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395"/>
        <w:gridCol w:w="2248"/>
        <w:gridCol w:w="1373"/>
        <w:gridCol w:w="517"/>
        <w:gridCol w:w="518"/>
        <w:gridCol w:w="518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254"/>
        <w:gridCol w:w="254"/>
        <w:gridCol w:w="254"/>
        <w:gridCol w:w="254"/>
        <w:gridCol w:w="254"/>
      </w:tblGrid>
      <w:tr w:rsidR="00E532D3" w:rsidRPr="00E532D3" w:rsidTr="00E532D3">
        <w:trPr>
          <w:trHeight w:val="300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32D3" w:rsidRPr="00E532D3" w:rsidTr="00E532D3">
        <w:trPr>
          <w:trHeight w:val="300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32D3" w:rsidRPr="00E532D3" w:rsidTr="00E532D3">
        <w:trPr>
          <w:trHeight w:val="315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нормативных затрат на 2019-2021  годы на выполнение муниципального задания - оказание муниципальных услуг (выполнения работ) и содержание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2D3" w:rsidRPr="00E532D3" w:rsidTr="00E532D3">
        <w:trPr>
          <w:trHeight w:val="315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имущества муниципальных бюджетных учреждений</w:t>
            </w:r>
            <w:proofErr w:type="gramStart"/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находящихся в ведомственном подчинении Комитета по культуре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Раменского муниципального района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2D3" w:rsidRPr="00E532D3" w:rsidTr="00E532D3">
        <w:trPr>
          <w:trHeight w:val="315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туризму Раменского муниципального района Московской области.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от 29.12.2018 №10191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2D3" w:rsidRPr="00E532D3" w:rsidTr="00E532D3">
        <w:trPr>
          <w:trHeight w:val="315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2D3" w:rsidRPr="00E532D3" w:rsidTr="00E532D3">
        <w:trPr>
          <w:trHeight w:val="315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2D3" w:rsidRPr="00E532D3" w:rsidTr="00E532D3">
        <w:trPr>
          <w:trHeight w:val="1549"/>
        </w:trPr>
        <w:tc>
          <w:tcPr>
            <w:tcW w:w="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услуги/работы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муниципального учреждения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муниципальных услуг  (Ед.)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Норматив     (на ед. услуги </w:t>
            </w:r>
            <w:proofErr w:type="gramStart"/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Нормативные затраты непосредственно связанные с выполнением муниципальной услуг</w:t>
            </w:r>
            <w:proofErr w:type="gramStart"/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Нормативные затраты на содержание имущества (руб.)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финансового обеспечения муниципального задани</w:t>
            </w:r>
            <w:proofErr w:type="gramStart"/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32D3" w:rsidRPr="00E532D3" w:rsidTr="00E532D3">
        <w:trPr>
          <w:trHeight w:val="349"/>
        </w:trPr>
        <w:tc>
          <w:tcPr>
            <w:tcW w:w="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2020 г. 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2020 г.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2020 г.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2020 г.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2020 г.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32D3" w:rsidRPr="00E532D3" w:rsidTr="00E532D3">
        <w:trPr>
          <w:trHeight w:val="1789"/>
        </w:trPr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32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Библиотечное</w:t>
            </w:r>
            <w:proofErr w:type="gramStart"/>
            <w:r w:rsidRPr="00E532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,б</w:t>
            </w:r>
            <w:proofErr w:type="gramEnd"/>
            <w:r w:rsidRPr="00E532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иблиографическое</w:t>
            </w:r>
            <w:proofErr w:type="spellEnd"/>
            <w:r w:rsidRPr="00E532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информационное обслуживание пользователей библиотеки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учреждение  культуры "Раменская межпоселенческая библиотека"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204,76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204,76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204,76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71 664 616,00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71 664 616,00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71 664 616,00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953 484,00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953 484,00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953 484,00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72 618 100,00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72 618 100,00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72 618 100,00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32D3" w:rsidRPr="00E532D3" w:rsidTr="00E532D3">
        <w:trPr>
          <w:trHeight w:val="1838"/>
        </w:trPr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Публичный показ музейных предметов, музейных коллекций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учреждение культуры "Раменский историко-художественный музей"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26 622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26 622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604,94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604,94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604,94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16 104 656,00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16 104 656,00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16 104 656,00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328 044,00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328 044,00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328 044,00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16 432 700,00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16 432 700,00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16 432 700,00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32D3" w:rsidRPr="00E532D3" w:rsidTr="00E532D3">
        <w:trPr>
          <w:trHeight w:val="1478"/>
        </w:trPr>
        <w:tc>
          <w:tcPr>
            <w:tcW w:w="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учреждение культуры культурно-досуговый центр "Сатурн"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270 000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151,91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151,91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151,91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41 015 386,00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41 015 386,00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41 015 386,00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1 190 369,00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1 190 369,00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1 190 369,00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42 205 755,00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42 205 755,00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42 205 755,00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32D3" w:rsidRPr="00E532D3" w:rsidTr="00E532D3">
        <w:trPr>
          <w:trHeight w:val="1523"/>
        </w:trPr>
        <w:tc>
          <w:tcPr>
            <w:tcW w:w="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учреждение культуры дворец культуры "Победа"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75 400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75 400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75 400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423,47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423,47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423,47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31 929 660,00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31 929 660,00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31 929 660,00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2 051 900,00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2 051 900,00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2 051 900,00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33 981 560,00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33 981 560,00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33 981 560,00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32D3" w:rsidRPr="00E532D3" w:rsidTr="00E532D3">
        <w:trPr>
          <w:trHeight w:val="1238"/>
        </w:trPr>
        <w:tc>
          <w:tcPr>
            <w:tcW w:w="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учреждение культуры дворец культуры </w:t>
            </w:r>
            <w:proofErr w:type="spellStart"/>
            <w:r w:rsidRPr="00E532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</w:t>
            </w:r>
            <w:proofErr w:type="gramStart"/>
            <w:r w:rsidRPr="00E532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E532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оровского</w:t>
            </w:r>
            <w:proofErr w:type="spellEnd"/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180 000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208,23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208,23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208,23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37 481 159,00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37 481 159,00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37 481 159,00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910 426,00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910 426,00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910 426,00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38 391 585,00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38 391 585,00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38 391 585,00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32D3" w:rsidRPr="00E532D3" w:rsidTr="00E532D3">
        <w:trPr>
          <w:trHeight w:val="972"/>
        </w:trPr>
        <w:tc>
          <w:tcPr>
            <w:tcW w:w="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учреждение дополнительного образования Раменская ДШИ №1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1 240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54 572,03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54 572,03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54 572,03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67 669 311,00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67 669 311,00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67 669 311,00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738 408,00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738 408,00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738 408,00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68 407 719,00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68 407 719,00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68 407 719,00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32D3" w:rsidRPr="00E532D3" w:rsidTr="00E532D3">
        <w:trPr>
          <w:trHeight w:val="863"/>
        </w:trPr>
        <w:tc>
          <w:tcPr>
            <w:tcW w:w="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учреждение дополнительного образования Раменская ДШИ №2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81 381,65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81 381,65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81 381,65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27 669 761,00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27 669 761,00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27 669 761,00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143 182,00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143 182,00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143 182,00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27 812 943,00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27 812 943,00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27 812 943,00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32D3" w:rsidRPr="00E532D3" w:rsidTr="00E532D3">
        <w:trPr>
          <w:trHeight w:val="983"/>
        </w:trPr>
        <w:tc>
          <w:tcPr>
            <w:tcW w:w="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учреждение дополнительного образования </w:t>
            </w:r>
            <w:proofErr w:type="spellStart"/>
            <w:r w:rsidRPr="00E532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Удельнинская</w:t>
            </w:r>
            <w:proofErr w:type="spellEnd"/>
            <w:r w:rsidRPr="00E532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ДМШ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91 063,57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91 063,57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91 063,57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43 437 324,00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43 437 324,00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43 437 324,00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132 580,00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132 580,00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132 580,00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43 569 904,00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43 569 904,00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43 569 904,00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32D3" w:rsidRPr="00E532D3" w:rsidTr="00E532D3">
        <w:trPr>
          <w:trHeight w:val="900"/>
        </w:trPr>
        <w:tc>
          <w:tcPr>
            <w:tcW w:w="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учреждение дополнительного образования Ильинская ДШИ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101 641,44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101 641,44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101 641,44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30 492 433,00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30 492 433,00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30 492 433,00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161 897,00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161 897,00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161 897,00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30 654 330,00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30 654 330,00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30 654 330,00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32D3" w:rsidRPr="00E532D3" w:rsidTr="00E532D3">
        <w:trPr>
          <w:trHeight w:val="900"/>
        </w:trPr>
        <w:tc>
          <w:tcPr>
            <w:tcW w:w="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учреждение дополнительного образования Быковская ДМШ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102 914,00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102 914,00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102 914,00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15 437 100,00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15 437 100,00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15 437 100,00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73 900,00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15 511 000,00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15 511 000,00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15 511 000,00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32D3" w:rsidRPr="00E532D3" w:rsidTr="00E532D3">
        <w:trPr>
          <w:trHeight w:val="900"/>
        </w:trPr>
        <w:tc>
          <w:tcPr>
            <w:tcW w:w="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учреждение дополнительного образования школа искусств "Гжель"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80 211,81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80 211,81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80 211,81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11 149 442,00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11 149 442,00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11 149 442,00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133 382,00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133 382,00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133 382,00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11 282 824,00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11 282 824,00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11 282 824,00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32D3" w:rsidRPr="00E532D3" w:rsidTr="00E532D3">
        <w:trPr>
          <w:trHeight w:val="1703"/>
        </w:trPr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lang w:eastAsia="ru-RU"/>
              </w:rPr>
              <w:t>Ведение бухгалтерского учета бюджетными учреждениями, формирование регистров бухгалтерского учета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учреждение "Централизованная бухгалтерия муниципальных учреждений культуры и муниципальных учреждений дополнительного образования"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12 967,10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12 967,10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12 967,10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9 076 968,00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9 076 968,00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9 076 968,00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59 692,00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59 692,00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59 692,00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9 136 660,00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9 136 660,00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9 136 660,00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32D3" w:rsidRPr="00E532D3" w:rsidTr="00E532D3">
        <w:trPr>
          <w:trHeight w:val="1320"/>
        </w:trPr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lang w:eastAsia="ru-RU"/>
              </w:rPr>
              <w:t>Обеспечение сохранности и целостности историко-архитектурного комплекса, исторической среды и ландшафтов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 "Раменский городской парк культуры и отдыха"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184 437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184 437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184 437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229,81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229,81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229,81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42 386 327,00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42 386 327,00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42 386 327,00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125 906,00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125 906,00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125 906,00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42 512 233,00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42 512 233,00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42 512 233,00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32D3" w:rsidRPr="00E532D3" w:rsidTr="00E532D3">
        <w:trPr>
          <w:trHeight w:val="315"/>
        </w:trPr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району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905 368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905 368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905 368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492,08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492,08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492,08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445 514 143,00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445 514 143,00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445 514 143,00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7 003 170,00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7 003 170,00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7 003 170,00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452 517 313,00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452 517 313,00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32D3" w:rsidRPr="00E532D3" w:rsidRDefault="00E532D3" w:rsidP="00E5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452 517 313,00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2D3" w:rsidRPr="00E532D3" w:rsidRDefault="00E532D3" w:rsidP="00E5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9A1D60" w:rsidRPr="00E532D3" w:rsidRDefault="009A1D60" w:rsidP="00E532D3">
      <w:bookmarkStart w:id="0" w:name="_GoBack"/>
      <w:bookmarkEnd w:id="0"/>
    </w:p>
    <w:sectPr w:rsidR="009A1D60" w:rsidRPr="00E532D3" w:rsidSect="00E532D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532D3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2019-02-04T14:16:00Z</dcterms:created>
  <dcterms:modified xsi:type="dcterms:W3CDTF">2019-02-04T14:16:00Z</dcterms:modified>
</cp:coreProperties>
</file>