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31"/>
        <w:tblW w:w="0" w:type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6B15C9" w:rsidRPr="006B15C9" w:rsidTr="006B15C9">
        <w:trPr>
          <w:trHeight w:val="964"/>
        </w:trPr>
        <w:tc>
          <w:tcPr>
            <w:tcW w:w="9356" w:type="dxa"/>
            <w:hideMark/>
          </w:tcPr>
          <w:p w:rsidR="006B15C9" w:rsidRPr="006B15C9" w:rsidRDefault="006B15C9" w:rsidP="006B15C9">
            <w:pPr>
              <w:snapToGrid w:val="0"/>
              <w:spacing w:line="240" w:lineRule="auto"/>
              <w:ind w:left="-534" w:firstLine="53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70D55B79" wp14:editId="44232E9D">
                  <wp:simplePos x="0" y="0"/>
                  <wp:positionH relativeFrom="column">
                    <wp:posOffset>2573655</wp:posOffset>
                  </wp:positionH>
                  <wp:positionV relativeFrom="paragraph">
                    <wp:posOffset>26035</wp:posOffset>
                  </wp:positionV>
                  <wp:extent cx="537210" cy="6584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15C9" w:rsidRPr="006B15C9" w:rsidTr="006B15C9">
        <w:trPr>
          <w:cantSplit/>
        </w:trPr>
        <w:tc>
          <w:tcPr>
            <w:tcW w:w="9356" w:type="dxa"/>
          </w:tcPr>
          <w:p w:rsidR="006B15C9" w:rsidRPr="006B15C9" w:rsidRDefault="006B15C9" w:rsidP="006B15C9">
            <w:pPr>
              <w:keepNext/>
              <w:suppressAutoHyphens/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6B15C9" w:rsidRPr="006B15C9" w:rsidRDefault="006B15C9" w:rsidP="006B15C9">
            <w:pPr>
              <w:keepNext/>
              <w:suppressAutoHyphens/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ar-SA"/>
              </w:rPr>
              <w:t>АДМИНИСТРАЦИЯ</w:t>
            </w: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6B15C9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6B15C9" w:rsidRPr="006B15C9" w:rsidTr="006B15C9"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B15C9" w:rsidRPr="006B15C9" w:rsidRDefault="006B15C9" w:rsidP="006B15C9">
            <w:pPr>
              <w:pBdr>
                <w:bottom w:val="single" w:sz="8" w:space="1" w:color="000000"/>
              </w:pBdr>
              <w:snapToGrid w:val="0"/>
              <w:spacing w:line="240" w:lineRule="auto"/>
              <w:rPr>
                <w:rFonts w:ascii="Journal" w:eastAsia="Calibri" w:hAnsi="Journal" w:cs="Times New Roman"/>
                <w:b/>
                <w:i/>
                <w:sz w:val="6"/>
              </w:rPr>
            </w:pPr>
          </w:p>
          <w:p w:rsidR="006B15C9" w:rsidRPr="006B15C9" w:rsidRDefault="006B15C9" w:rsidP="006B15C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6"/>
              </w:rPr>
            </w:pPr>
          </w:p>
        </w:tc>
      </w:tr>
      <w:tr w:rsidR="006B15C9" w:rsidRPr="006B15C9" w:rsidTr="006B15C9">
        <w:trPr>
          <w:cantSplit/>
        </w:trPr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6B15C9" w:rsidRPr="006B15C9" w:rsidRDefault="006B15C9" w:rsidP="006B15C9">
            <w:pPr>
              <w:keepNext/>
              <w:tabs>
                <w:tab w:val="left" w:pos="426"/>
              </w:tabs>
              <w:suppressAutoHyphens/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tbl>
            <w:tblPr>
              <w:tblW w:w="9360" w:type="dxa"/>
              <w:tblLayout w:type="fixed"/>
              <w:tblLook w:val="04A0" w:firstRow="1" w:lastRow="0" w:firstColumn="1" w:lastColumn="0" w:noHBand="0" w:noVBand="1"/>
            </w:tblPr>
            <w:tblGrid>
              <w:gridCol w:w="4128"/>
              <w:gridCol w:w="2254"/>
              <w:gridCol w:w="2978"/>
            </w:tblGrid>
            <w:tr w:rsidR="006B15C9" w:rsidRPr="006B15C9" w:rsidTr="006B15C9">
              <w:tc>
                <w:tcPr>
                  <w:tcW w:w="4126" w:type="dxa"/>
                </w:tcPr>
                <w:p w:rsidR="006B15C9" w:rsidRPr="006B15C9" w:rsidRDefault="006B15C9" w:rsidP="006B15C9">
                  <w:pPr>
                    <w:framePr w:hSpace="180" w:wrap="around" w:vAnchor="page" w:hAnchor="margin" w:y="1231"/>
                    <w:tabs>
                      <w:tab w:val="left" w:pos="426"/>
                    </w:tabs>
                    <w:spacing w:line="240" w:lineRule="auto"/>
                    <w:jc w:val="both"/>
                    <w:rPr>
                      <w:rFonts w:ascii="Calibri" w:eastAsia="Calibri" w:hAnsi="Calibri" w:cs="Times New Roman"/>
                      <w:spacing w:val="-20"/>
                      <w:sz w:val="16"/>
                      <w:szCs w:val="16"/>
                    </w:rPr>
                  </w:pPr>
                </w:p>
                <w:p w:rsidR="006B15C9" w:rsidRPr="006B15C9" w:rsidRDefault="006B15C9" w:rsidP="006B15C9">
                  <w:pPr>
                    <w:framePr w:hSpace="180" w:wrap="around" w:vAnchor="page" w:hAnchor="margin" w:y="1231"/>
                    <w:tabs>
                      <w:tab w:val="left" w:pos="426"/>
                    </w:tabs>
                    <w:spacing w:line="240" w:lineRule="auto"/>
                    <w:ind w:left="-471"/>
                    <w:jc w:val="both"/>
                    <w:rPr>
                      <w:rFonts w:ascii="Calibri" w:eastAsia="Calibri" w:hAnsi="Calibri" w:cs="Times New Roman"/>
                      <w:spacing w:val="-20"/>
                      <w:sz w:val="24"/>
                    </w:rPr>
                  </w:pPr>
                  <w:r w:rsidRPr="006B15C9">
                    <w:rPr>
                      <w:rFonts w:ascii="Calibri" w:eastAsia="Calibri" w:hAnsi="Calibri" w:cs="Times New Roman"/>
                      <w:spacing w:val="-20"/>
                      <w:sz w:val="24"/>
                    </w:rPr>
                    <w:t xml:space="preserve">___     </w:t>
                  </w:r>
                  <w:r w:rsidRPr="006B15C9">
                    <w:rPr>
                      <w:rFonts w:ascii="Calibri" w:eastAsia="Calibri" w:hAnsi="Calibri" w:cs="Times New Roman"/>
                      <w:spacing w:val="-20"/>
                      <w:sz w:val="24"/>
                      <w:u w:val="single"/>
                    </w:rPr>
                    <w:t>_____04.04.2019_____________</w:t>
                  </w:r>
                  <w:r w:rsidRPr="006B15C9">
                    <w:rPr>
                      <w:rFonts w:ascii="Calibri" w:eastAsia="Calibri" w:hAnsi="Calibri" w:cs="Times New Roman"/>
                      <w:spacing w:val="-20"/>
                      <w:sz w:val="24"/>
                    </w:rPr>
                    <w:t xml:space="preserve"> </w:t>
                  </w:r>
                </w:p>
              </w:tc>
              <w:tc>
                <w:tcPr>
                  <w:tcW w:w="2253" w:type="dxa"/>
                </w:tcPr>
                <w:p w:rsidR="006B15C9" w:rsidRPr="006B15C9" w:rsidRDefault="006B15C9" w:rsidP="006B15C9">
                  <w:pPr>
                    <w:framePr w:hSpace="180" w:wrap="around" w:vAnchor="page" w:hAnchor="margin" w:y="1231"/>
                    <w:tabs>
                      <w:tab w:val="left" w:pos="426"/>
                    </w:tabs>
                    <w:snapToGrid w:val="0"/>
                    <w:spacing w:line="240" w:lineRule="auto"/>
                    <w:jc w:val="both"/>
                    <w:rPr>
                      <w:rFonts w:ascii="Calibri" w:eastAsia="Calibri" w:hAnsi="Calibri" w:cs="Times New Roman"/>
                      <w:spacing w:val="-2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6B15C9" w:rsidRPr="006B15C9" w:rsidRDefault="006B15C9" w:rsidP="006B15C9">
                  <w:pPr>
                    <w:framePr w:hSpace="180" w:wrap="around" w:vAnchor="page" w:hAnchor="margin" w:y="1231"/>
                    <w:tabs>
                      <w:tab w:val="left" w:pos="426"/>
                    </w:tabs>
                    <w:snapToGrid w:val="0"/>
                    <w:spacing w:line="240" w:lineRule="auto"/>
                    <w:rPr>
                      <w:rFonts w:ascii="Calibri" w:eastAsia="Calibri" w:hAnsi="Calibri" w:cs="Times New Roman"/>
                      <w:spacing w:val="-20"/>
                      <w:sz w:val="24"/>
                    </w:rPr>
                  </w:pPr>
                </w:p>
                <w:p w:rsidR="006B15C9" w:rsidRPr="006B15C9" w:rsidRDefault="006B15C9" w:rsidP="006B15C9">
                  <w:pPr>
                    <w:framePr w:hSpace="180" w:wrap="around" w:vAnchor="page" w:hAnchor="margin" w:y="1231"/>
                    <w:tabs>
                      <w:tab w:val="left" w:pos="426"/>
                    </w:tabs>
                    <w:spacing w:line="240" w:lineRule="auto"/>
                    <w:rPr>
                      <w:rFonts w:ascii="Calibri" w:eastAsia="Calibri" w:hAnsi="Calibri" w:cs="Times New Roman"/>
                      <w:spacing w:val="-20"/>
                      <w:sz w:val="24"/>
                      <w:u w:val="single"/>
                    </w:rPr>
                  </w:pPr>
                  <w:r w:rsidRPr="006B15C9">
                    <w:rPr>
                      <w:rFonts w:ascii="Times New Roman" w:eastAsia="Calibri" w:hAnsi="Times New Roman" w:cs="Times New Roman"/>
                      <w:spacing w:val="-20"/>
                      <w:sz w:val="24"/>
                      <w:u w:val="single"/>
                    </w:rPr>
                    <w:t xml:space="preserve">    № __3040____________</w:t>
                  </w:r>
                </w:p>
              </w:tc>
            </w:tr>
          </w:tbl>
          <w:p w:rsidR="006B15C9" w:rsidRPr="006B15C9" w:rsidRDefault="006B15C9" w:rsidP="006B15C9">
            <w:pPr>
              <w:tabs>
                <w:tab w:val="left" w:pos="426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B15C9" w:rsidRPr="006B15C9" w:rsidRDefault="006B15C9" w:rsidP="006B15C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муниципальную программу Раменского муниципального района «Развитие институтов гражданского общества и реализация молодёжной политики в Раменском муниципальном районе» на 2018 – 2022 годы </w:t>
      </w:r>
    </w:p>
    <w:p w:rsidR="006B15C9" w:rsidRPr="006B15C9" w:rsidRDefault="006B15C9" w:rsidP="006B15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15C9" w:rsidRPr="006B15C9" w:rsidRDefault="006B15C9" w:rsidP="006B15C9">
      <w:pPr>
        <w:spacing w:line="240" w:lineRule="auto"/>
        <w:ind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15C9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от 01.12.2003 № 155/2003-ОЗ «О государственной молодежной политике в Московской области», Постановлением Правительства Московской области от 29.11.2017 № 980/43 "О внесении изменений в государственную программу Московской области «Развитие институтов гражданского общества, повышение эффективности местного самоуправления и</w:t>
      </w:r>
      <w:proofErr w:type="gramEnd"/>
      <w:r w:rsidRPr="006B15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реализации молодежной политики в Московской области", Постановлением Администрации Раменского муниципального района от 14.12.2018 № 9604 «Об утверждении Порядка разработки и реализации муниципальных программ Раменского муниципального района»,</w:t>
      </w:r>
      <w:r w:rsidRPr="006B1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целях создания благоприятного воспитательного пространства и необходимых условий для самореализации молодых людей, учитывая важную роль молодежи в поступательном развитии Раменского муниципального района,</w:t>
      </w:r>
    </w:p>
    <w:p w:rsidR="006B15C9" w:rsidRPr="006B15C9" w:rsidRDefault="006B15C9" w:rsidP="006B15C9">
      <w:pPr>
        <w:spacing w:line="240" w:lineRule="auto"/>
        <w:ind w:righ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5C9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6B15C9" w:rsidRDefault="006B15C9" w:rsidP="00F65B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 муниципальную программу Раменского муниципального района «Развитие институтов гражданского общества и реализация молодёжной политики в Раменском муниципальном районе» на 2018 – 2022 годы, утвержденную Постановлением администрации Раменского муниципального района от 29.11.2017 № 9112, изложив ее в редакции согласно Приложению к настоящему Постановлению.</w:t>
      </w:r>
    </w:p>
    <w:p w:rsidR="00F65B5D" w:rsidRPr="00F65B5D" w:rsidRDefault="00F65B5D" w:rsidP="00F65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B5D">
        <w:rPr>
          <w:rFonts w:ascii="Times New Roman" w:hAnsi="Times New Roman"/>
          <w:sz w:val="28"/>
          <w:szCs w:val="28"/>
        </w:rPr>
        <w:t xml:space="preserve">2. Признать утратившим силу: Постановление администрации Раменского муниципального района от 09.01.2019  №1 «О внесении изменений в муниципальную программу Раменского муниципального района        </w:t>
      </w:r>
      <w:r w:rsidRPr="00F65B5D">
        <w:rPr>
          <w:rFonts w:ascii="Times New Roman" w:hAnsi="Times New Roman"/>
          <w:sz w:val="28"/>
          <w:szCs w:val="28"/>
        </w:rPr>
        <w:lastRenderedPageBreak/>
        <w:t>«Развитие институтов гражданского общества и реализация молодежной политики в Раменском муниципальном районе» на 2018-2022 годы.</w:t>
      </w:r>
    </w:p>
    <w:p w:rsidR="00F65B5D" w:rsidRPr="00F65B5D" w:rsidRDefault="00F65B5D" w:rsidP="00F65B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B5D">
        <w:rPr>
          <w:rFonts w:ascii="Times New Roman" w:hAnsi="Times New Roman"/>
          <w:sz w:val="28"/>
          <w:szCs w:val="28"/>
        </w:rPr>
        <w:t>3.</w:t>
      </w:r>
      <w:r w:rsidRPr="00F65B5D">
        <w:rPr>
          <w:rFonts w:ascii="Times New Roman" w:hAnsi="Times New Roman"/>
          <w:sz w:val="28"/>
          <w:szCs w:val="28"/>
        </w:rPr>
        <w:tab/>
        <w:t xml:space="preserve">Опубликовать настоящее Постановление на официальном информационном  портале Раменского муниципального района </w:t>
      </w:r>
      <w:hyperlink r:id="rId7" w:history="1">
        <w:r w:rsidRPr="00F65B5D">
          <w:rPr>
            <w:rFonts w:ascii="Times New Roman" w:hAnsi="Times New Roman"/>
            <w:color w:val="000000"/>
            <w:sz w:val="28"/>
            <w:szCs w:val="28"/>
            <w:u w:val="single"/>
          </w:rPr>
          <w:t>www.ramenskoye.ru</w:t>
        </w:r>
      </w:hyperlink>
      <w:r w:rsidRPr="00F65B5D">
        <w:rPr>
          <w:rFonts w:ascii="Times New Roman" w:hAnsi="Times New Roman"/>
          <w:color w:val="000000"/>
          <w:sz w:val="28"/>
          <w:szCs w:val="28"/>
        </w:rPr>
        <w:t>.</w:t>
      </w:r>
    </w:p>
    <w:p w:rsidR="00F65B5D" w:rsidRPr="00F65B5D" w:rsidRDefault="00F65B5D" w:rsidP="00F65B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B5D">
        <w:rPr>
          <w:rFonts w:ascii="Times New Roman" w:hAnsi="Times New Roman"/>
          <w:sz w:val="28"/>
          <w:szCs w:val="28"/>
        </w:rPr>
        <w:t>4.</w:t>
      </w:r>
      <w:r w:rsidRPr="00F65B5D">
        <w:rPr>
          <w:rFonts w:ascii="Times New Roman" w:hAnsi="Times New Roman"/>
          <w:sz w:val="28"/>
          <w:szCs w:val="28"/>
        </w:rPr>
        <w:tab/>
        <w:t>Опубликовать настоящее постановление в общественно-политической газете Раменского муниципального района «Родник».</w:t>
      </w:r>
    </w:p>
    <w:p w:rsidR="00F65B5D" w:rsidRDefault="00F65B5D" w:rsidP="00F65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B5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65B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5B5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Раменского муниципального района </w:t>
      </w:r>
      <w:r w:rsidRPr="00F65B5D">
        <w:rPr>
          <w:rFonts w:ascii="Times New Roman" w:hAnsi="Times New Roman"/>
          <w:sz w:val="28"/>
          <w:szCs w:val="28"/>
        </w:rPr>
        <w:br/>
        <w:t>Егорову О.Б.</w:t>
      </w:r>
    </w:p>
    <w:p w:rsidR="00F65B5D" w:rsidRDefault="00F65B5D" w:rsidP="00F65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B5D" w:rsidRPr="006B15C9" w:rsidRDefault="00F65B5D" w:rsidP="00F65B5D">
      <w:pPr>
        <w:spacing w:after="0" w:line="240" w:lineRule="auto"/>
        <w:ind w:righ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15C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F65B5D" w:rsidRDefault="00F65B5D" w:rsidP="00F65B5D">
      <w:pPr>
        <w:spacing w:after="0" w:line="240" w:lineRule="auto"/>
        <w:ind w:righ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15C9">
        <w:rPr>
          <w:rFonts w:ascii="Times New Roman" w:eastAsia="Calibri" w:hAnsi="Times New Roman" w:cs="Times New Roman"/>
          <w:sz w:val="28"/>
          <w:szCs w:val="28"/>
        </w:rPr>
        <w:t xml:space="preserve">Раменского муниципального района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А.Н. Кулаков</w:t>
      </w:r>
    </w:p>
    <w:p w:rsidR="00F65B5D" w:rsidRDefault="00F65B5D" w:rsidP="00F65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B5D" w:rsidRDefault="00F65B5D" w:rsidP="00F65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B5D" w:rsidRDefault="00F65B5D" w:rsidP="00F65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B5D" w:rsidRDefault="00F65B5D" w:rsidP="00F65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F65B5D" w:rsidRPr="006B15C9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  <w:r w:rsidRPr="006B15C9">
        <w:rPr>
          <w:rFonts w:ascii="Times New Roman" w:eastAsia="Calibri" w:hAnsi="Times New Roman" w:cs="Times New Roman"/>
          <w:sz w:val="16"/>
          <w:szCs w:val="28"/>
        </w:rPr>
        <w:t xml:space="preserve">Исп. Ларина М.А. </w:t>
      </w:r>
    </w:p>
    <w:p w:rsidR="00F65B5D" w:rsidRDefault="00F65B5D" w:rsidP="00F65B5D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  <w:r w:rsidRPr="006B15C9">
        <w:rPr>
          <w:rFonts w:ascii="Times New Roman" w:eastAsia="Calibri" w:hAnsi="Times New Roman" w:cs="Times New Roman"/>
          <w:sz w:val="16"/>
          <w:szCs w:val="28"/>
        </w:rPr>
        <w:t>8(496)46-3-51-96</w:t>
      </w:r>
    </w:p>
    <w:p w:rsidR="00F65B5D" w:rsidRDefault="00F65B5D" w:rsidP="00F65B5D">
      <w:pPr>
        <w:spacing w:after="0" w:line="240" w:lineRule="auto"/>
        <w:ind w:right="-142"/>
        <w:contextualSpacing/>
        <w:rPr>
          <w:rFonts w:ascii="Times New Roman" w:eastAsia="Calibri" w:hAnsi="Times New Roman" w:cs="Times New Roman"/>
          <w:sz w:val="28"/>
          <w:szCs w:val="28"/>
        </w:rPr>
        <w:sectPr w:rsidR="00F65B5D" w:rsidSect="00F65B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15C9" w:rsidRDefault="006B15C9" w:rsidP="006B15C9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  <w:bookmarkStart w:id="0" w:name="_GoBack"/>
      <w:bookmarkEnd w:id="0"/>
    </w:p>
    <w:p w:rsidR="006B15C9" w:rsidRPr="006B15C9" w:rsidRDefault="006B15C9" w:rsidP="006B15C9">
      <w:pPr>
        <w:widowControl w:val="0"/>
        <w:suppressAutoHyphens/>
        <w:snapToGrid w:val="0"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6B15C9">
        <w:rPr>
          <w:rFonts w:ascii="Times New Roman" w:eastAsia="Times New Roman" w:hAnsi="Times New Roman" w:cs="Times New Roman"/>
          <w:kern w:val="1"/>
          <w:lang w:eastAsia="ar-SA"/>
        </w:rPr>
        <w:t xml:space="preserve">Приложение </w:t>
      </w:r>
    </w:p>
    <w:p w:rsidR="006B15C9" w:rsidRPr="006B15C9" w:rsidRDefault="006B15C9" w:rsidP="006B15C9">
      <w:pPr>
        <w:widowControl w:val="0"/>
        <w:suppressAutoHyphens/>
        <w:snapToGrid w:val="0"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6B15C9">
        <w:rPr>
          <w:rFonts w:ascii="Times New Roman" w:eastAsia="Times New Roman" w:hAnsi="Times New Roman" w:cs="Times New Roman"/>
          <w:kern w:val="1"/>
          <w:lang w:eastAsia="ar-SA"/>
        </w:rPr>
        <w:t xml:space="preserve">к Постановлению администрации </w:t>
      </w:r>
    </w:p>
    <w:p w:rsidR="006B15C9" w:rsidRPr="006B15C9" w:rsidRDefault="006B15C9" w:rsidP="006B15C9">
      <w:pPr>
        <w:widowControl w:val="0"/>
        <w:suppressAutoHyphens/>
        <w:snapToGrid w:val="0"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6B15C9">
        <w:rPr>
          <w:rFonts w:ascii="Times New Roman" w:eastAsia="Times New Roman" w:hAnsi="Times New Roman" w:cs="Times New Roman"/>
          <w:kern w:val="1"/>
          <w:lang w:eastAsia="ar-SA"/>
        </w:rPr>
        <w:t>Раменского муниципального района</w:t>
      </w:r>
    </w:p>
    <w:p w:rsidR="006B15C9" w:rsidRPr="006B15C9" w:rsidRDefault="006B15C9" w:rsidP="006B15C9">
      <w:pPr>
        <w:widowControl w:val="0"/>
        <w:suppressAutoHyphens/>
        <w:snapToGrid w:val="0"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6B15C9">
        <w:rPr>
          <w:rFonts w:ascii="Times New Roman" w:eastAsia="Times New Roman" w:hAnsi="Times New Roman" w:cs="Times New Roman"/>
          <w:kern w:val="1"/>
          <w:lang w:eastAsia="ar-SA"/>
        </w:rPr>
        <w:t xml:space="preserve">Московской области </w:t>
      </w:r>
    </w:p>
    <w:p w:rsidR="006B15C9" w:rsidRPr="006B15C9" w:rsidRDefault="006B15C9" w:rsidP="006B15C9">
      <w:pPr>
        <w:widowControl w:val="0"/>
        <w:suppressAutoHyphens/>
        <w:snapToGrid w:val="0"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6B15C9">
        <w:rPr>
          <w:rFonts w:ascii="Times New Roman" w:eastAsia="Times New Roman" w:hAnsi="Times New Roman" w:cs="Times New Roman"/>
          <w:kern w:val="1"/>
          <w:lang w:eastAsia="ar-SA"/>
        </w:rPr>
        <w:t>От _</w:t>
      </w:r>
      <w:r w:rsidRPr="006B15C9">
        <w:rPr>
          <w:rFonts w:ascii="Times New Roman" w:eastAsia="Times New Roman" w:hAnsi="Times New Roman" w:cs="Times New Roman"/>
          <w:kern w:val="1"/>
          <w:u w:val="single"/>
          <w:lang w:eastAsia="ar-SA"/>
        </w:rPr>
        <w:t>04.04.2019</w:t>
      </w:r>
      <w:r w:rsidRPr="006B15C9">
        <w:rPr>
          <w:rFonts w:ascii="Times New Roman" w:eastAsia="Times New Roman" w:hAnsi="Times New Roman" w:cs="Times New Roman"/>
          <w:kern w:val="1"/>
          <w:lang w:eastAsia="ar-SA"/>
        </w:rPr>
        <w:t>___ № __</w:t>
      </w:r>
      <w:r w:rsidRPr="006B15C9">
        <w:rPr>
          <w:rFonts w:ascii="Times New Roman" w:eastAsia="Times New Roman" w:hAnsi="Times New Roman" w:cs="Times New Roman"/>
          <w:kern w:val="1"/>
          <w:u w:val="single"/>
          <w:lang w:eastAsia="ar-SA"/>
        </w:rPr>
        <w:t>3040</w:t>
      </w:r>
      <w:r w:rsidRPr="006B15C9">
        <w:rPr>
          <w:rFonts w:ascii="Times New Roman" w:eastAsia="Times New Roman" w:hAnsi="Times New Roman" w:cs="Times New Roman"/>
          <w:kern w:val="1"/>
          <w:lang w:eastAsia="ar-SA"/>
        </w:rPr>
        <w:t xml:space="preserve">___ </w:t>
      </w:r>
    </w:p>
    <w:p w:rsidR="006B15C9" w:rsidRPr="006B15C9" w:rsidRDefault="006B15C9" w:rsidP="006B15C9">
      <w:pPr>
        <w:widowControl w:val="0"/>
        <w:suppressAutoHyphens/>
        <w:snapToGrid w:val="0"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</w:p>
    <w:p w:rsidR="006B15C9" w:rsidRPr="006B15C9" w:rsidRDefault="006B15C9" w:rsidP="006B15C9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B15C9">
        <w:rPr>
          <w:rFonts w:ascii="Times New Roman" w:eastAsia="Calibri" w:hAnsi="Times New Roman" w:cs="Times New Roman"/>
          <w:sz w:val="32"/>
          <w:szCs w:val="32"/>
        </w:rPr>
        <w:t xml:space="preserve">ПАСПОРТ МУНИЦИПАЛЬНОЙ ПРОГРАММЫ                                 </w:t>
      </w:r>
    </w:p>
    <w:p w:rsidR="006B15C9" w:rsidRPr="006B15C9" w:rsidRDefault="006B15C9" w:rsidP="006B15C9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6B15C9">
        <w:rPr>
          <w:rFonts w:ascii="Times New Roman" w:eastAsia="Calibri" w:hAnsi="Times New Roman" w:cs="Times New Roman"/>
          <w:sz w:val="28"/>
          <w:szCs w:val="32"/>
        </w:rPr>
        <w:t>Раменского муниципального района</w:t>
      </w:r>
    </w:p>
    <w:p w:rsidR="006B15C9" w:rsidRPr="006B15C9" w:rsidRDefault="006B15C9" w:rsidP="006B15C9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6B15C9">
        <w:rPr>
          <w:rFonts w:ascii="Times New Roman" w:eastAsia="Calibri" w:hAnsi="Times New Roman" w:cs="Times New Roman"/>
          <w:sz w:val="28"/>
          <w:szCs w:val="32"/>
        </w:rPr>
        <w:t xml:space="preserve">«Развитие институтов гражданского общества и реализация молодёжной политики в Раменском муниципальном районе» </w:t>
      </w:r>
    </w:p>
    <w:p w:rsidR="006B15C9" w:rsidRPr="006B15C9" w:rsidRDefault="006B15C9" w:rsidP="006B15C9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6B15C9">
        <w:rPr>
          <w:rFonts w:ascii="Times New Roman" w:eastAsia="Calibri" w:hAnsi="Times New Roman" w:cs="Times New Roman"/>
          <w:sz w:val="28"/>
          <w:szCs w:val="32"/>
        </w:rPr>
        <w:t>на 2018 – 2022 годы</w:t>
      </w:r>
    </w:p>
    <w:p w:rsidR="006B15C9" w:rsidRPr="006B15C9" w:rsidRDefault="006B15C9" w:rsidP="006B15C9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652"/>
        <w:gridCol w:w="1985"/>
        <w:gridCol w:w="1983"/>
        <w:gridCol w:w="2174"/>
        <w:gridCol w:w="2174"/>
        <w:gridCol w:w="1798"/>
      </w:tblGrid>
      <w:tr w:rsidR="006B15C9" w:rsidRPr="006B15C9" w:rsidTr="006B15C9">
        <w:trPr>
          <w:trHeight w:val="413"/>
        </w:trPr>
        <w:tc>
          <w:tcPr>
            <w:tcW w:w="3510" w:type="dxa"/>
          </w:tcPr>
          <w:p w:rsidR="006B15C9" w:rsidRPr="006B15C9" w:rsidRDefault="006B15C9" w:rsidP="006B15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1766" w:type="dxa"/>
            <w:gridSpan w:val="6"/>
          </w:tcPr>
          <w:p w:rsidR="006B15C9" w:rsidRPr="006B15C9" w:rsidRDefault="006B15C9" w:rsidP="006B15C9">
            <w:pPr>
              <w:tabs>
                <w:tab w:val="left" w:pos="8789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Заместитель главы администрации Раменского муниципального района О.Б. Егорова</w:t>
            </w:r>
          </w:p>
        </w:tc>
      </w:tr>
      <w:tr w:rsidR="006B15C9" w:rsidRPr="006B15C9" w:rsidTr="006B15C9">
        <w:tc>
          <w:tcPr>
            <w:tcW w:w="3510" w:type="dxa"/>
          </w:tcPr>
          <w:p w:rsidR="006B15C9" w:rsidRPr="006B15C9" w:rsidRDefault="006B15C9" w:rsidP="006B15C9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Муниципальный заказчик муниципальной программы</w:t>
            </w:r>
          </w:p>
        </w:tc>
        <w:tc>
          <w:tcPr>
            <w:tcW w:w="11766" w:type="dxa"/>
            <w:gridSpan w:val="6"/>
          </w:tcPr>
          <w:p w:rsidR="006B15C9" w:rsidRPr="006B15C9" w:rsidRDefault="006B15C9" w:rsidP="006B15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1. Комитет по организационной работе и взаимодействию со средствами массовой информации администрации Раменского муниципального района;</w:t>
            </w:r>
            <w:r w:rsidRPr="006B15C9">
              <w:rPr>
                <w:rFonts w:ascii="Times New Roman" w:eastAsia="Calibri" w:hAnsi="Times New Roman" w:cs="Times New Roman"/>
              </w:rPr>
              <w:tab/>
            </w:r>
          </w:p>
          <w:p w:rsidR="006B15C9" w:rsidRPr="006B15C9" w:rsidRDefault="006B15C9" w:rsidP="006B15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2. Комитет социального развития, спорта и молодежной политики Администрации Раменского муниципального района.</w:t>
            </w:r>
          </w:p>
        </w:tc>
      </w:tr>
      <w:tr w:rsidR="006B15C9" w:rsidRPr="006B15C9" w:rsidTr="006B15C9">
        <w:tc>
          <w:tcPr>
            <w:tcW w:w="3510" w:type="dxa"/>
          </w:tcPr>
          <w:p w:rsidR="006B15C9" w:rsidRPr="006B15C9" w:rsidRDefault="006B15C9" w:rsidP="006B15C9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Цели  муниципальной программы</w:t>
            </w:r>
          </w:p>
        </w:tc>
        <w:tc>
          <w:tcPr>
            <w:tcW w:w="11766" w:type="dxa"/>
            <w:gridSpan w:val="6"/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Обеспечение открытости и прозрачности </w:t>
            </w:r>
            <w:proofErr w:type="gramStart"/>
            <w:r w:rsidRPr="006B15C9">
              <w:rPr>
                <w:rFonts w:ascii="Times New Roman" w:eastAsia="Times New Roman" w:hAnsi="Times New Roman" w:cs="Times New Roman"/>
                <w:lang w:eastAsia="ru-RU"/>
              </w:rPr>
              <w:t>деятельности органов местного самоуправления  Раменского муниципального района Московской области</w:t>
            </w:r>
            <w:proofErr w:type="gramEnd"/>
            <w:r w:rsidRPr="006B15C9">
              <w:rPr>
                <w:rFonts w:ascii="Times New Roman" w:eastAsia="Times New Roman" w:hAnsi="Times New Roman" w:cs="Times New Roman"/>
                <w:lang w:eastAsia="ru-RU"/>
              </w:rPr>
              <w:t xml:space="preserve"> и создание условий для осуществления гражданского контроля  за деятельностью органов местного самоуправления городского поселения Раменское Раменского муниципального района Московской области.</w:t>
            </w:r>
            <w:r w:rsidRPr="006B15C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6B15C9" w:rsidRPr="006B15C9" w:rsidRDefault="006B15C9" w:rsidP="006B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lang w:eastAsia="ru-RU"/>
              </w:rPr>
              <w:t>- Повышение гражданского самосознания и привлечение к здоровому образу жизни молодёжи Раменского муниципального района, создание условий для социализации молодых людей и вовлечение их  в культурную, политическую и экономическую жизнь Раменского района, Московской области и России.</w:t>
            </w:r>
          </w:p>
          <w:p w:rsidR="006B15C9" w:rsidRPr="006B15C9" w:rsidRDefault="006B15C9" w:rsidP="006B1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- Обеспечение эффективного финансового, информационного, методического и кадрового сопровождения деятельности </w:t>
            </w:r>
            <w:r w:rsidRPr="006B15C9">
              <w:rPr>
                <w:rFonts w:ascii="Times New Roman" w:eastAsia="Calibri" w:hAnsi="Times New Roman" w:cs="Times New Roman"/>
                <w:color w:val="000000"/>
              </w:rPr>
              <w:t xml:space="preserve">Комитета социального развития, спорта и молодежной политики Администрации Раменского муниципального района </w:t>
            </w:r>
            <w:r w:rsidRPr="006B15C9">
              <w:rPr>
                <w:rFonts w:ascii="Times New Roman" w:eastAsia="Calibri" w:hAnsi="Times New Roman" w:cs="Times New Roman"/>
              </w:rPr>
              <w:t>и подведомственных учреждений по работе  с молодёжью.</w:t>
            </w:r>
            <w:r w:rsidRPr="006B15C9">
              <w:rPr>
                <w:rFonts w:ascii="Times New Roman" w:eastAsia="Calibri" w:hAnsi="Times New Roman" w:cs="Times New Roman"/>
              </w:rPr>
              <w:tab/>
            </w:r>
            <w:r w:rsidRPr="006B15C9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6B15C9" w:rsidRPr="006B15C9" w:rsidTr="006B15C9">
        <w:tc>
          <w:tcPr>
            <w:tcW w:w="3510" w:type="dxa"/>
          </w:tcPr>
          <w:p w:rsidR="006B15C9" w:rsidRPr="006B15C9" w:rsidRDefault="006B15C9" w:rsidP="006B15C9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Перечень подпрограмм</w:t>
            </w:r>
          </w:p>
        </w:tc>
        <w:tc>
          <w:tcPr>
            <w:tcW w:w="11766" w:type="dxa"/>
            <w:gridSpan w:val="6"/>
          </w:tcPr>
          <w:p w:rsidR="006B15C9" w:rsidRPr="006B15C9" w:rsidRDefault="006B15C9" w:rsidP="006B15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8" w:hanging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lang w:eastAsia="ru-RU"/>
              </w:rPr>
              <w:t>«Развитие системы информирования населения о деятельности органов местного самоуправления Раменского муниципального района Московской области» на 2018-2022 годы</w:t>
            </w:r>
          </w:p>
          <w:p w:rsidR="006B15C9" w:rsidRPr="006B15C9" w:rsidRDefault="006B15C9" w:rsidP="006B15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lang w:eastAsia="ru-RU"/>
              </w:rPr>
              <w:t xml:space="preserve"> «Молодое поколение Раменского муниципального района» на 2018-2022 годы</w:t>
            </w:r>
          </w:p>
        </w:tc>
      </w:tr>
      <w:tr w:rsidR="006B15C9" w:rsidRPr="006B15C9" w:rsidTr="006B15C9">
        <w:tc>
          <w:tcPr>
            <w:tcW w:w="3510" w:type="dxa"/>
            <w:vMerge w:val="restart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Источники финансирования муниципальной программы,</w:t>
            </w:r>
          </w:p>
        </w:tc>
        <w:tc>
          <w:tcPr>
            <w:tcW w:w="11766" w:type="dxa"/>
            <w:gridSpan w:val="6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6B15C9" w:rsidRPr="006B15C9" w:rsidTr="006B15C9">
        <w:trPr>
          <w:trHeight w:val="315"/>
        </w:trPr>
        <w:tc>
          <w:tcPr>
            <w:tcW w:w="3510" w:type="dxa"/>
            <w:vMerge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985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1983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2019год</w:t>
            </w:r>
          </w:p>
        </w:tc>
        <w:tc>
          <w:tcPr>
            <w:tcW w:w="2174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2020год</w:t>
            </w:r>
          </w:p>
        </w:tc>
        <w:tc>
          <w:tcPr>
            <w:tcW w:w="2174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1798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2022 год</w:t>
            </w:r>
          </w:p>
        </w:tc>
      </w:tr>
      <w:tr w:rsidR="006B15C9" w:rsidRPr="006B15C9" w:rsidTr="006B15C9">
        <w:trPr>
          <w:trHeight w:val="365"/>
        </w:trPr>
        <w:tc>
          <w:tcPr>
            <w:tcW w:w="3510" w:type="dxa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lastRenderedPageBreak/>
              <w:t>Всего, в том числе по годам:</w:t>
            </w:r>
          </w:p>
        </w:tc>
        <w:tc>
          <w:tcPr>
            <w:tcW w:w="1652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321 848,24</w:t>
            </w:r>
          </w:p>
        </w:tc>
        <w:tc>
          <w:tcPr>
            <w:tcW w:w="1985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62 408,10</w:t>
            </w:r>
          </w:p>
        </w:tc>
        <w:tc>
          <w:tcPr>
            <w:tcW w:w="1983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67 454,70</w:t>
            </w:r>
          </w:p>
        </w:tc>
        <w:tc>
          <w:tcPr>
            <w:tcW w:w="2174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66 210,20</w:t>
            </w:r>
          </w:p>
        </w:tc>
        <w:tc>
          <w:tcPr>
            <w:tcW w:w="2174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66 265,70</w:t>
            </w:r>
          </w:p>
        </w:tc>
        <w:tc>
          <w:tcPr>
            <w:tcW w:w="1798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59 509,54</w:t>
            </w:r>
          </w:p>
        </w:tc>
      </w:tr>
      <w:tr w:rsidR="006B15C9" w:rsidRPr="006B15C9" w:rsidTr="006B15C9">
        <w:trPr>
          <w:trHeight w:val="443"/>
        </w:trPr>
        <w:tc>
          <w:tcPr>
            <w:tcW w:w="3510" w:type="dxa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Средства бюджета Раменского муниципального района</w:t>
            </w:r>
          </w:p>
        </w:tc>
        <w:tc>
          <w:tcPr>
            <w:tcW w:w="1652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321 848,24</w:t>
            </w:r>
          </w:p>
        </w:tc>
        <w:tc>
          <w:tcPr>
            <w:tcW w:w="1985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62 408,10</w:t>
            </w:r>
          </w:p>
        </w:tc>
        <w:tc>
          <w:tcPr>
            <w:tcW w:w="1983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67 454,70</w:t>
            </w:r>
          </w:p>
        </w:tc>
        <w:tc>
          <w:tcPr>
            <w:tcW w:w="2174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66 210,20</w:t>
            </w:r>
          </w:p>
        </w:tc>
        <w:tc>
          <w:tcPr>
            <w:tcW w:w="2174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66 265,70</w:t>
            </w:r>
          </w:p>
        </w:tc>
        <w:tc>
          <w:tcPr>
            <w:tcW w:w="1798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59 509,54</w:t>
            </w:r>
          </w:p>
        </w:tc>
      </w:tr>
      <w:tr w:rsidR="006B15C9" w:rsidRPr="006B15C9" w:rsidTr="006B15C9">
        <w:tc>
          <w:tcPr>
            <w:tcW w:w="3510" w:type="dxa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652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3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74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74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98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B15C9" w:rsidRPr="006B15C9" w:rsidTr="006B15C9">
        <w:trPr>
          <w:trHeight w:val="558"/>
        </w:trPr>
        <w:tc>
          <w:tcPr>
            <w:tcW w:w="3510" w:type="dxa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52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3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74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74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98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6B15C9" w:rsidRPr="006B15C9" w:rsidRDefault="006B15C9" w:rsidP="006B15C9">
      <w:pPr>
        <w:rPr>
          <w:rFonts w:ascii="Calibri" w:eastAsia="Calibri" w:hAnsi="Calibri" w:cs="Times New Roman"/>
        </w:rPr>
      </w:pPr>
    </w:p>
    <w:p w:rsidR="006B15C9" w:rsidRPr="006B15C9" w:rsidRDefault="006B15C9" w:rsidP="006B15C9">
      <w:pPr>
        <w:widowControl w:val="0"/>
        <w:numPr>
          <w:ilvl w:val="0"/>
          <w:numId w:val="20"/>
        </w:num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Общая характеристика сферы реализации муниципальной программы 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Раменского муниципального района «Развитие институтов гражданского общества и реализация молодёжной политики в Раменском муниципальном районе» на 2018-2022 годы предполагает комплексный подход к решению проблем развития институтов гражданского общества и реализации молодежной политики Раменского муниципального района.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массовой информации (СМИ) созданы для открытой, публичной передачи различных сведений любым лицам с помощью специального технического инструментария. Это самостоятельная система, характеризующаяся множеством составляющих элементов: содержанием, свойствами, формами, методами и определенными уровнями организации (в стране, в регионе, на уровне муниципальных образований и т.д.). Отличительные черты СМИ – это публичность, т.е. неограниченный круг пользователей; наличие специальных технических средств и объем аудитории, меняющейся в зависимости от проявленного интереса к той или иной передаче, сообщению, статье или опубликованному документу.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Демократическое общество</w:t>
      </w:r>
      <w:proofErr w:type="gramEnd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создало благоприятные условия для развития системы СМИ. В систему СМИ входят три подсистемы: печать, радио и телевидение. 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сегодняшний день большую популярность обрела сфера Интернет - коммуникации, которая эффективно задействована  для развития и усиления влияния СМИ на общество, так называемые «Электронные СМИ». Будь то телевидение, действовавшее ранее только в эфирном  (аналоговом) диапазоне, сейчас переходит на иной уровень развития, </w:t>
      </w:r>
      <w:proofErr w:type="spellStart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интегрируясь</w:t>
      </w:r>
      <w:proofErr w:type="spellEnd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Интернет - сети путем распространения вещания через систему Интернет. Если говорить о 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газетах и радио, то они часто представляют симбиоз этих двух подсистем, а иногда еще с привлечением телевидения. Такие объединения сегодня именуются информационными агентствами, которые, в свою очередь, тоже не лишены Интернет - составляющей путем создания своих информационных сайтов для более скорого донесения информации от источника к адресату. 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Раменском муниципальном районе Московской области на сегодняшний день полноценно функционирует несколько муниципальных предприятий, которые в совокупности представляют собой объединение всех трех подсистем СМИ, необходимых для всестороннего охвата аудитории в Раменском муниципальном районе: МУП Раменское ТВ, ГАУ МО «Раменское информагентство», состоящее из общественно-политической газеты «Родник» и Раменского радио (70,76 FM).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муниципальных СМИ направлена на объективное и оперативное информирование жителей о происходящих в районе событиях, в том числе о работе органов местного самоуправления. Муниципальные СМИ способствуют  повышению открытости муниципального управления, степени осведомленности населения о проблемах и путях их решения в жизни Раменского муниципального района, а также созданию условия для повышения доверия к органам муниципальной и исполнительной власти.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период с 2015 по 2017 годы в системе муниципальных СМИ Раменского муниципального района наблюдаются положительные изменения.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В части совершенствования и повышения эффективности деятельности МУП Раменского ТВ выполнены следующие мероприятия: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а) закуплен вещательный сервер, позволяющий сократить время обработки новостных блоков;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телесуфлер, </w:t>
      </w:r>
      <w:proofErr w:type="gramStart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позволяющий</w:t>
      </w:r>
      <w:proofErr w:type="gramEnd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более эффективно работать в новостных и эфирных блоках;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в) цифровые видеокамеры с новыми носителями (</w:t>
      </w:r>
      <w:proofErr w:type="spellStart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флеш</w:t>
      </w:r>
      <w:proofErr w:type="spellEnd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картами),  позволяющие уменьшить время обработки и повысить качество видеоматериала; 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г) станции нелинейного монтажа, позволяющие уменьшить время обработки видеоматериала при монтаже.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Раменское телевидение имеет свой сайт в сети Интернет, который ежедневно наполняется новостными блоками. На сайте можно посмотреть тематические передачи, а также программы, вышедшие ранее в прямом эфире. 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части совершенствования и повышения эффективности деятельности ГАУ МО «Раменское информагентство» выполнены следующие мероприятия: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Произведен переезд в новое здание, который позволил объединить газету и радио в единую информационную сеть;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Запущен новостной сайт  информагентства </w:t>
      </w:r>
      <w:proofErr w:type="spellStart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ramns</w:t>
      </w:r>
      <w:proofErr w:type="spellEnd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6B15C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в) Увеличена периодичность выпускаемой газеты «Родник» (газета стала выходить два раза в неделю);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г) Увеличен тираж газеты «Родник» до 10000 экз.;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д) Усовершенствована схема распространения газеты «Родник»;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е) Начала работать система уличного радиовещания.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Но существуют и проблемы, которые необходимо решать в рамках программно-целевого планирования: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проблема – низкая информированность жителей о событиях, происходящих в районе, и о деятельности органов местной власти.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расширения зрительской аудитории перед Раменскими СМИ стоит задача реализации новых проектов, для чего требуется расширение рабочих мест с  увеличением количества творческих профессий. Одна из проблем – качество предоставляемой информации. Для ее решения нужно своевременно производить переоборудование редакций, оснащая его новой современной техникой, которая позволяет улучшить качество изображения и звука, а также повысить скорость передачи информации при проведении прямых линий, телемостов и т.п.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Ограниченные технические возможности теле и радиовещания порождают проблему неравномерного распределения информации на территории района. В связи с этим возникает необходимость увеличения тиража газеты «Родник» для восполнения потока официальной информации о жизни района и деятельности органов местной власти.  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Необходимость решения указанных проблем программно-целевыми методами требует комплексного подхода для выполнения разнородных мероприятий правового, организационного и технического характера.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Масштабность решаемых в рамках муниципальной программы задач требует четкой межведомственной координации и управления. Наиболее эффективным методом решения таких задач является программное управление развитием Раменского муниципального района.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Только обладая полным набором муниципальных инструментов, в который входят муниципальные СМИ можно прогнозировать приближенное к 100% значение эффективности  управления муниципальным образованием.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федеральном уровне в целях реализации молодежной политики утверждены </w:t>
      </w:r>
      <w:hyperlink r:id="rId8" w:history="1">
        <w:r w:rsidRPr="006B15C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Основы</w:t>
        </w:r>
      </w:hyperlink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29.11.2014 № 2403-р), Федеральный </w:t>
      </w:r>
      <w:hyperlink r:id="rId9" w:history="1">
        <w:r w:rsidRPr="006B15C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</w:t>
        </w:r>
      </w:hyperlink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0" w:history="1">
        <w:r w:rsidRPr="006B15C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</w:t>
        </w:r>
      </w:hyperlink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1" w:history="1">
        <w:r w:rsidRPr="006B15C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</w:t>
        </w:r>
      </w:hyperlink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</w:t>
      </w:r>
      <w:proofErr w:type="gramEnd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155/2003-ОЗ «О государственной молодежной политике в Московской области», </w:t>
      </w:r>
      <w:hyperlink r:id="rId12" w:history="1">
        <w:r w:rsidRPr="006B15C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</w:t>
        </w:r>
      </w:hyperlink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 № 114/2021-ОЗ «О патриотическом воспитании в Московской области».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снижение человеческого капитала молодежи и нации в целом;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усиление территориальной дифференциации человеческого капитала молодежи в стране;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рост негативного отношения молодежи более развитых регионов к молодежи слаборазвитых регионов и наоборот;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рост заболеваемости молодежи, снижение общего уровня здоровья молодого поколения;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снижение продуктивности молодежи как в экономической сфере (производительность труда), так и в воспроизводстве населения;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части реализации молодежной политики стоит ряд </w:t>
      </w:r>
      <w:proofErr w:type="gramStart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</w:t>
      </w:r>
      <w:proofErr w:type="gramEnd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проведенного в июне 2014 года, наиболее актуальны следующие: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низкая активность молодежи в общественно-политической жизни региона;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низкая вовлеченность молодежи во взаимодействие с молодежными общественными организациями и движениями.- 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учетом вышеназванных проблем, для реализации стратегических приоритетов Российской Федерации и Московской области на территории Раменского района в молодежной политике необходима системная работа, которая 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может быть обеспечена только при реализации программно-целевого метода.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Осуществление мероприятий муниципальной программы приведет к консолидации информационного и общественно-политического пространства Раменского района со следующими характеристиками эффективности: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реализация целей и задач, заложенных в </w:t>
      </w:r>
      <w:hyperlink r:id="rId13" w:history="1">
        <w:r w:rsidRPr="006B15C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Основах</w:t>
        </w:r>
      </w:hyperlink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 2403-р;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охват молодых жителей Раменского района мероприятиями по гражданско-патриотическому воспитанию;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вовлеченность молодых граждан, оказавшихся в трудной жизненной ситуации, в мероприятия по работе с молодежью;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вовлеченность молодых граждан в международное, межрегиональное и межмуниципальное сотрудничество;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уровня вовлеченности молодых граждан в добровольческую (волонтерскую) деятельность;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достижение высокого профессионального уровня специалистами, занятыми в сфере работы с молодежью;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hyperlink r:id="rId14" w:history="1">
        <w:r w:rsidRPr="006B15C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Основами</w:t>
        </w:r>
      </w:hyperlink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</w:t>
      </w:r>
      <w:proofErr w:type="gramStart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</w:t>
      </w:r>
      <w:proofErr w:type="gramEnd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Раменского района стоит ряд проблем: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обществе, сокращение трудовых ресурсов.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носит всеобъемлющий характер и обеспечивает последовательность в реализации молодёжных мероприятий, направленных на создание правовых, экономических и организационных условий для развития личности, поддержки молодежных общественных объединений в целях повышения социального благополучия молодежи.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с молодежью в Раменском муниципальном районе осуществляется в отношении молодых жителей в возрасте от 14 до 30 лет, количество которых на 01.01.2016 составляет   61 406 человек.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призвана определить меры по повышению эффективности работы с молодежью в соответствии с приоритетами государственной молодежной политики, реализация которых обеспечит решение важнейших задач социально-экономического развития Раменского муниципального района.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15C9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 работы с молодыми гражданами является составной частью стратегического развития страны в сфере социально-экономического и культурного развития и представляет собой целостную систему мер правового, организационно-управленческого, финансово-экономического, научного, информационного, кадрового характера, направленных на создание необходимых условий для осознанного выбора молодыми гражданами своего жизненного </w:t>
      </w:r>
      <w:r w:rsidRPr="006B15C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пути.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15C9">
        <w:rPr>
          <w:rFonts w:ascii="Times New Roman" w:eastAsia="Calibri" w:hAnsi="Times New Roman" w:cs="Times New Roman"/>
          <w:bCs/>
          <w:sz w:val="28"/>
          <w:szCs w:val="28"/>
        </w:rPr>
        <w:t>Молодёжь является одним из наиболее активных слоёв общества, который имеет потенциальный вес в развитии Раменского района и Московской области, что в свою очередь обуславливает недопустимость недооценки роли и места молодёжи в развитии общества.</w:t>
      </w:r>
    </w:p>
    <w:p w:rsidR="006B15C9" w:rsidRPr="006B15C9" w:rsidRDefault="006B15C9" w:rsidP="006B1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в работе с молодежью является организация деятельности по профилактике асоциальных проявлений в молодежной среде, в первую очередь – употребления алкогольных напитков, </w:t>
      </w:r>
      <w:proofErr w:type="spellStart"/>
      <w:r w:rsidRPr="006B15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6B15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наркомании и токсикомании, участия молодежи в экстремистских объединениях.</w:t>
      </w:r>
    </w:p>
    <w:p w:rsidR="006B15C9" w:rsidRPr="006B15C9" w:rsidRDefault="006B15C9" w:rsidP="006B1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большую работу, проводимую центральными органами исполнительной власти и органами исполнительной власти Московской области в направлении повышения социальной адаптации молодых семей, в решении этого вопроса до сих пор имеет место ряд нерешенных вопросов, связанных, в частности, с социальной незрелостью молодых людей, вступающих в брак, наличием психологических и социальных проблем в жизни молодых семей.</w:t>
      </w:r>
      <w:proofErr w:type="gramEnd"/>
    </w:p>
    <w:p w:rsidR="006B15C9" w:rsidRPr="006B15C9" w:rsidRDefault="006B15C9" w:rsidP="006B1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работы с молодежью представляется организация работы по вовлечению молодежи (в первую очередь – несовершеннолетних) в начальную трудовую деятельность в форме индивидуального и группового (бригадного) временного трудоустройства в свободное от учебы время.</w:t>
      </w:r>
    </w:p>
    <w:p w:rsidR="006B15C9" w:rsidRPr="006B15C9" w:rsidRDefault="006B15C9" w:rsidP="006B1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направлений Программы является поддержка молодежных инициатив, связанных с гражданско-патриотическим воспитанием молодежи.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Проведенный анализ, а также обстоятельства будущей жизни молодежи в ближайшие время выдвигают требования выработки нового подхода к организации работы с молодежью и решения проблем молодежи Раменского муниципального района программно-целевым методом.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Реализация программы к 2022 году позволит усовершенствовать и модернизировать систему работы с молодежью в Раменском муниципальном районе, повысить эффективность реализации мероприятий по гражданско-патриотическому воспитанию, </w:t>
      </w:r>
      <w:proofErr w:type="spellStart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профориентированию</w:t>
      </w:r>
      <w:proofErr w:type="spellEnd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, вовлечению в добровольческую (волонтерскую) деятельность молодых жителей Московской области.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мероприятий государственной программы приведет к созданию единой методической и информационной инфраструктуры работы с молодежью в Раменском районе со следующими характеристиками эффективности: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реализация целей и задач, заложенных в </w:t>
      </w:r>
      <w:hyperlink r:id="rId15" w:history="1">
        <w:r w:rsidRPr="006B15C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Основах</w:t>
        </w:r>
      </w:hyperlink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29.11.2020 № 2403-р;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обеспечение в масштабах области охвата молодых жителей Раменского района мероприятиями по гражданско-патриотическому и духовно-нравственному воспитанию;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вовлеченность молодежи Раменского района в международное, межрегиональное и межмуниципальное сотрудничество;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уровня вовлеченности молодежи во взаимодействие с молодежными общественными организациями и движениями;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количества молодых жителей Раменского района, принимающих участие в добровольческой (волонтерской) деятельности;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профессионального уровня специалистов, занятых в сфере работы с молодежью;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информирование молодежи о возможностях трудоустройства.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программного метода решения существующих проблем в сфере работы с молодежью будет способствовать воспитанию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муниципальной программы: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Обеспечение открытости и прозрачности </w:t>
      </w:r>
      <w:proofErr w:type="gramStart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 органов местного самоуправления  Раменского муниципального района Московской области</w:t>
      </w:r>
      <w:proofErr w:type="gramEnd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создание условий для осуществления гражданского контроля  за деятельностью органов местного самоуправления городского поселения Раменское Раменского муниципального района Московской области.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гражданского самосознания и привлечение к здоровому образу жизни молодёжи Раменского муниципального района, создание условий для социализации молодых людей и вовлечение их  в культурную, политическую и экономическую жизнь Раменского района, Московской области и России.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эффективного финансового, информационного, методического и кадрового сопровождения деятельности Комитета социального развития, спорта и молодежной политики Администрации Раменского муниципального района и подведомственных учреждений по работе  с молодёжью.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выполнения целей необходимо решить ряд задач: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и развитие комплексной системы информирования населения о деятельности органов местного самоуправления муниципального образования Раменский муниципальный район Московской области.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Информационная поддержка органов местного самоуправления муниципального образования Раменский 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муниципальный район Московской области по социально значимым вопросам. 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Освещение деятельности органов местного самоуправления муниципального образования Раменский муниципальный район Московской области в печатных и электронных средствах массовой информации муниципального образования Раменский муниципальный район.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Оформление наружного информационного пространства муниципального образования Раменский муниципальный район согласно правилам эстетики и нормам законодательства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 Увеличение количества молодых граждан, реализующих трудовой и творческий потенциал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вовлеченности молодых граждан в работу молодежных общественных организаций и добровольческую (волонтерскую) деятельность.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процента охвата специалистов, занятых в сфере молодежной политики, обучающими мероприятиями.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и краткое описание подпрограмм муниципальной программы «Развитие институтов гражданского общества и реализация молодёжной политики в Раменском муниципальном районе» на 2018 – 2022 годы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муниципальную программу «Развитие институтов гражданского общества и реализация молодёжной политики в Раменском муниципальном районе» на 2018 – 2022 годы входят две подпрограммы:</w:t>
      </w:r>
    </w:p>
    <w:p w:rsidR="006B15C9" w:rsidRPr="006B15C9" w:rsidRDefault="006B15C9" w:rsidP="006B15C9">
      <w:pPr>
        <w:widowControl w:val="0"/>
        <w:numPr>
          <w:ilvl w:val="1"/>
          <w:numId w:val="20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системы информирования населения о деятельности органов местного самоуправления Раменского муниципального района Московской области» на 2018-2022 годы. 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Подпрограмма создана для решения комплекса задач, направленных на решение основной проблемы</w:t>
      </w:r>
      <w:r w:rsidRPr="006B15C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низкой информированности жителей о событиях, происходящих в районе, и о деятельности органов местной власти. 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Муниципальным СМИ необходимо продолжать работу по расширению аудитории читателей, телезрителей и радиослушателей в целях повышения их информированности и формирования конструктивного диалога между властью и обществом. Для этого необходимо развивать материально-техническую базу редакций,  применять новые технические средства и технологии. 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поставленных задач подпрограммы осуществляется посредством реализации комплекса мероприятий, входящих в состав подпрограммы: 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Основное мероприятие 1. Повышение </w:t>
      </w:r>
      <w:proofErr w:type="gramStart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уровня информированности населения муниципального образования Московской области</w:t>
      </w:r>
      <w:proofErr w:type="gramEnd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Основное мероприятие 2. Повышение уровня информированности населения Московской области посредством наружной рекламы.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Выполнение основных мероприятий позволит обеспечить открытость и прозрачность </w:t>
      </w:r>
      <w:proofErr w:type="gramStart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 органов местного самоуправления Раменского муниципального района Московской области</w:t>
      </w:r>
      <w:proofErr w:type="gramEnd"/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создать условия для осуществления гражданского контроля за деятельностью органов местного самоуправления городского поселения Раменское Раменского муниципального района Московской области.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ar-SA"/>
        </w:rPr>
        <w:t>«Молодое поколение Раменского муниципального района» на 2018-2022 годы.</w:t>
      </w:r>
    </w:p>
    <w:p w:rsidR="006B15C9" w:rsidRPr="006B15C9" w:rsidRDefault="006B15C9" w:rsidP="006B15C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5C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6B15C9">
        <w:rPr>
          <w:rFonts w:ascii="Times New Roman" w:eastAsia="Calibri" w:hAnsi="Times New Roman" w:cs="Times New Roman"/>
          <w:sz w:val="28"/>
          <w:szCs w:val="28"/>
        </w:rPr>
        <w:t xml:space="preserve">Подпрограмма обозначает приоритетные направления деятельности муниципальных структур и общественных организаций Раменского муниципального района, которые работают над решением проблем молодёжи: определяет ориентиры для тех, кто занимается обеспечением духовно-нравственного, культурного и физического развития молодёжи, формированием морально-правовой культуры, оказывает поддержку молодым семьям, занимается профилактикой негативных явлений в молодёжной среде, поддержкой развития молодёжного </w:t>
      </w:r>
      <w:proofErr w:type="spellStart"/>
      <w:r w:rsidRPr="006B15C9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6B15C9">
        <w:rPr>
          <w:rFonts w:ascii="Times New Roman" w:eastAsia="Calibri" w:hAnsi="Times New Roman" w:cs="Times New Roman"/>
          <w:sz w:val="28"/>
          <w:szCs w:val="28"/>
        </w:rPr>
        <w:t xml:space="preserve"> и предпринимательства.</w:t>
      </w:r>
      <w:proofErr w:type="gramEnd"/>
    </w:p>
    <w:p w:rsidR="006B15C9" w:rsidRPr="006B15C9" w:rsidRDefault="006B15C9" w:rsidP="006B15C9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5C9">
        <w:rPr>
          <w:rFonts w:ascii="Times New Roman" w:eastAsia="Calibri" w:hAnsi="Times New Roman" w:cs="Times New Roman"/>
          <w:sz w:val="28"/>
          <w:szCs w:val="28"/>
        </w:rPr>
        <w:t>Основными мероприятиями подпрограммы «Молодое поколение Раменского муниципального района» на 2018-2022 годы являются:</w:t>
      </w:r>
    </w:p>
    <w:p w:rsidR="006B15C9" w:rsidRPr="006B15C9" w:rsidRDefault="006B15C9" w:rsidP="006B15C9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5C9">
        <w:rPr>
          <w:rFonts w:ascii="Times New Roman" w:eastAsia="Calibri" w:hAnsi="Times New Roman" w:cs="Times New Roman"/>
          <w:sz w:val="28"/>
          <w:szCs w:val="28"/>
        </w:rPr>
        <w:t xml:space="preserve">1.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</w:t>
      </w:r>
      <w:r w:rsidRPr="006B15C9">
        <w:rPr>
          <w:rFonts w:ascii="Times New Roman" w:eastAsia="Calibri" w:hAnsi="Times New Roman" w:cs="Times New Roman"/>
          <w:sz w:val="28"/>
          <w:szCs w:val="28"/>
        </w:rPr>
        <w:lastRenderedPageBreak/>
        <w:t>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государства.</w:t>
      </w:r>
    </w:p>
    <w:p w:rsidR="006B15C9" w:rsidRPr="006B15C9" w:rsidRDefault="006B15C9" w:rsidP="006B15C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5C9">
        <w:rPr>
          <w:rFonts w:ascii="Times New Roman" w:eastAsia="Calibri" w:hAnsi="Times New Roman" w:cs="Times New Roman"/>
          <w:sz w:val="28"/>
          <w:szCs w:val="28"/>
        </w:rPr>
        <w:t>2. Увеличение количества молодых граждан, реализующих трудовой и творческий потенциал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предпринимательства.</w:t>
      </w:r>
    </w:p>
    <w:p w:rsidR="006B15C9" w:rsidRPr="006B15C9" w:rsidRDefault="006B15C9" w:rsidP="006B15C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5C9">
        <w:rPr>
          <w:rFonts w:ascii="Times New Roman" w:eastAsia="Calibri" w:hAnsi="Times New Roman" w:cs="Times New Roman"/>
          <w:sz w:val="28"/>
          <w:szCs w:val="28"/>
        </w:rPr>
        <w:t>3. Увеличение вовлеченности молодых граждан в работу молодежных общественных организаций и добровольческую (волонтерскую) деятельность.</w:t>
      </w:r>
    </w:p>
    <w:p w:rsidR="006B15C9" w:rsidRPr="006B15C9" w:rsidRDefault="006B15C9" w:rsidP="006B15C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5C9">
        <w:rPr>
          <w:rFonts w:ascii="Times New Roman" w:eastAsia="Calibri" w:hAnsi="Times New Roman" w:cs="Times New Roman"/>
          <w:sz w:val="28"/>
          <w:szCs w:val="28"/>
        </w:rPr>
        <w:t>4. Увеличение процента охвата специалистов, занятых в сфере молодежной политики, обучающими мероприятиями.</w:t>
      </w:r>
    </w:p>
    <w:p w:rsidR="006B15C9" w:rsidRPr="006B15C9" w:rsidRDefault="006B15C9" w:rsidP="006B15C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5C9">
        <w:rPr>
          <w:rFonts w:ascii="Times New Roman" w:eastAsia="Calibri" w:hAnsi="Times New Roman" w:cs="Times New Roman"/>
          <w:sz w:val="28"/>
          <w:szCs w:val="28"/>
        </w:rPr>
        <w:t>Осуществление мероприятий муниципальной программы приведет к консолидации информационного и общественно-политического пространства Раменского района со следующими характеристиками эффективности:</w:t>
      </w:r>
    </w:p>
    <w:p w:rsidR="006B15C9" w:rsidRPr="006B15C9" w:rsidRDefault="006B15C9" w:rsidP="006B15C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5C9">
        <w:rPr>
          <w:rFonts w:ascii="Times New Roman" w:eastAsia="Calibri" w:hAnsi="Times New Roman" w:cs="Times New Roman"/>
          <w:sz w:val="28"/>
          <w:szCs w:val="28"/>
        </w:rPr>
        <w:t>- реализация целей и задач, заложенных в Основах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 2403-р;</w:t>
      </w:r>
    </w:p>
    <w:p w:rsidR="006B15C9" w:rsidRPr="006B15C9" w:rsidRDefault="006B15C9" w:rsidP="006B15C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5C9">
        <w:rPr>
          <w:rFonts w:ascii="Times New Roman" w:eastAsia="Calibri" w:hAnsi="Times New Roman" w:cs="Times New Roman"/>
          <w:sz w:val="28"/>
          <w:szCs w:val="28"/>
        </w:rPr>
        <w:t>- охват молодых жителей Раменского района мероприятиями по гражданско-патриотическому воспитанию;</w:t>
      </w:r>
    </w:p>
    <w:p w:rsidR="006B15C9" w:rsidRPr="006B15C9" w:rsidRDefault="006B15C9" w:rsidP="006B15C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5C9">
        <w:rPr>
          <w:rFonts w:ascii="Times New Roman" w:eastAsia="Calibri" w:hAnsi="Times New Roman" w:cs="Times New Roman"/>
          <w:sz w:val="28"/>
          <w:szCs w:val="28"/>
        </w:rPr>
        <w:t>- вовлеченность молодых граждан, оказавшихся в трудной жизненной ситуации, в мероприятия по работе с молодежью;- вовлеченность молодых граждан в международное, межрегиональное и межмуниципальное сотрудничество;</w:t>
      </w:r>
    </w:p>
    <w:p w:rsidR="006B15C9" w:rsidRPr="006B15C9" w:rsidRDefault="006B15C9" w:rsidP="006B15C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5C9">
        <w:rPr>
          <w:rFonts w:ascii="Times New Roman" w:eastAsia="Calibri" w:hAnsi="Times New Roman" w:cs="Times New Roman"/>
          <w:sz w:val="28"/>
          <w:szCs w:val="28"/>
        </w:rPr>
        <w:t>- повышение уровня вовлеченности молодых граждан в добровольческую (волонтерскую) деятельность;</w:t>
      </w:r>
    </w:p>
    <w:p w:rsidR="006B15C9" w:rsidRPr="006B15C9" w:rsidRDefault="006B15C9" w:rsidP="006B15C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5C9">
        <w:rPr>
          <w:rFonts w:ascii="Times New Roman" w:eastAsia="Calibri" w:hAnsi="Times New Roman" w:cs="Times New Roman"/>
          <w:sz w:val="28"/>
          <w:szCs w:val="28"/>
        </w:rPr>
        <w:tab/>
        <w:t>- достижение высокого профессионального уровня специалистами, занятыми в сфере работы с молодежью.</w:t>
      </w:r>
    </w:p>
    <w:p w:rsidR="006B15C9" w:rsidRPr="006B15C9" w:rsidRDefault="006B15C9" w:rsidP="006B15C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реализации Программы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планируемые результаты (показатели эффективности) реализации Программы и их динамика по годам реализации приведены в Приложении №2  к Программе. 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Методика </w:t>
      </w:r>
      <w:proofErr w:type="gramStart"/>
      <w:r w:rsidRPr="006B1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расчёта значений планируемых результатов реализации программы</w:t>
      </w:r>
      <w:proofErr w:type="gramEnd"/>
      <w:r w:rsidRPr="006B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 Приложении №4 к </w:t>
      </w:r>
      <w:r w:rsidRPr="006B1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Программе.</w:t>
      </w:r>
    </w:p>
    <w:p w:rsidR="006B15C9" w:rsidRPr="006B15C9" w:rsidRDefault="006B15C9" w:rsidP="006B15C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на реализацию программы осуществляется за счёт бюджета Раменского муниципального района Московской области. Обоснование и распределение объёмов финансовых средств на реализацию программы по годам и источникам финансирования представлены в Приложении №3  к Программе.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Подпрограмма </w:t>
      </w:r>
      <w:r w:rsidRPr="006B15C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«Развитие системы информирования населения о деятельности органов местного самоуправления Раменского муниципального района Московской области» на 2018-2022 годы</w:t>
      </w:r>
      <w:r w:rsidRPr="006B15C9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6B15C9">
        <w:rPr>
          <w:rFonts w:ascii="Times New Roman" w:eastAsia="Times New Roman" w:hAnsi="Times New Roman" w:cs="Arial"/>
          <w:sz w:val="28"/>
          <w:szCs w:val="28"/>
          <w:lang w:eastAsia="ar-SA"/>
        </w:rPr>
        <w:br w:type="page"/>
      </w:r>
      <w:r w:rsidRPr="006B15C9">
        <w:rPr>
          <w:rFonts w:ascii="Times New Roman" w:eastAsia="Times New Roman" w:hAnsi="Times New Roman" w:cs="Arial"/>
          <w:sz w:val="28"/>
          <w:szCs w:val="24"/>
          <w:lang w:eastAsia="ru-RU"/>
        </w:rPr>
        <w:lastRenderedPageBreak/>
        <w:t xml:space="preserve">ПАСПОРТ ПОДПРОГРАММЫ </w:t>
      </w:r>
      <w:r w:rsidRPr="006B15C9">
        <w:rPr>
          <w:rFonts w:ascii="Times New Roman" w:eastAsia="Times New Roman" w:hAnsi="Times New Roman" w:cs="Arial"/>
          <w:sz w:val="28"/>
          <w:szCs w:val="24"/>
          <w:lang w:val="en-US" w:eastAsia="ru-RU"/>
        </w:rPr>
        <w:t>I</w:t>
      </w:r>
      <w:r w:rsidRPr="006B15C9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</w:p>
    <w:p w:rsidR="006B15C9" w:rsidRPr="006B15C9" w:rsidRDefault="006B15C9" w:rsidP="006B15C9">
      <w:pPr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8"/>
          <w:szCs w:val="24"/>
          <w:lang w:eastAsia="ar-SA"/>
        </w:rPr>
        <w:t>«Развитие системы информирования населения о деятельности органов местного самоуправления Раменского муниципального района Московской области» на 2018-2022 годы</w:t>
      </w:r>
    </w:p>
    <w:p w:rsidR="006B15C9" w:rsidRPr="006B15C9" w:rsidRDefault="006B15C9" w:rsidP="006B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ПРОГРАММЫ</w:t>
      </w:r>
    </w:p>
    <w:p w:rsidR="006B15C9" w:rsidRPr="006B15C9" w:rsidRDefault="006B15C9" w:rsidP="006B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«Развитие институтов гражданского общества и реализация молодёжной политики в Раменском муниципальном районе» </w:t>
      </w:r>
    </w:p>
    <w:p w:rsidR="006B15C9" w:rsidRPr="006B15C9" w:rsidRDefault="006B15C9" w:rsidP="006B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2018 – 2022 годы</w:t>
      </w:r>
    </w:p>
    <w:p w:rsidR="006B15C9" w:rsidRPr="006B15C9" w:rsidRDefault="006B15C9" w:rsidP="006B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6"/>
        <w:gridCol w:w="1933"/>
        <w:gridCol w:w="1933"/>
        <w:gridCol w:w="1533"/>
        <w:gridCol w:w="1517"/>
        <w:gridCol w:w="1517"/>
        <w:gridCol w:w="1517"/>
        <w:gridCol w:w="1517"/>
        <w:gridCol w:w="1373"/>
      </w:tblGrid>
      <w:tr w:rsidR="006B15C9" w:rsidRPr="006B15C9" w:rsidTr="006B15C9">
        <w:tc>
          <w:tcPr>
            <w:tcW w:w="1946" w:type="dxa"/>
            <w:shd w:val="clear" w:color="auto" w:fill="auto"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   </w:t>
            </w:r>
          </w:p>
          <w:p w:rsidR="006B15C9" w:rsidRPr="006B15C9" w:rsidRDefault="006B15C9" w:rsidP="006B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  </w:t>
            </w:r>
          </w:p>
        </w:tc>
        <w:tc>
          <w:tcPr>
            <w:tcW w:w="13188" w:type="dxa"/>
            <w:gridSpan w:val="8"/>
            <w:shd w:val="clear" w:color="auto" w:fill="auto"/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5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организационной работе и взаимодействию со средствами массовой информации администрации Раменского муниципального района</w:t>
            </w:r>
            <w:r w:rsidRPr="006B15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6B15C9" w:rsidRPr="006B15C9" w:rsidTr="006B15C9">
        <w:tc>
          <w:tcPr>
            <w:tcW w:w="1946" w:type="dxa"/>
            <w:vMerge w:val="restart"/>
            <w:shd w:val="clear" w:color="auto" w:fill="auto"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   </w:t>
            </w:r>
          </w:p>
          <w:p w:rsidR="006B15C9" w:rsidRPr="006B15C9" w:rsidRDefault="006B15C9" w:rsidP="006B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по годам реализации и главным распорядителям бюджетных средств,  </w:t>
            </w:r>
          </w:p>
          <w:p w:rsidR="006B15C9" w:rsidRPr="006B15C9" w:rsidRDefault="006B15C9" w:rsidP="006B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6B15C9" w:rsidRPr="006B15C9" w:rsidTr="006B15C9">
        <w:tc>
          <w:tcPr>
            <w:tcW w:w="1946" w:type="dxa"/>
            <w:vMerge/>
            <w:shd w:val="clear" w:color="auto" w:fill="auto"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shd w:val="clear" w:color="auto" w:fill="auto"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3" w:type="dxa"/>
            <w:shd w:val="clear" w:color="auto" w:fill="auto"/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573" w:type="dxa"/>
            <w:shd w:val="clear" w:color="auto" w:fill="auto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574" w:type="dxa"/>
            <w:shd w:val="clear" w:color="auto" w:fill="auto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574" w:type="dxa"/>
            <w:shd w:val="clear" w:color="auto" w:fill="auto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455" w:type="dxa"/>
            <w:shd w:val="clear" w:color="auto" w:fill="auto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Times New Roman" w:hAnsi="Times New Roman" w:cs="Times New Roman"/>
              </w:rPr>
              <w:t>2022 год</w:t>
            </w:r>
          </w:p>
        </w:tc>
      </w:tr>
      <w:tr w:rsidR="006B15C9" w:rsidRPr="006B15C9" w:rsidTr="006B15C9">
        <w:tc>
          <w:tcPr>
            <w:tcW w:w="1946" w:type="dxa"/>
            <w:vMerge/>
            <w:shd w:val="clear" w:color="auto" w:fill="auto"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auto"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6B15C9" w:rsidRPr="006B15C9" w:rsidRDefault="006B15C9" w:rsidP="006B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73" w:type="dxa"/>
            <w:shd w:val="clear" w:color="auto" w:fill="auto"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196 847,63</w:t>
            </w:r>
          </w:p>
        </w:tc>
        <w:tc>
          <w:tcPr>
            <w:tcW w:w="1573" w:type="dxa"/>
            <w:shd w:val="clear" w:color="auto" w:fill="auto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C9">
              <w:rPr>
                <w:rFonts w:ascii="Times New Roman" w:eastAsia="Calibri" w:hAnsi="Times New Roman" w:cs="Times New Roman"/>
                <w:sz w:val="24"/>
                <w:szCs w:val="24"/>
              </w:rPr>
              <w:t>37 007,49</w:t>
            </w:r>
          </w:p>
        </w:tc>
        <w:tc>
          <w:tcPr>
            <w:tcW w:w="1573" w:type="dxa"/>
            <w:shd w:val="clear" w:color="auto" w:fill="auto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C9">
              <w:rPr>
                <w:rFonts w:ascii="Times New Roman" w:eastAsia="Calibri" w:hAnsi="Times New Roman" w:cs="Times New Roman"/>
                <w:sz w:val="24"/>
                <w:szCs w:val="24"/>
              </w:rPr>
              <w:t>42 554,70</w:t>
            </w:r>
          </w:p>
        </w:tc>
        <w:tc>
          <w:tcPr>
            <w:tcW w:w="1574" w:type="dxa"/>
            <w:shd w:val="clear" w:color="auto" w:fill="auto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C9">
              <w:rPr>
                <w:rFonts w:ascii="Times New Roman" w:eastAsia="Calibri" w:hAnsi="Times New Roman" w:cs="Times New Roman"/>
                <w:sz w:val="24"/>
                <w:szCs w:val="24"/>
              </w:rPr>
              <w:t>41 310,20</w:t>
            </w:r>
          </w:p>
        </w:tc>
        <w:tc>
          <w:tcPr>
            <w:tcW w:w="1574" w:type="dxa"/>
            <w:shd w:val="clear" w:color="auto" w:fill="auto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C9">
              <w:rPr>
                <w:rFonts w:ascii="Times New Roman" w:eastAsia="Calibri" w:hAnsi="Times New Roman" w:cs="Times New Roman"/>
                <w:sz w:val="24"/>
                <w:szCs w:val="24"/>
              </w:rPr>
              <w:t>41 365,70</w:t>
            </w:r>
          </w:p>
        </w:tc>
        <w:tc>
          <w:tcPr>
            <w:tcW w:w="1455" w:type="dxa"/>
            <w:shd w:val="clear" w:color="auto" w:fill="auto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C9">
              <w:rPr>
                <w:rFonts w:ascii="Times New Roman" w:eastAsia="Calibri" w:hAnsi="Times New Roman" w:cs="Times New Roman"/>
                <w:sz w:val="24"/>
                <w:szCs w:val="24"/>
              </w:rPr>
              <w:t>34 609,54</w:t>
            </w:r>
          </w:p>
        </w:tc>
      </w:tr>
      <w:tr w:rsidR="006B15C9" w:rsidRPr="006B15C9" w:rsidTr="006B15C9">
        <w:tc>
          <w:tcPr>
            <w:tcW w:w="1946" w:type="dxa"/>
            <w:shd w:val="clear" w:color="auto" w:fill="auto"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auto"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Раменского муниципального района</w:t>
            </w:r>
          </w:p>
        </w:tc>
        <w:tc>
          <w:tcPr>
            <w:tcW w:w="1933" w:type="dxa"/>
            <w:shd w:val="clear" w:color="auto" w:fill="auto"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573" w:type="dxa"/>
            <w:shd w:val="clear" w:color="auto" w:fill="auto"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196 847,63</w:t>
            </w:r>
          </w:p>
        </w:tc>
        <w:tc>
          <w:tcPr>
            <w:tcW w:w="1573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C9">
              <w:rPr>
                <w:rFonts w:ascii="Times New Roman" w:eastAsia="Calibri" w:hAnsi="Times New Roman" w:cs="Times New Roman"/>
                <w:sz w:val="24"/>
                <w:szCs w:val="24"/>
              </w:rPr>
              <w:t>37 007,49</w:t>
            </w:r>
          </w:p>
        </w:tc>
        <w:tc>
          <w:tcPr>
            <w:tcW w:w="1573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C9">
              <w:rPr>
                <w:rFonts w:ascii="Times New Roman" w:eastAsia="Calibri" w:hAnsi="Times New Roman" w:cs="Times New Roman"/>
                <w:sz w:val="24"/>
                <w:szCs w:val="24"/>
              </w:rPr>
              <w:t>42 554,70</w:t>
            </w:r>
          </w:p>
        </w:tc>
        <w:tc>
          <w:tcPr>
            <w:tcW w:w="1574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C9">
              <w:rPr>
                <w:rFonts w:ascii="Times New Roman" w:eastAsia="Calibri" w:hAnsi="Times New Roman" w:cs="Times New Roman"/>
                <w:sz w:val="24"/>
                <w:szCs w:val="24"/>
              </w:rPr>
              <w:t>41 310,20</w:t>
            </w:r>
          </w:p>
        </w:tc>
        <w:tc>
          <w:tcPr>
            <w:tcW w:w="1574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C9">
              <w:rPr>
                <w:rFonts w:ascii="Times New Roman" w:eastAsia="Calibri" w:hAnsi="Times New Roman" w:cs="Times New Roman"/>
                <w:sz w:val="24"/>
                <w:szCs w:val="24"/>
              </w:rPr>
              <w:t>41 365,70</w:t>
            </w:r>
          </w:p>
        </w:tc>
        <w:tc>
          <w:tcPr>
            <w:tcW w:w="1455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C9">
              <w:rPr>
                <w:rFonts w:ascii="Times New Roman" w:eastAsia="Calibri" w:hAnsi="Times New Roman" w:cs="Times New Roman"/>
                <w:sz w:val="24"/>
                <w:szCs w:val="24"/>
              </w:rPr>
              <w:t>34 609,54</w:t>
            </w:r>
          </w:p>
        </w:tc>
      </w:tr>
    </w:tbl>
    <w:p w:rsidR="006B15C9" w:rsidRPr="006B15C9" w:rsidRDefault="006B15C9" w:rsidP="006B15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15C9" w:rsidRPr="006B15C9" w:rsidRDefault="006B15C9" w:rsidP="006B15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15C9" w:rsidRPr="006B15C9" w:rsidRDefault="006B15C9" w:rsidP="006B15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15C9" w:rsidRPr="006B15C9" w:rsidRDefault="006B15C9" w:rsidP="006B15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15C9" w:rsidRPr="006B15C9" w:rsidRDefault="006B15C9" w:rsidP="006B15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15C9" w:rsidRPr="006B15C9" w:rsidRDefault="006B15C9" w:rsidP="006B15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15C9" w:rsidRPr="006B15C9" w:rsidRDefault="006B15C9" w:rsidP="006B15C9">
      <w:pPr>
        <w:numPr>
          <w:ilvl w:val="0"/>
          <w:numId w:val="2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Анализ ситуации, характеристика проблемы, на решение которой направлена подпрограмма</w:t>
      </w:r>
    </w:p>
    <w:p w:rsidR="006B15C9" w:rsidRPr="006B15C9" w:rsidRDefault="006B15C9" w:rsidP="006B15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Средства массовой информации (СМИ) созданы для открытой, публичной передачи различных сведений любым лицам с помощью специального технического инструментария. Это самостоятельная система, характеризующаяся множеством составляющих элементов: содержанием, свойствами, формами, методами и определенными уровнями организации (в стране, в регионе, на уровне муниципальных образований и т.д.). Отличительные черты СМИ – это публичность, т.е. неограниченный круг пользователей; наличие специальных технических средств и объем аудитории, меняющейся в зависимости от проявленного интереса к той или иной передаче, сообщению, статье или опубликованному документу.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proofErr w:type="gramStart"/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Демократическое общество</w:t>
      </w:r>
      <w:proofErr w:type="gramEnd"/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создало благоприятные условия для развития системы СМИ. В систему СМИ входят три подсистемы: печать, радио и телевидение. 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На сегодняшний день большую популярность обрела сфера Интернет - коммуникации, которая эффективно задействована  для развития и усиления влияния СМИ на общество, так называемые «Электронные СМИ». Будь то телевидение, действовавшее ранее только в эфирном  (аналоговом) диапазоне, сейчас переходит на иной уровень развития, </w:t>
      </w:r>
      <w:proofErr w:type="spellStart"/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интегрируясь</w:t>
      </w:r>
      <w:proofErr w:type="spellEnd"/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Интернет - сети путем распространения вещания через систему Интернет. Если говорить о газетах и радио, то они часто представляют симбиоз этих двух подсистем, а иногда еще с привлечением телевидения. Такие объединения сегодня именуются информационными агентствами, которые, в свою очередь, тоже не лишены Интернет - составляющей путем создания своих информационных сайтов для более скорого донесения информации от источника к адресату. 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В Раменском муниципальном районе Московской области на сегодняшний день полноценно функционирует несколько муниципальных предприятий, которые в совокупности представляют собой объединение всех трех подсистем СМИ, необходимых для всестороннего охвата аудитории в Раменском муниципальном районе: МУП Раменское ТВ, ГАУ МО «Раменское информагентство», состоящее из общественно-политической газеты «Родник» и Раменского радио (70,76 FM).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Деятельность муниципальных СМИ направлена на объективное и оперативное информирование жителей о происходящих в районе событиях, в том числе о работе органов местного самоуправления. Муниципальные СМИ способствуют  повышению открытости муниципального управления, степени осведомленности населения о проблемах и путях их решения в жизни Раменского муниципального района, а также созданию условия для повышения доверия к органам муниципальной и исполнительной власти.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ab/>
        <w:t>За период с 2015 по 2017 годы в системе муниципальных СМИ Раменского муниципального района наблюдаются положительные изменения.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В части совершенствования и повышения эффективности деятельности МУП Раменского ТВ выполнены следующие мероприятия: 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а) закуплен вещательный сервер, позволяющий сократить время обработки новостных блоков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б) телесуфлер, </w:t>
      </w:r>
      <w:proofErr w:type="gramStart"/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позволяющий</w:t>
      </w:r>
      <w:proofErr w:type="gramEnd"/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более эффективно работать в новостных и эфирных блоках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в) цифровые видеокамеры с новыми носителями (</w:t>
      </w:r>
      <w:proofErr w:type="spellStart"/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флеш</w:t>
      </w:r>
      <w:proofErr w:type="spellEnd"/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картами),  позволяющие уменьшить время обработки и повысить качество видеоматериала 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г) станции нелинейного монтажа, позволяющие уменьшить время обработки видеоматериала при монтаже.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Раменское телевидение имеет свой сайт в сети Интернет, который ежедневно наполняется новостными блоками. На сайте можно посмотреть тематические передачи, а также программы, вышедшие ранее в прямом эфире. 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В части совершенствования и повышения эффективности деятельности ГАУ МО «Раменское информагентство» выполнены следующие мероприятия: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а) Произведен переезд в новое здание, который позволил объединить газету и радио в единую информационную сеть.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б) Запущен новостной сайт  информагентства ramns.ru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в) Увеличена периодичность выпускаемой газеты «Родник» (газета стала выходить два раза в неделю)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г) Увеличен тираж газеты «Родник» до 10000 экз.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д) Усовершенствована схема распространения газеты «Родник»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е) Начала работать система уличного радиовещания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Но существуют и проблемы, которые необходимо решать в рамках программно-целевого планирования: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Основная проблема – низкая информированность жителей о событиях, происходящих в районе, и о деятельности органов местной власти. Муниципальным СМИ необходимо продолжать работу по расширению аудитории читателей, телезрителей и радиослушателей в целях повышения их информированности и формирования 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конструктивного диалога между властью и обществом. Для этого необходимо развивать материально-техническую базу редакций,  применять новые технические средства и технологии. 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Для расширения зрительской аудитории перед Раменскими СМИ стоит задача реализации новых проектов, для чего требуется расширение рабочих мест с  увеличением количества творческих профессий.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Одна из проблем – качество предоставляемой информации. Для ее решения нужно своевременно производить переоборудование редакций, оснащая его новой современной техникой, которая позволяет улучшить качество изображения и звука, а также повысить скорость передачи информации при проведении прямых линий, телемостов и т.п.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Ограниченные технические возможности теле и радиовещания порождают проблему неравномерного распределения информации на территории района. В связи с этим возникает необходимость увеличения тиража газеты «Родник» для восполнения потока официальной информации о жизни района и деятельности органов местной власти.  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Необходимость решения указанных проблем программно-целевыми методами требует комплексного подхода для выполнения разнородных мероприятий правового, организационного и технического характера. 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Масштабность решаемых в рамках муниципальной программы задач требует четкой межведомственной координации и управления. Наиболее эффективным методом решения таких задач является программное управление развитием Раменского муниципального </w:t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района. Только обладая полным набором муниципальных инструментов, в который входят муниципальные СМИ можно прогнозировать приближенное к 100% значение эффективности  управления муниципальным образованием.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Цель подпрограммы - обеспечение открытости и прозрачности </w:t>
      </w:r>
      <w:proofErr w:type="gramStart"/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деятельности органов местного самоуправления  Раменского муниципального района Московской области</w:t>
      </w:r>
      <w:proofErr w:type="gramEnd"/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 создание условий для осуществления гражданского контроля  за деятельностью органов местного самоуправления городского поселения Раменское Раменского муниципального района Московской области.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Для достижения этой цели планируется решение следующих задач: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- Создание и развитие комплексной системы информирования населения о деятельности органов местного самоуправления муниципального образования Раменский муниципальный район Московской области;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Информационная поддержка органов местного самоуправления муниципального образования Раменский муниципальный район Московской области по социально значимым вопросам; 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- Освещение деятельности органов местного самоуправления муниципального образования Раменский муниципальный район Московской области в печатных и электронных средствах массовой информации муниципального образования Раменский муниципальный район;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- Оформление наружного информационного пространства муниципального образования Раменский муниципальный район согласно правилам эстетики и нормам законодательства.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Решение задач осуществляется посредством реализации комплекса мероприятий, входящих в состав подпрограммы: </w:t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- Основное мероприятие 1.</w:t>
      </w:r>
      <w:r w:rsidRPr="006B15C9">
        <w:rPr>
          <w:rFonts w:ascii="Calibri" w:eastAsia="Calibri" w:hAnsi="Calibri" w:cs="Times New Roman"/>
        </w:rPr>
        <w:t xml:space="preserve"> 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Повышение уровня информированности населения муниципального образования Московской области;</w:t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- Основное мероприятие 2. Повышение уровня информированности населения Московской области посредством наружной рекламы.</w:t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Выполнение основных мероприятий позволит обеспечить открытость и прозрачность </w:t>
      </w:r>
      <w:proofErr w:type="gramStart"/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деятельности органов местного самоуправления Раменского муниципального района Московской области</w:t>
      </w:r>
      <w:proofErr w:type="gramEnd"/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 создать условия для осуществления гражданского контроля за деятельностью органов местного самоуправления городского поселения Раменское Раменского муниципального района Московской области.</w:t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B15C9" w:rsidRPr="006B15C9" w:rsidRDefault="006B15C9" w:rsidP="006B15C9">
      <w:pPr>
        <w:numPr>
          <w:ilvl w:val="0"/>
          <w:numId w:val="2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Планируемые результаты реализации муниципальной подпрограммы.</w:t>
      </w:r>
    </w:p>
    <w:p w:rsidR="006B15C9" w:rsidRPr="006B15C9" w:rsidRDefault="006B15C9" w:rsidP="006B15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Основные планируемые результаты (показатели эффективности) реализации муниципальной подпрограммы и ее динамика по годам реализации приведена в Приложении №2. Методика </w:t>
      </w:r>
      <w:proofErr w:type="gramStart"/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расчета значений планируемых результатов реализации муниципальной подпрограммы</w:t>
      </w:r>
      <w:proofErr w:type="gramEnd"/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приведена в Приложении № 4.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numPr>
          <w:ilvl w:val="0"/>
          <w:numId w:val="2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Финансирование муниципальной подпрограммы.</w:t>
      </w:r>
    </w:p>
    <w:p w:rsidR="006B15C9" w:rsidRPr="006B15C9" w:rsidRDefault="006B15C9" w:rsidP="006B15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Финансирование реализации муниципальной подпрограммы осуществляется за счет бюджета Раменского муниципального района, средств, предусмотренных на основную деятельность структур, подведомственных администрации Раменского муниципального района.</w:t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Обоснование и распределение объемов финансовых средств на реализацию подпрограммы по годам и источникам финансирования представлено в приложении № 3.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 </w:t>
      </w:r>
    </w:p>
    <w:p w:rsidR="006B15C9" w:rsidRPr="006B15C9" w:rsidRDefault="006B15C9" w:rsidP="006B15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4.</w:t>
      </w:r>
      <w:r w:rsidRPr="006B15C9">
        <w:rPr>
          <w:rFonts w:ascii="Calibri" w:eastAsia="Calibri" w:hAnsi="Calibri" w:cs="Times New Roman"/>
          <w:sz w:val="24"/>
        </w:rPr>
        <w:t xml:space="preserve"> 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Состав, форма и сроки предоставления отчетности о ходе реализации мероприятий подпрограммы</w:t>
      </w:r>
    </w:p>
    <w:p w:rsidR="006B15C9" w:rsidRPr="006B15C9" w:rsidRDefault="006B15C9" w:rsidP="006B15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С целью контроля за реализацией мероприятия </w:t>
      </w:r>
      <w:proofErr w:type="gramStart"/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ответственным</w:t>
      </w:r>
      <w:proofErr w:type="gramEnd"/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- анализ причин несвоевременного выполнения мероприятий.</w:t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15C9" w:rsidRPr="006B15C9" w:rsidRDefault="006B15C9" w:rsidP="006B15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6B15C9" w:rsidRPr="006B15C9" w:rsidRDefault="006B15C9" w:rsidP="006B15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к Подпрограмме </w:t>
      </w:r>
      <w:r w:rsidRPr="006B15C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</w:t>
      </w:r>
    </w:p>
    <w:p w:rsidR="006B15C9" w:rsidRPr="006B15C9" w:rsidRDefault="006B15C9" w:rsidP="006B15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«Развитие системы информирования населения о деятельности </w:t>
      </w:r>
    </w:p>
    <w:p w:rsidR="006B15C9" w:rsidRPr="006B15C9" w:rsidRDefault="006B15C9" w:rsidP="006B15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органов местного самоуправления Раменского муниципального района </w:t>
      </w:r>
    </w:p>
    <w:p w:rsidR="006B15C9" w:rsidRPr="006B15C9" w:rsidRDefault="006B15C9" w:rsidP="006B15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t>Московской области» на 2018-2022 годы</w:t>
      </w:r>
    </w:p>
    <w:p w:rsidR="006B15C9" w:rsidRPr="006B15C9" w:rsidRDefault="006B15C9" w:rsidP="006B15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6B15C9" w:rsidRPr="006B15C9" w:rsidRDefault="006B15C9" w:rsidP="006B15C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Перечень мероприятий Подпрограммы </w:t>
      </w:r>
      <w:r w:rsidRPr="006B15C9">
        <w:rPr>
          <w:rFonts w:ascii="Times New Roman" w:eastAsia="Calibri" w:hAnsi="Times New Roman" w:cs="Times New Roman"/>
          <w:sz w:val="28"/>
          <w:szCs w:val="24"/>
          <w:lang w:val="en-US" w:eastAsia="ar-SA"/>
        </w:rPr>
        <w:t>I</w:t>
      </w:r>
      <w:r w:rsidRPr="006B15C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</w:p>
    <w:p w:rsidR="006B15C9" w:rsidRPr="006B15C9" w:rsidRDefault="006B15C9" w:rsidP="006B15C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«Развитие системы информирования населения о деятельности органов местного самоуправления Раменского муниципального района Московской области» на 2018-2022 годы </w:t>
      </w:r>
    </w:p>
    <w:tbl>
      <w:tblPr>
        <w:tblW w:w="50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46"/>
        <w:gridCol w:w="1650"/>
        <w:gridCol w:w="1089"/>
        <w:gridCol w:w="1229"/>
        <w:gridCol w:w="1229"/>
        <w:gridCol w:w="1092"/>
        <w:gridCol w:w="134"/>
        <w:gridCol w:w="955"/>
        <w:gridCol w:w="134"/>
        <w:gridCol w:w="958"/>
        <w:gridCol w:w="134"/>
        <w:gridCol w:w="955"/>
        <w:gridCol w:w="27"/>
        <w:gridCol w:w="1068"/>
        <w:gridCol w:w="1110"/>
        <w:gridCol w:w="1086"/>
        <w:gridCol w:w="1485"/>
      </w:tblGrid>
      <w:tr w:rsidR="006B15C9" w:rsidRPr="006B15C9" w:rsidTr="006B15C9">
        <w:trPr>
          <w:trHeight w:val="528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Мероприятия муниципальной подпрограммы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тия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Объем 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финансирования 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тия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 году, 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предшествующему 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году начала 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реализа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ции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муниципальной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мы/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подпрограммы 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(тыс. руб.)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Всего, (тыс. руб.)</w:t>
            </w:r>
          </w:p>
        </w:tc>
        <w:tc>
          <w:tcPr>
            <w:tcW w:w="18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Объем финансирования по годам, (тыс. руб.)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Ответственный за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выполне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ние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мероприятий подпрограммы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Результаты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выполне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подпрограммы</w:t>
            </w:r>
          </w:p>
        </w:tc>
      </w:tr>
      <w:tr w:rsidR="006B15C9" w:rsidRPr="006B15C9" w:rsidTr="006B15C9">
        <w:trPr>
          <w:trHeight w:val="1283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C9" w:rsidRPr="006B15C9" w:rsidRDefault="006B15C9" w:rsidP="006B15C9">
            <w:pPr>
              <w:tabs>
                <w:tab w:val="left" w:pos="47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tabs>
                <w:tab w:val="left" w:pos="47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B15C9" w:rsidRPr="006B15C9" w:rsidTr="006B15C9">
        <w:trPr>
          <w:trHeight w:val="255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C9" w:rsidRPr="006B15C9" w:rsidRDefault="006B15C9" w:rsidP="006B15C9">
            <w:pPr>
              <w:tabs>
                <w:tab w:val="left" w:pos="47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tabs>
                <w:tab w:val="left" w:pos="47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</w:tr>
      <w:tr w:rsidR="006B15C9" w:rsidRPr="006B15C9" w:rsidTr="006B15C9">
        <w:trPr>
          <w:trHeight w:val="1265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Основное мероприятие 1. Повышение 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уровня информированн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ости населения муниципального образования Московской области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2018-2022 гг.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5C9" w:rsidRPr="006B15C9" w:rsidRDefault="006B15C9" w:rsidP="006B15C9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B15C9" w:rsidRPr="006B15C9" w:rsidRDefault="006B15C9" w:rsidP="006B15C9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29416,86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191 738,63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36 890,49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41 251,20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39 951,20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39 951,20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33 694,54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Комитет по организационной работе и 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взаимодействию со СМИ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Информирование населения через СМИ.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Уровень информирован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ности в социальных сетях.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Размещение информационных материалов объемом: в 2019 году – 1891,69 полос формата А3 (из них по другим программам 101,00 полос)</w:t>
            </w:r>
          </w:p>
        </w:tc>
      </w:tr>
      <w:tr w:rsidR="006B15C9" w:rsidRPr="006B15C9" w:rsidTr="006B15C9">
        <w:trPr>
          <w:trHeight w:val="2122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Средства бюджета Раменского муниципального района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Московской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C9" w:rsidRPr="006B15C9" w:rsidRDefault="006B15C9" w:rsidP="006B15C9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29416,86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15C9" w:rsidRPr="006B15C9" w:rsidRDefault="006B15C9" w:rsidP="006B15C9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191 738,63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36 890,49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41 251,20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39 951,20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39 951,20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33 694,54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B15C9" w:rsidRPr="006B15C9" w:rsidTr="006B15C9">
        <w:trPr>
          <w:trHeight w:val="1265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1.1.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 1.</w:t>
            </w:r>
          </w:p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Информирование населения Московской области об основных событиях социально-экономического развития, общественно-политической жизни, освещение 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деятельности органов местного самоуправления муниципального образования Московской области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 печатных СМИ,  выходящих на территории муниципального образования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2018-2022 гг.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Средства бюджета Раменского муниципального района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Московской области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14924,31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83 596,56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18 860,48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16 197,98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16 197,98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16 197,98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16 142,14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72615B" wp14:editId="670DAD3C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3939540</wp:posOffset>
                      </wp:positionV>
                      <wp:extent cx="1028700" cy="0"/>
                      <wp:effectExtent l="9525" t="9525" r="9525" b="952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47.65pt;margin-top:310.2pt;width:8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91XTAIAAFQEAAAOAAAAZHJzL2Uyb0RvYy54bWysVEtu2zAQ3RfoHQjtbUmundiC5aCQ7G7S&#10;1kDSA9AkZRGVSIKkLRtFgTQXyBF6hW666Ac5g3yjDukPnHZTFNWCGmo4b97MPGp8takrtGbacCnS&#10;IO5GAWKCSMrFMg3e3c46wwAZiwXFlRQsDbbMBFeT58/GjUpYT5ayokwjABEmaVQalNaqJAwNKVmN&#10;TVcqJsBZSF1jC1u9DKnGDaDXVdiLoouwkZoqLQkzBr7me2cw8fhFwYh9WxSGWVSlAXCzftV+Xbg1&#10;nIxxstRYlZwcaOB/YFFjLiDpCSrHFqOV5n9A1ZxoaWRhu0TWoSwKTpivAaqJo9+quSmxYr4WaI5R&#10;pzaZ/wdL3qznGnGaBqMACVzDiNrPu7vdQ/uz/bJ7QLtP7SMsu/vdXfu1/dF+bx/bb2jk+tYok0B4&#10;JubaVU424kZdS/LeICGzEosl8/xvtwpAYxcRPglxG6Mg+6J5LSmcwSsrfRM3ha4dJLQHbfystqdZ&#10;sY1FBD7GUW94GcFIydEX4uQYqLSxr5iskTPSwFiN+bK0mRQCFCF17NPg9bWxjhZOjgEuq5AzXlVe&#10;GJVADXRm0Bv4ACMrTp3THTN6ucgqjdbYScs/vkbwnB/TciWoBysZptODbTGv9jYkr4TDg8KAzsHa&#10;a+fDKBpNh9Nhv9PvXUw7/SjPOy9nWb9zMYsvB/mLPMvy+KOjFveTklPKhGN31HHc/zudHG7UXoEn&#10;JZ/aED5F9/0Csse3J+0n64a5l8VC0u1cHycO0vWHD9fM3Y3zPdjnP4PJLwAAAP//AwBQSwMEFAAG&#10;AAgAAAAhAArrduPeAAAACgEAAA8AAABkcnMvZG93bnJldi54bWxMj8FOwzAMhu9IvENkJC6IJSt0&#10;bKXpNCFx4Mg2iWvWeG2hcaomXcueHiMhjaN/f/r9OV9PrhUn7EPjScN8pkAgld42VGnY717vlyBC&#10;NGRN6wk1fGOAdXF9lZvM+pHe8bSNleASCpnRUMfYZVKGskZnwsx3SLw7+t6ZyGNfSdubkctdKxOl&#10;FtKZhvhCbTp8qbH82g5OA4YhnavNylX7t/N495GcP8dup/XtzbR5BhFxihcYfvVZHQp2OviBbBCt&#10;hlX6wKSGRaIeQTCQpE+cHP4SWeTy/wvFDwAAAP//AwBQSwECLQAUAAYACAAAACEAtoM4kv4AAADh&#10;AQAAEwAAAAAAAAAAAAAAAAAAAAAAW0NvbnRlbnRfVHlwZXNdLnhtbFBLAQItABQABgAIAAAAIQA4&#10;/SH/1gAAAJQBAAALAAAAAAAAAAAAAAAAAC8BAABfcmVscy8ucmVsc1BLAQItABQABgAIAAAAIQCh&#10;+91XTAIAAFQEAAAOAAAAAAAAAAAAAAAAAC4CAABkcnMvZTJvRG9jLnhtbFBLAQItABQABgAIAAAA&#10;IQAK63bj3gAAAAoBAAAPAAAAAAAAAAAAAAAAAKYEAABkcnMvZG93bnJldi54bWxQSwUGAAAAAAQA&#10;BADzAAAAsQUAAAAA&#10;"/>
                  </w:pict>
                </mc:Fallback>
              </mc:AlternateConten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Комитет по организационной работе и взаимодействию со СМИ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B15C9" w:rsidRPr="006B15C9" w:rsidTr="006B15C9">
        <w:trPr>
          <w:trHeight w:val="3817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1.2.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 2.</w:t>
            </w:r>
          </w:p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Информирова</w:t>
            </w:r>
            <w:proofErr w:type="spellEnd"/>
          </w:p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ние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жителей  муниципального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Московской области радиопрограммы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2018-2022 гг.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Средства бюджета Раменского муниципального района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Московской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801,83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16 430,29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1 551,83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4 400,00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4 400,00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4 400,00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1 678,46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Комитет по организационной работе и взаимодействию со СМИ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Распространение информационных материалов объемом: в 2019 – 20 000  минут в год (из них по другим программам </w:t>
            </w:r>
            <w:proofErr w:type="gram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2 000 мин.)</w:t>
            </w:r>
            <w:proofErr w:type="gramEnd"/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</w:t>
            </w:r>
          </w:p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Размещение информационных материалов о Раменском муниципально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м районе объемом: в 2019-м – 78624 минут в год (из них по другим программам 16920 мин.) из них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изготовле</w:t>
            </w:r>
            <w:proofErr w:type="spellEnd"/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но 29 242,00 мин. (из них изготовлено по другим программам  3 842,00 мин)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BBB416" wp14:editId="45F868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3797935</wp:posOffset>
                      </wp:positionV>
                      <wp:extent cx="981075" cy="0"/>
                      <wp:effectExtent l="9525" t="9525" r="9525" b="952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5pt;margin-top:299.05pt;width:7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bsSwIAAFMEAAAOAAAAZHJzL2Uyb0RvYy54bWysVEtu2zAQ3RfoHQjtbUmundiC5aCQ7G7S&#10;1kDSA9AkZRGVSIKkLRtFgTQXyBF6hW666Ac5g3yjDukPnHZTFNWCGmo4b97MPGp8takrtGbacCnS&#10;IO5GAWKCSMrFMg3e3c46wwAZiwXFlRQsDbbMBFeT58/GjUpYT5ayokwjABEmaVQalNaqJAwNKVmN&#10;TVcqJsBZSF1jC1u9DKnGDaDXVdiLoouwkZoqLQkzBr7me2cw8fhFwYh9WxSGWVSlAXCzftV+Xbg1&#10;nIxxstRYlZwcaOB/YFFjLiDpCSrHFqOV5n9A1ZxoaWRhu0TWoSwKTpivAaqJo9+quSmxYr4WaI5R&#10;pzaZ/wdL3qznGnGaBjAogWsYUft5d7d7aH+2X3YPaPepfYRld7+7a7+2P9rv7WP7DQ1d3xplEgjP&#10;xFy7yslG3KhrSd4bJGRWYrFknv/tVgFo7CLCJyFuYxRkXzSvJYUzeGWlb+Km0LWDhPagjZ/V9jQr&#10;trGIwMfRMI4uBwEiR1eIk2Oc0sa+YrJGzkgDYzXmy9JmUggQhNSxz4LX18Y6Vjg5BrikQs54VXld&#10;VAI1kGnQG/gAIytOndMdM3q5yCqN1tgpyz++RPCcH9NyJagHKxmm04NtMa/2NiSvhMODuoDOwdpL&#10;58MoGk2H02G/0+9dTDv9KM87L2dZv3Mxiy8H+Ys8y/L4o6MW95OSU8qEY3eUcdz/O5kcLtRegCch&#10;n9oQPkX3/QKyx7cn7QfrZrlXxULS7VwfBw7K9YcPt8xdjfM92Of/gskvAAAA//8DAFBLAwQUAAYA&#10;CAAAACEAmUr9Mt8AAAALAQAADwAAAGRycy9kb3ducmV2LnhtbEyPwWrDMBBE74X+g9hCLyWRHOKS&#10;OJZDKPTQY5NArxtrazu1VsaSYzdfXwUK7XF2htk3+XayrbhQ7xvHGpK5AkFcOtNwpeF4eJ2tQPiA&#10;bLB1TBq+ycO2uL/LMTNu5He67EMlYgn7DDXUIXSZlL6syaKfu444ep+utxii7CtpehxjuW3lQqln&#10;abHh+KHGjl5qKr/2g9VAfkgTtVvb6vh2HZ8+Ftfz2B20fnyYdhsQgabwF4YbfkSHIjKd3MDGi1bD&#10;LFFxS9CQrlcJiFtiuUxBnH4vssjl/w3FDwAAAP//AwBQSwECLQAUAAYACAAAACEAtoM4kv4AAADh&#10;AQAAEwAAAAAAAAAAAAAAAAAAAAAAW0NvbnRlbnRfVHlwZXNdLnhtbFBLAQItABQABgAIAAAAIQA4&#10;/SH/1gAAAJQBAAALAAAAAAAAAAAAAAAAAC8BAABfcmVscy8ucmVsc1BLAQItABQABgAIAAAAIQBO&#10;ALbsSwIAAFMEAAAOAAAAAAAAAAAAAAAAAC4CAABkcnMvZTJvRG9jLnhtbFBLAQItABQABgAIAAAA&#10;IQCZSv0y3wAAAAsBAAAPAAAAAAAAAAAAAAAAAKUEAABkcnMvZG93bnJldi54bWxQSwUGAAAAAAQA&#10;BADzAAAAsQUAAAAA&#10;"/>
                  </w:pict>
                </mc:Fallback>
              </mc:AlternateConten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Размещение информационных материалов  объемом: 25416 сообщений в электронных СМИ.</w:t>
            </w:r>
          </w:p>
        </w:tc>
      </w:tr>
      <w:tr w:rsidR="006B15C9" w:rsidRPr="006B15C9" w:rsidTr="006B15C9">
        <w:trPr>
          <w:trHeight w:val="169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 3.</w:t>
            </w:r>
          </w:p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Информирование жителей  муниципального образования Московской области о 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деятельности органов местного самоуправления путем изготовления и распространения (вещания) на территории муниципального образования Московской области телепередач</w:t>
            </w:r>
          </w:p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2018-2022 гг.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Средства бюджета Раменского муниципального района</w:t>
            </w: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Московской области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13413,22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89 541,82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16 163,22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19 353,22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19 353,22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19 353,22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15 318,94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DE9AD3" wp14:editId="27E6701D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2962910</wp:posOffset>
                      </wp:positionV>
                      <wp:extent cx="1019175" cy="0"/>
                      <wp:effectExtent l="9525" t="9525" r="9525" b="952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48.4pt;margin-top:233.3pt;width:8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+8TAIAAFQEAAAOAAAAZHJzL2Uyb0RvYy54bWysVEtu2zAQ3RfoHQjuHUmuk9hC5KCQ7G7S&#10;NkDSA9AkZRGVSIKkLRtFgTQXyBF6hW666Ac5g3yjDukPnHZTFNWCGmo4b97MPOrictXUaMmNFUpm&#10;ODmJMeKSKibkPMPvbqe9IUbWEclIrSTP8JpbfDl+/uyi1Snvq0rVjBsEINKmrc5w5ZxOo8jSijfE&#10;nijNJThLZRriYGvmETOkBfSmjvpxfBa1yjBtFOXWwtdi68TjgF+WnLq3ZWm5Q3WGgZsLqwnrzK/R&#10;+IKkc0N0JeiOBvkHFg0REpIeoAriCFoY8QdUI6hRVpXuhKomUmUpKA81QDVJ/Fs1NxXRPNQCzbH6&#10;0Cb7/2Dpm+W1QYJl+BwjSRoYUfd5c7d56H52XzYPaPOpe4Rlc7+56752P7rv3WP3DZ37vrXaphCe&#10;y2vjK6creaOvFH1vkVR5ReScB/63aw2giY+InoT4jdWQfda+VgzOkIVToYmr0jQeEtqDVmFW68Os&#10;+MohCh+TOBkl56cY0b0vIuk+UBvrXnHVIG9k2DpDxLxyuZISFKFMEtKQ5ZV1nhZJ9wE+q1RTUddB&#10;GLVEbYZHp/3TEGBVLZh3+mPWzGd5bdCSeGmFJ9QInuNjRi0kC2AVJ2yysx0R9daG5LX0eFAY0NlZ&#10;W+18GMWjyXAyHPQG/bNJbxAXRe/lNB/0zqZQevGiyPMi+eipJYO0Eoxx6dntdZwM/k4nuxu1VeBB&#10;yYc2RE/RQ7+A7P4dSIfJ+mFuZTFTbH1t9hMH6YbDu2vm78bxHuzjn8H4FwAAAP//AwBQSwMEFAAG&#10;AAgAAAAhAI7+23neAAAACgEAAA8AAABkcnMvZG93bnJldi54bWxMj8FOwzAQRO9I/IO1SFwQdRqo&#10;aUOcqkLiwJG2Elc33iaBeB3FThP69SwSUjnu7GjmTb6eXCtO2IfGk4b5LAGBVHrbUKVhv3u9X4II&#10;0ZA1rSfU8I0B1sX1VW4y60d6x9M2VoJDKGRGQx1jl0kZyhqdCTPfIfHv6HtnIp99JW1vRg53rUyT&#10;RElnGuKG2nT4UmP5tR2cBgzDYp5sVq7av53Hu4/0/Dl2O61vb6bNM4iIU7yY4Ref0aFgpoMfyAbR&#10;algpJo8aHpVSINiQLp4eQBz+FFnk8v+E4gcAAP//AwBQSwECLQAUAAYACAAAACEAtoM4kv4AAADh&#10;AQAAEwAAAAAAAAAAAAAAAAAAAAAAW0NvbnRlbnRfVHlwZXNdLnhtbFBLAQItABQABgAIAAAAIQA4&#10;/SH/1gAAAJQBAAALAAAAAAAAAAAAAAAAAC8BAABfcmVscy8ucmVsc1BLAQItABQABgAIAAAAIQAJ&#10;eU+8TAIAAFQEAAAOAAAAAAAAAAAAAAAAAC4CAABkcnMvZTJvRG9jLnhtbFBLAQItABQABgAIAAAA&#10;IQCO/tt53gAAAAoBAAAPAAAAAAAAAAAAAAAAAKYEAABkcnMvZG93bnJldi54bWxQSwUGAAAAAAQA&#10;BADzAAAAsQUAAAAA&#10;"/>
                  </w:pict>
                </mc:Fallback>
              </mc:AlternateConten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Комитет по организационной работе и взаимодействию 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со СМИ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B15C9" w:rsidRPr="006B15C9" w:rsidTr="006B15C9">
        <w:trPr>
          <w:trHeight w:val="298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в рамках муниципальной программы Раменского муниципального района Московской области «Безопасность в Раменском муниципальном районе» на 2017-2021 годы и подпрограммы «Безопасность дорожного движения на территории Раменского муниципального района» на 2017-2021 годы"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B15C9" w:rsidRPr="006B15C9" w:rsidTr="006B15C9">
        <w:trPr>
          <w:trHeight w:val="273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1.4.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 4.</w:t>
            </w:r>
          </w:p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Информирование населения 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и в электронных  СМИ, распространяемых в сети Интернет (сетевых изданиях).  Ведение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информацион</w:t>
            </w:r>
            <w:proofErr w:type="spellEnd"/>
          </w:p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ных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ресурсов и баз данных муниципального образования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2018-2022 гг.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Средства бюджета Раменского муниципального района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Московской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Струк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турные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подразделения Администрации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Раменс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кого муниципального района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B15C9" w:rsidRPr="006B15C9" w:rsidTr="006B15C9">
        <w:trPr>
          <w:trHeight w:val="410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1.5.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 5.</w:t>
            </w:r>
          </w:p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2018-2022 гг.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Средства бюджета Раменского муниципального района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Московской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1 300,00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1 300,00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Комитет по организационной работе и взаимодействию со СМИ</w:t>
            </w:r>
          </w:p>
        </w:tc>
        <w:tc>
          <w:tcPr>
            <w:tcW w:w="4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6B15C9" w:rsidRPr="006B15C9" w:rsidTr="006B15C9">
        <w:trPr>
          <w:trHeight w:val="21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1.6.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 6.</w:t>
            </w:r>
          </w:p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сетей.</w:t>
            </w:r>
          </w:p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Организация мониторинга СМИ,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блогосферы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проведение медиа-исследований аудитории СМИ на территории  муниципального образования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2018-2022 гг.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Средства бюджета Раменского муниципального района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Московской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Комитет по организационной работе и взаимодействию со СМИ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B15C9" w:rsidRPr="006B15C9" w:rsidTr="006B15C9">
        <w:trPr>
          <w:trHeight w:val="8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1.7.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 7.</w:t>
            </w:r>
          </w:p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Осуществление взаимодействия органов местного самоуправления с печатными СМИ в области подписки, доставки и распространения тиражей печатных 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изданий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2018-2022 гг.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Средства бюджета Раменского муниципального района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Московской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Комитет по организационной работе и взаимодействию со СМИ, структурные подразделения админист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рации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Раменско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го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4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67CBBF" wp14:editId="7F0035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-2540</wp:posOffset>
                      </wp:positionV>
                      <wp:extent cx="981075" cy="0"/>
                      <wp:effectExtent l="9525" t="9525" r="9525" b="952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5pt;margin-top:-.2pt;width:7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i6SwIAAFMEAAAOAAAAZHJzL2Uyb0RvYy54bWysVEtu2zAQ3RfoHQjuHUmu7ThC5KCQ7G7S&#10;1kDSA9AkZRGVSIJkLBtFgTQXyBF6hW666Ac5g3yjDukPknZTFNWCGmo4b97MPOr8Yt3UaMWNFUpm&#10;ODmJMeKSKibkMsPvrme9MUbWEclIrSTP8IZbfDF5/uy81Snvq0rVjBsEINKmrc5w5ZxOo8jSijfE&#10;nijNJThLZRriYGuWETOkBfSmjvpxPIpaZZg2inJr4Wuxc+JJwC9LTt3bsrTcoTrDwM2F1YR14ddo&#10;ck7SpSG6EnRPg/wDi4YICUmPUAVxBN0Y8QdUI6hRVpXuhKomUmUpKA81QDVJ/Fs1VxXRPNQCzbH6&#10;2Cb7/2Dpm9XcIMEyPMJIkgZG1H3e3m7vu5/dl+092n7qHmDZ3m1vu6/dj+5799B9QyPft1bbFMJz&#10;OTe+crqWV/pS0fcWSZVXRC554H+90QCa+IjoSYjfWA3ZF+1rxeAMuXEqNHFdmsZDQnvQOsxqc5wV&#10;XztE4ePZOIlPhxjRgysi6SFOG+tecdUgb2TYOkPEsnK5khIEoUwSspDVpXWeFUkPAT6pVDNR10EX&#10;tUQtZBr2hyHAqlow7/THrFku8tqgFfHKCk8oETyPjxl1I1kAqzhh073tiKh3NiSvpceDuoDO3tpJ&#10;58NZfDYdT8eD3qA/mvYGcVH0Xs7yQW80S06HxYsiz4vko6eWDNJKMMalZ3eQcTL4O5nsL9ROgEch&#10;H9sQPUUP/QKyh3cgHQbrZ7lTxUKxzdwcBg7KDYf3t8xfjcd7sB//Cya/AAAA//8DAFBLAwQUAAYA&#10;CAAAACEAfmseCNwAAAAHAQAADwAAAGRycy9kb3ducmV2LnhtbEyPwU7DMBBE75X4B2srcalaO1WK&#10;IMSpKiQOHGkrcd3GSxIar6PYaUK/HpcL3GY0q5m3+XayrbhQ7xvHGpKVAkFcOtNwpeF4eF0+gvAB&#10;2WDrmDR8k4dtcTfLMTNu5He67EMlYgn7DDXUIXSZlL6syaJfuY44Zp+utxii7StpehxjuW3lWqkH&#10;abHhuFBjRy81lef9YDWQHzaJ2j3Z6vh2HRcf6+vX2B20vp9Pu2cQgabwdww3/IgORWQ6uYGNF62G&#10;ZaLiLyGKFMQtT9MNiNOvl0Uu//MXPwAAAP//AwBQSwECLQAUAAYACAAAACEAtoM4kv4AAADhAQAA&#10;EwAAAAAAAAAAAAAAAAAAAAAAW0NvbnRlbnRfVHlwZXNdLnhtbFBLAQItABQABgAIAAAAIQA4/SH/&#10;1gAAAJQBAAALAAAAAAAAAAAAAAAAAC8BAABfcmVscy8ucmVsc1BLAQItABQABgAIAAAAIQAjuGi6&#10;SwIAAFMEAAAOAAAAAAAAAAAAAAAAAC4CAABkcnMvZTJvRG9jLnhtbFBLAQItABQABgAIAAAAIQB+&#10;ax4I3AAAAAcBAAAPAAAAAAAAAAAAAAAAAKUEAABkcnMvZG93bnJldi54bWxQSwUGAAAAAAQABADz&#10;AAAArgUAAAAA&#10;"/>
                  </w:pict>
                </mc:Fallback>
              </mc:AlternateConten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B15C9" w:rsidRPr="006B15C9" w:rsidTr="006B15C9">
        <w:trPr>
          <w:trHeight w:val="2399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1.8.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Мероприятие 8. </w:t>
            </w:r>
          </w:p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Информирование населения об основных социально-экономических событиях муниципального образования, а также о деятельности органов местного самоуправления посредством наружной рекламы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2018-2022 гг.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Внебюджетные средства *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4 551,30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700,20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816,90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933,60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1 050,30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1 050,30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Управление реклам</w:t>
            </w: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ных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отноше</w:t>
            </w:r>
            <w:proofErr w:type="spellEnd"/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ний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Комитет по организационной работе и взаимодействию со СМИ.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</w:tr>
      <w:tr w:rsidR="006B15C9" w:rsidRPr="006B15C9" w:rsidTr="006B15C9">
        <w:trPr>
          <w:trHeight w:val="179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2018-2022 гг.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Средства бюджета Раменского муниципального района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Московской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277,50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314,97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314,97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B15C9" w:rsidRPr="006B15C9" w:rsidTr="006B15C9">
        <w:trPr>
          <w:trHeight w:val="263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Основное мероприятие 2. Повышение уровня информированности населения Московской области посредством наружной рекламы 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2018-2022 гг.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5 664,00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117,00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1 303,50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1 359,00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1 414,50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1 470,00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Управление реклам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ных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отноше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ний</w:t>
            </w:r>
            <w:proofErr w:type="spellEnd"/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Наличие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незакон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ных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рекламных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конструк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ций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установлен</w:t>
            </w:r>
            <w:proofErr w:type="gram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ных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на территории 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муниципального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образова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Наличие 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задолжен</w:t>
            </w:r>
            <w:proofErr w:type="gram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153F45" wp14:editId="38290A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625475</wp:posOffset>
                      </wp:positionV>
                      <wp:extent cx="981075" cy="0"/>
                      <wp:effectExtent l="9525" t="9525" r="9525" b="95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5pt;margin-top:49.25pt;width:7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FSgIAAFMEAAAOAAAAZHJzL2Uyb0RvYy54bWysVEtu2zAQ3RfoHQjtbUmundiC5aCQ7G7S&#10;1kDSA9AkZRGVSIKkLRtFgTQXyBF6hW666Ac5g3yjDukPnHZTFNWCGmo4b97MPGp8takrtGbacCnS&#10;IO5GAWKCSMrFMg3e3c46wwAZiwXFlRQsDbbMBFeT58/GjUpYT5ayokwjABEmaVQalNaqJAwNKVmN&#10;TVcqJsBZSF1jC1u9DKnGDaDXVdiLoouwkZoqLQkzBr7me2cw8fhFwYh9WxSGWVSlAXCzftV+Xbg1&#10;nIxxstRYlZwcaOB/YFFjLiDpCSrHFqOV5n9A1ZxoaWRhu0TWoSwKTpivAaqJo9+quSmxYr4WaI5R&#10;pzaZ/wdL3qznGnGaBoMACVzDiNrPu7vdQ/uz/bJ7QLtP7SMsu/vdXfu1/dF+bx/bb2jg+tYok0B4&#10;JubaVU424kZdS/LeICGzEosl8/xvtwpAYxcRPglxG6Mg+6J5LSmcwSsrfRM3ha4dJLQHbfystqdZ&#10;sY1FBD6OhnF0CZzJ0RXi5BintLGvmKyRM9LAWI35srSZFAIEIXXss+D1tbGOFU6OAS6pkDNeVV4X&#10;lUANZBr0Bj7AyIpT53THjF4uskqjNXbK8o8vETznx7RcCerBSobp9GBbzKu9Dckr4fCgLqBzsPbS&#10;+TCKRtPhdNjv9HsX004/yvPOy1nW71zM4stB/iLPsjz+6KjF/aTklDLh2B1lHPf/TiaHC7UX4EnI&#10;pzaET9F9v4Ds8e1J+8G6We5VsZB0O9fHgYNy/eHDLXNX43wP9vm/YPILAAD//wMAUEsDBBQABgAI&#10;AAAAIQA48UjN3gAAAAkBAAAPAAAAZHJzL2Rvd25yZXYueG1sTI9Bb8IwDIXvk/gPkZF2mSApggm6&#10;pggh7bDjAGnX0HhtR+NUTUo7fv2Mdthutt/T8/ey7egaccUu1J40JHMFAqnwtqZSw+n4OluDCNGQ&#10;NY0n1PCNAbb55CEzqfUDveP1EEvBIRRSo6GKsU2lDEWFzoS5b5FY+/SdM5HXrpS2MwOHu0YulHqW&#10;ztTEHyrT4r7C4nLonQYM/SpRu40rT2+34eljcfsa2qPWj9Nx9wIi4hj/zHDHZ3TImense7JBNBpm&#10;ieIuUcNmvQJxNyyXPJx/DzLP5P8G+Q8AAAD//wMAUEsBAi0AFAAGAAgAAAAhALaDOJL+AAAA4QEA&#10;ABMAAAAAAAAAAAAAAAAAAAAAAFtDb250ZW50X1R5cGVzXS54bWxQSwECLQAUAAYACAAAACEAOP0h&#10;/9YAAACUAQAACwAAAAAAAAAAAAAAAAAvAQAAX3JlbHMvLnJlbHNQSwECLQAUAAYACAAAACEAqxpb&#10;RUoCAABTBAAADgAAAAAAAAAAAAAAAAAuAgAAZHJzL2Uyb0RvYy54bWxQSwECLQAUAAYACAAAACEA&#10;OPFIzd4AAAAJAQAADwAAAAAAAAAAAAAAAACkBAAAZHJzL2Rvd25yZXYueG1sUEsFBgAAAAAEAAQA&#10;8wAAAK8FAAAAAA==&#10;"/>
                  </w:pict>
                </mc:Fallback>
              </mc:AlternateConten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ности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муниципальнй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бюджет по платежам за установку и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эксплуата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цию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рекламных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конструк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ций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B15C9" w:rsidRPr="006B15C9" w:rsidTr="006B15C9">
        <w:trPr>
          <w:trHeight w:val="263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Средства  бюджета Раменского муниципального района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Московской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5 664,00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117,00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1 303,50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1 359,00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1 414,50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1 470,00</w:t>
            </w: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B15C9" w:rsidRPr="006B15C9" w:rsidTr="006B15C9">
        <w:trPr>
          <w:trHeight w:val="41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Мероприятие 1. Приведение в соответствие количества и фактического 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расположения рекламных конструкций на территории муниципального образования Московской области,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2018-2022 гг.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Средства бюджета Раменского муниципального района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lastRenderedPageBreak/>
              <w:t xml:space="preserve"> Московской области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3 777,00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117,00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915,00</w:t>
            </w: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915,00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915,00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915,00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Управление реклам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ных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отноше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ний</w:t>
            </w:r>
            <w:proofErr w:type="spellEnd"/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6B15C9" w:rsidRPr="006B15C9" w:rsidTr="006B15C9">
        <w:trPr>
          <w:trHeight w:val="982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2.2.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 2.</w:t>
            </w:r>
          </w:p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тематического и праздничного светового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7D8D82" wp14:editId="00AA8408">
                      <wp:simplePos x="0" y="0"/>
                      <wp:positionH relativeFrom="column">
                        <wp:posOffset>8380730</wp:posOffset>
                      </wp:positionH>
                      <wp:positionV relativeFrom="paragraph">
                        <wp:posOffset>-2540</wp:posOffset>
                      </wp:positionV>
                      <wp:extent cx="1000125" cy="0"/>
                      <wp:effectExtent l="9525" t="9525" r="9525" b="95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659.9pt;margin-top:-.2pt;width:7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HNSQIAAFQEAAAOAAAAZHJzL2Uyb0RvYy54bWysVEtu2zAQ3RfoHQjuHUmunCZC5KCQ7G7S&#10;NkDSA9AkZRGVSIKkLRtFgTQXyBF6hW666Ac5g3yjDukPknRTFNWCGmo4b97MPOrsfNU2aMmNFUrm&#10;ODmKMeKSKibkPMfvr6eDE4ysI5KRRkme4zW3+Hz8/NlZpzM+VLVqGDcIQKTNOp3j2jmdRZGlNW+J&#10;PVKaS3BWyrTEwdbMI2ZIB+htEw3j+DjqlGHaKMqtha/l1onHAb+qOHXvqspyh5ocAzcXVhPWmV+j&#10;8RnJ5oboWtAdDfIPLFoiJCQ9QJXEEbQw4g+oVlCjrKrcEVVtpKpKUB5qgGqS+Ek1VzXRPNQCzbH6&#10;0Cb7/2Dp2+WlQYLlOMVIkhZG1H/Z3Gzu+l/9180d2nzu72HZ3G5u+m/9z/5Hf99/R6nvW6dtBuGF&#10;vDS+crqSV/pC0Q8WSVXURM554H+91gCa+IjoUYjfWA3ZZ90bxeAMWTgVmriqTOshoT1oFWa1PsyK&#10;rxyi8DGJ4zgZjjCie19Esn2gNta95qpF3sixdYaIee0KJSUoQpkkpCHLC+s8LZLtA3xWqaaiaYIw&#10;Gom6HJ+OII/3WNUI5p1hY+azojFoSby0whNqfHLMqIVkAazmhE12tiOi2dqQvJEeDwoDOjtrq52P&#10;p/Hp5GRykg7S4fFkkMZlOXg1LdLB8TR5OSpflEVRJp88tSTNasEYl57dXsdJ+nc62d2orQIPSj60&#10;IXqMHvoFZPfvQDpM1g9zK4uZYutLs584SDcc3l0zfzce7sF++DMY/wYAAP//AwBQSwMEFAAGAAgA&#10;AAAhAGTHQoreAAAACQEAAA8AAABkcnMvZG93bnJldi54bWxMj81uwjAQhO+V+g7WVuqlAif8lBLi&#10;IFSphx4LSFyXeEkC8TqKHZLy9DW9tMfZGc18m64HU4srta6yrCAeRyCIc6srLhTsdx+jNxDOI2us&#10;LZOCb3Kwzh4fUky07fmLrltfiFDCLkEFpfdNIqXLSzLoxrYhDt7JtgZ9kG0hdYt9KDe1nETRqzRY&#10;cVgosaH3kvLLtjMKyHXzONosTbH/vPUvh8nt3Dc7pZ6fhs0KhKfB/4Xhjh/QIQtMR9uxdqIOehov&#10;A7tXMJqBuAdmi8UUxPH3ILNU/v8g+wEAAP//AwBQSwECLQAUAAYACAAAACEAtoM4kv4AAADhAQAA&#10;EwAAAAAAAAAAAAAAAAAAAAAAW0NvbnRlbnRfVHlwZXNdLnhtbFBLAQItABQABgAIAAAAIQA4/SH/&#10;1gAAAJQBAAALAAAAAAAAAAAAAAAAAC8BAABfcmVscy8ucmVsc1BLAQItABQABgAIAAAAIQBFIdHN&#10;SQIAAFQEAAAOAAAAAAAAAAAAAAAAAC4CAABkcnMvZTJvRG9jLnhtbFBLAQItABQABgAIAAAAIQBk&#10;x0KK3gAAAAkBAAAPAAAAAAAAAAAAAAAAAKMEAABkcnMvZG93bnJldi54bWxQSwUGAAAAAAQABADz&#10;AAAArgUAAAAA&#10;"/>
                  </w:pict>
                </mc:Fallback>
              </mc:AlternateConten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оформления на территории Московской области»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2018-2022 гг.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Средства бюджета городских и сельских поселений Раменского муниципального района Московской области **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114 471,45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22 148,30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23 024,55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23 089,55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23 104,50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23104,55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Главы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городс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97C52E" wp14:editId="617437D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3791585</wp:posOffset>
                      </wp:positionV>
                      <wp:extent cx="1457325" cy="0"/>
                      <wp:effectExtent l="9525" t="9525" r="9525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3.9pt;margin-top:298.55pt;width:11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4HSgIAAFQEAAAOAAAAZHJzL2Uyb0RvYy54bWysVEtu2zAQ3RfoHQjuHVm2nDhC5KCQ7G7S&#10;NkDSA9AkZRGVSIJkLBtFgTQXyBF6hW666Ac5g3yjDukPknRTFNWCGmo4b97MPOrsfNXUaMmNFUpm&#10;OD7qY8QlVUzIRYbfX896Y4ysI5KRWkme4TW3+Hzy8sVZq1M+UJWqGTcIQKRNW53hyjmdRpGlFW+I&#10;PVKaS3CWyjTEwdYsImZIC+hNHQ36/eOoVYZpoyi3Fr4WWyeeBPyy5NS9K0vLHaozDNxcWE1Y536N&#10;JmckXRiiK0F3NMg/sGiIkJD0AFUQR9CNEX9ANYIaZVXpjqhqIlWWgvJQA1QT959Vc1URzUMt0Byr&#10;D22y/w+Wvl1eGiRYhocYSdLAiLovm9vNffer+7q5R5vP3QMsm7vNbfet+9n96B6672jo+9Zqm0J4&#10;Li+Nr5yu5JW+UPSDRVLlFZELHvhfrzWAxj4iehLiN1ZD9nn7RjE4Q26cCk1clabxkNAetAqzWh9m&#10;xVcOUfgYJ6OT4WCEEd37IpLuA7Wx7jVXDfJGhq0zRCwqlyspQRHKxCENWV5Y52mRdB/gs0o1E3Ud&#10;hFFL1Gb4dAR5vMeqWjDvDBuzmOe1QUvipRWeUOOzY0bdSBbAKk7YdGc7IuqtDclr6fGgMKCzs7ba&#10;+XjaP52Op+OklwyOp72kXxS9V7M86R3P4pNRMSzyvIg/eWpxklaCMS49u72O4+TvdLK7UVsFHpR8&#10;aEP0FD30C8ju34F0mKwf5lYWc8XWl2Y/cZBuOLy7Zv5uPN6D/fhnMPkNAAD//wMAUEsDBBQABgAI&#10;AAAAIQAingEp3gAAAAoBAAAPAAAAZHJzL2Rvd25yZXYueG1sTI9PS8NAEMXvQr/DMoIXsZtEYmzM&#10;ppSCB4/9A16n2TGJZmdDdtPEfnq3IOhx3jze+71iPZtOnGlwrWUF8TICQVxZ3XKt4Hh4fXgG4Tyy&#10;xs4yKfgmB+tycVNgru3EOzrvfS1CCLscFTTe97mUrmrIoFvanjj8Puxg0IdzqKUecArhppNJFD1J&#10;gy2HhgZ72jZUfe1Ho4DcmMbRZmXq49tlun9PLp9Tf1Dq7nbevIDwNPs/M1zxAzqUgelkR9ZOdAqS&#10;LJB7Bekqi0EEQ5JmjyBOv4osC/l/QvkDAAD//wMAUEsBAi0AFAAGAAgAAAAhALaDOJL+AAAA4QEA&#10;ABMAAAAAAAAAAAAAAAAAAAAAAFtDb250ZW50X1R5cGVzXS54bWxQSwECLQAUAAYACAAAACEAOP0h&#10;/9YAAACUAQAACwAAAAAAAAAAAAAAAAAvAQAAX3JlbHMvLnJlbHNQSwECLQAUAAYACAAAACEAa6nO&#10;B0oCAABUBAAADgAAAAAAAAAAAAAAAAAuAgAAZHJzL2Uyb0RvYy54bWxQSwECLQAUAAYACAAAACEA&#10;Ip4BKd4AAAAKAQAADwAAAAAAAAAAAAAAAACkBAAAZHJzL2Rvd25yZXYueG1sUEsFBgAAAAAEAAQA&#10;8wAAAK8FAAAAAA==&#10;"/>
                  </w:pict>
                </mc:Fallback>
              </mc:AlternateConten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ких и сельских поселений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</w:tr>
      <w:tr w:rsidR="006B15C9" w:rsidRPr="006B15C9" w:rsidTr="006B15C9">
        <w:trPr>
          <w:trHeight w:val="197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2.3.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 3. Информирование населения об основных социально-экономических событиях муниципального образования, а также о деятельности органов местного самоуправления посредством наружной рекламы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2018-2022 гг.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Средства бюджета Раменского муниципального района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Московской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1 887,00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388,50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Комитет по организационной работе и взаимодействию со СМИ.</w:t>
            </w:r>
          </w:p>
        </w:tc>
        <w:tc>
          <w:tcPr>
            <w:tcW w:w="4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</w:tr>
      <w:tr w:rsidR="006B15C9" w:rsidRPr="006B15C9" w:rsidTr="006B15C9">
        <w:trPr>
          <w:trHeight w:val="415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 4.</w:t>
            </w:r>
          </w:p>
          <w:p w:rsidR="006B15C9" w:rsidRPr="006B15C9" w:rsidRDefault="006B15C9" w:rsidP="006B15C9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Осуществление мониторинга задолженности за установку и эксплуатацию рекламных конструкций и реализация мер по ее взысканию.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2018-2022 гг.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Средства бюджета Раменского муниципального района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Московской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Управление реклам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ных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отноше</w:t>
            </w:r>
            <w:proofErr w:type="spellEnd"/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ний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</w:tr>
      <w:tr w:rsidR="006B15C9" w:rsidRPr="006B15C9" w:rsidTr="006B15C9">
        <w:trPr>
          <w:trHeight w:val="1551"/>
        </w:trPr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Всего по муниципальной подпрограмме: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2018-2022 гг.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Средства бюджета Раменского муниципального района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Московской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32416,86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196 847,63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37 007,49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42 554,70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41 310,20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41 365,70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34609,54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ar-SA"/>
              </w:rPr>
            </w:pPr>
          </w:p>
        </w:tc>
      </w:tr>
    </w:tbl>
    <w:p w:rsidR="006B15C9" w:rsidRPr="006B15C9" w:rsidRDefault="006B15C9" w:rsidP="006B15C9">
      <w:pPr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15C9">
        <w:rPr>
          <w:rFonts w:ascii="Times New Roman" w:eastAsia="Calibri" w:hAnsi="Times New Roman" w:cs="Times New Roman"/>
          <w:sz w:val="20"/>
          <w:szCs w:val="20"/>
        </w:rPr>
        <w:t xml:space="preserve">*Внебюджетные средства частных инвесторов собственников рекламных щитов, за счет средств которых размещена </w:t>
      </w:r>
      <w:proofErr w:type="gramStart"/>
      <w:r w:rsidRPr="006B15C9">
        <w:rPr>
          <w:rFonts w:ascii="Times New Roman" w:eastAsia="Calibri" w:hAnsi="Times New Roman" w:cs="Times New Roman"/>
          <w:sz w:val="20"/>
          <w:szCs w:val="20"/>
        </w:rPr>
        <w:t>информация</w:t>
      </w:r>
      <w:proofErr w:type="gramEnd"/>
      <w:r w:rsidRPr="006B15C9">
        <w:rPr>
          <w:rFonts w:ascii="Times New Roman" w:eastAsia="Calibri" w:hAnsi="Times New Roman" w:cs="Times New Roman"/>
          <w:sz w:val="20"/>
          <w:szCs w:val="20"/>
        </w:rPr>
        <w:tab/>
      </w:r>
      <w:r w:rsidRPr="006B15C9">
        <w:rPr>
          <w:rFonts w:ascii="Times New Roman" w:eastAsia="Calibri" w:hAnsi="Times New Roman" w:cs="Times New Roman"/>
          <w:sz w:val="20"/>
          <w:szCs w:val="20"/>
        </w:rPr>
        <w:tab/>
      </w:r>
      <w:r w:rsidRPr="006B15C9">
        <w:rPr>
          <w:rFonts w:ascii="Times New Roman" w:eastAsia="Calibri" w:hAnsi="Times New Roman" w:cs="Times New Roman"/>
          <w:sz w:val="20"/>
          <w:szCs w:val="20"/>
        </w:rPr>
        <w:tab/>
      </w:r>
      <w:r w:rsidRPr="006B15C9">
        <w:rPr>
          <w:rFonts w:ascii="Times New Roman" w:eastAsia="Calibri" w:hAnsi="Times New Roman" w:cs="Times New Roman"/>
          <w:sz w:val="20"/>
          <w:szCs w:val="20"/>
        </w:rPr>
        <w:tab/>
      </w:r>
      <w:r w:rsidRPr="006B15C9">
        <w:rPr>
          <w:rFonts w:ascii="Times New Roman" w:eastAsia="Calibri" w:hAnsi="Times New Roman" w:cs="Times New Roman"/>
          <w:sz w:val="20"/>
          <w:szCs w:val="20"/>
        </w:rPr>
        <w:tab/>
        <w:t>**Финансирование мероприятия  осуществляется в рамках программ по благоустройству городских и сельских поселений Раменского муниципального района Московской области. Расчет произведен на 7 мероприятий с учетом последующего увеличения до 12 мероприятий до конца 2022 года.</w:t>
      </w:r>
      <w:r w:rsidRPr="006B15C9">
        <w:rPr>
          <w:rFonts w:ascii="Times New Roman" w:eastAsia="Calibri" w:hAnsi="Times New Roman" w:cs="Times New Roman"/>
          <w:sz w:val="28"/>
          <w:szCs w:val="28"/>
        </w:rPr>
        <w:tab/>
      </w:r>
      <w:r w:rsidRPr="006B15C9">
        <w:rPr>
          <w:rFonts w:ascii="Times New Roman" w:eastAsia="Calibri" w:hAnsi="Times New Roman" w:cs="Times New Roman"/>
          <w:sz w:val="28"/>
          <w:szCs w:val="28"/>
        </w:rPr>
        <w:tab/>
      </w:r>
      <w:r w:rsidRPr="006B15C9">
        <w:rPr>
          <w:rFonts w:ascii="Times New Roman" w:eastAsia="Calibri" w:hAnsi="Times New Roman" w:cs="Times New Roman"/>
          <w:sz w:val="28"/>
          <w:szCs w:val="28"/>
        </w:rPr>
        <w:tab/>
      </w:r>
      <w:r w:rsidRPr="006B15C9">
        <w:rPr>
          <w:rFonts w:ascii="Times New Roman" w:eastAsia="Calibri" w:hAnsi="Times New Roman" w:cs="Times New Roman"/>
          <w:sz w:val="28"/>
          <w:szCs w:val="28"/>
        </w:rPr>
        <w:tab/>
      </w:r>
      <w:r w:rsidRPr="006B15C9">
        <w:rPr>
          <w:rFonts w:ascii="Times New Roman" w:eastAsia="Calibri" w:hAnsi="Times New Roman" w:cs="Times New Roman"/>
          <w:sz w:val="28"/>
          <w:szCs w:val="28"/>
        </w:rPr>
        <w:tab/>
      </w:r>
    </w:p>
    <w:p w:rsidR="006B15C9" w:rsidRPr="006B15C9" w:rsidRDefault="006B15C9" w:rsidP="006B15C9">
      <w:pPr>
        <w:pageBreakBefore/>
        <w:widowControl w:val="0"/>
        <w:suppressAutoHyphens/>
        <w:autoSpaceDE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№2</w:t>
      </w:r>
    </w:p>
    <w:p w:rsidR="006B15C9" w:rsidRPr="006B15C9" w:rsidRDefault="006B15C9" w:rsidP="006B15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к Подпрограмме I</w:t>
      </w:r>
    </w:p>
    <w:p w:rsidR="006B15C9" w:rsidRPr="006B15C9" w:rsidRDefault="006B15C9" w:rsidP="006B15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«Развитие системы информирования населения о деятельности </w:t>
      </w:r>
    </w:p>
    <w:p w:rsidR="006B15C9" w:rsidRPr="006B15C9" w:rsidRDefault="006B15C9" w:rsidP="006B15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органов местного самоуправления Раменского муниципального района </w:t>
      </w:r>
    </w:p>
    <w:p w:rsidR="006B15C9" w:rsidRPr="006B15C9" w:rsidRDefault="006B15C9" w:rsidP="006B15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t>Московской области» на 2018-2022 годы</w:t>
      </w:r>
    </w:p>
    <w:p w:rsidR="006B15C9" w:rsidRPr="006B15C9" w:rsidRDefault="006B15C9" w:rsidP="006B15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15C9" w:rsidRPr="006B15C9" w:rsidRDefault="006B15C9" w:rsidP="006B15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Планируемые результаты реализации Подпрограммы </w:t>
      </w:r>
      <w:r w:rsidRPr="006B15C9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I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6B15C9" w:rsidRPr="006B15C9" w:rsidRDefault="006B15C9" w:rsidP="006B15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«Развитие системы информирования населения о деятельности органов местного самоуправления Раменского муниципального района Московской области» на 2018-2022 годы. </w:t>
      </w:r>
    </w:p>
    <w:p w:rsidR="006B15C9" w:rsidRPr="006B15C9" w:rsidRDefault="006B15C9" w:rsidP="006B15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2"/>
        <w:gridCol w:w="3795"/>
        <w:gridCol w:w="1488"/>
        <w:gridCol w:w="975"/>
        <w:gridCol w:w="1624"/>
        <w:gridCol w:w="947"/>
        <w:gridCol w:w="947"/>
        <w:gridCol w:w="947"/>
        <w:gridCol w:w="947"/>
        <w:gridCol w:w="950"/>
        <w:gridCol w:w="1624"/>
      </w:tblGrid>
      <w:tr w:rsidR="006B15C9" w:rsidRPr="006B15C9" w:rsidTr="006B15C9"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Планируемые результаты реализации муниципальной 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Тип показателя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ind w:right="-1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Базовое значение  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на начало реализации муниципальной 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ind w:right="-1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16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Планируемое значение 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годам реализации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Номер основного мероприятия в перечне мероприятий муниципальной подпрограммы</w:t>
            </w:r>
          </w:p>
        </w:tc>
      </w:tr>
      <w:tr w:rsidR="006B15C9" w:rsidRPr="006B15C9" w:rsidTr="006B15C9"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B15C9" w:rsidRPr="006B15C9" w:rsidTr="006B15C9">
        <w:trPr>
          <w:trHeight w:val="554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Информирование населения через СМИ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Приоритетный целевой показатель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%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165,46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165,46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165,46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165,46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B15C9" w:rsidRPr="006B15C9" w:rsidTr="006B15C9">
        <w:trPr>
          <w:trHeight w:val="554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Уровень информированности населения в социальных сетях.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Приоритетный целевой показатель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1,01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1,01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B15C9" w:rsidRPr="006B15C9" w:rsidTr="006B15C9">
        <w:trPr>
          <w:trHeight w:val="1129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Приоритетный целевой показатель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B15C9" w:rsidRPr="006B15C9" w:rsidTr="006B15C9">
        <w:trPr>
          <w:trHeight w:val="1129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Приоритетный целевой показатель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6B15C9" w:rsidRPr="006B15C9" w:rsidRDefault="006B15C9" w:rsidP="006B15C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B15C9" w:rsidRPr="006B15C9" w:rsidRDefault="006B15C9" w:rsidP="006B15C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B15C9" w:rsidRPr="006B15C9" w:rsidRDefault="006B15C9" w:rsidP="006B15C9">
      <w:pPr>
        <w:pageBreakBefore/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№3</w:t>
      </w:r>
    </w:p>
    <w:p w:rsidR="006B15C9" w:rsidRPr="006B15C9" w:rsidRDefault="006B15C9" w:rsidP="006B15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Подпрограмме </w:t>
      </w:r>
      <w:r w:rsidRPr="006B15C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</w:t>
      </w:r>
    </w:p>
    <w:p w:rsidR="006B15C9" w:rsidRPr="006B15C9" w:rsidRDefault="006B15C9" w:rsidP="006B15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«Развитие системы информирования населения о деятельности </w:t>
      </w:r>
    </w:p>
    <w:p w:rsidR="006B15C9" w:rsidRPr="006B15C9" w:rsidRDefault="006B15C9" w:rsidP="006B15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органов местного самоуправления Раменского муниципального района </w:t>
      </w:r>
    </w:p>
    <w:p w:rsidR="006B15C9" w:rsidRPr="006B15C9" w:rsidRDefault="006B15C9" w:rsidP="006B15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t>Московской области» на 2018-2022 годы</w:t>
      </w:r>
    </w:p>
    <w:p w:rsidR="006B15C9" w:rsidRPr="006B15C9" w:rsidRDefault="006B15C9" w:rsidP="006B15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6"/>
          <w:lang w:eastAsia="ar-SA"/>
        </w:rPr>
      </w:pPr>
    </w:p>
    <w:p w:rsidR="006B15C9" w:rsidRPr="006B15C9" w:rsidRDefault="006B15C9" w:rsidP="006B15C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Обоснование финансовых ресурсов, необходимых для реализации мероприятий </w:t>
      </w:r>
      <w:r w:rsidRPr="006B15C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Подпрограммы </w:t>
      </w:r>
      <w:r w:rsidRPr="006B15C9">
        <w:rPr>
          <w:rFonts w:ascii="Times New Roman" w:eastAsia="Calibri" w:hAnsi="Times New Roman" w:cs="Times New Roman"/>
          <w:sz w:val="28"/>
          <w:szCs w:val="24"/>
          <w:lang w:val="en-US" w:eastAsia="ar-SA"/>
        </w:rPr>
        <w:t>I</w:t>
      </w:r>
      <w:r w:rsidRPr="006B15C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</w:p>
    <w:p w:rsidR="006B15C9" w:rsidRPr="006B15C9" w:rsidRDefault="006B15C9" w:rsidP="006B15C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8"/>
          <w:szCs w:val="24"/>
          <w:lang w:eastAsia="ar-SA"/>
        </w:rPr>
        <w:t>«Развитие системы информирования населения о деятельности органов местного самоуправления Раменского муниципального района Московской области» на 2018-2022 годы.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1780"/>
        <w:gridCol w:w="5193"/>
        <w:gridCol w:w="2744"/>
      </w:tblGrid>
      <w:tr w:rsidR="006B15C9" w:rsidRPr="006B15C9" w:rsidTr="006B15C9">
        <w:trPr>
          <w:cantSplit/>
          <w:trHeight w:val="795"/>
        </w:trPr>
        <w:tc>
          <w:tcPr>
            <w:tcW w:w="1714" w:type="pct"/>
            <w:vAlign w:val="center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 мероприятия подпрограммы</w:t>
            </w:r>
          </w:p>
        </w:tc>
        <w:tc>
          <w:tcPr>
            <w:tcW w:w="602" w:type="pct"/>
            <w:vAlign w:val="center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1756" w:type="pct"/>
            <w:vAlign w:val="center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928" w:type="pct"/>
            <w:vAlign w:val="center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Общий объем финансовых ресурсов, необходимых для реализации мероприятия, в том числе по годам  (тыс. руб.)</w:t>
            </w:r>
          </w:p>
        </w:tc>
      </w:tr>
      <w:tr w:rsidR="006B15C9" w:rsidRPr="006B15C9" w:rsidTr="006B15C9">
        <w:trPr>
          <w:trHeight w:val="2062"/>
        </w:trPr>
        <w:tc>
          <w:tcPr>
            <w:tcW w:w="1714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Мероприятие 1.1 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Информирование населения Московской области об основных событиях социально-экономического развития, общественно-политической жизни, освещение 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деятельности органов местного самоуправления муниципального образования Московской области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 печатных СМИ, выходящих на территории муниципального образования, в том числе: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Расчет произведен на 2019 год.</w:t>
            </w:r>
          </w:p>
        </w:tc>
        <w:tc>
          <w:tcPr>
            <w:tcW w:w="928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84 596,56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18 860,48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2019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16 197,98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16 197,98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16 197,98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16 142,14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1421"/>
        </w:trPr>
        <w:tc>
          <w:tcPr>
            <w:tcW w:w="1714" w:type="pct"/>
          </w:tcPr>
          <w:p w:rsidR="006B15C9" w:rsidRPr="006B15C9" w:rsidRDefault="006B15C9" w:rsidP="006B15C9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Подготовка и публикация тематических полос в местных периодических печатных изданиях на тему «Патриотического воспитания и пропаганды здорового образа жизни»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2" w:type="pct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Сфи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= N*</w:t>
            </w: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N –33,69 – количество полос в год;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– 12 006 руб. 00 копеек – стоимость создания одной полосы формата А3.                                                             Цена сформирована на основе коммерческих предложений.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8" w:type="pct"/>
            <w:vAlign w:val="center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2 071,39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404,28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2019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404,48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404,48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420,66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437,49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1635"/>
        </w:trPr>
        <w:tc>
          <w:tcPr>
            <w:tcW w:w="1714" w:type="pct"/>
          </w:tcPr>
          <w:p w:rsidR="006B15C9" w:rsidRPr="006B15C9" w:rsidRDefault="006B15C9" w:rsidP="006B15C9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Подготовка и публикация тематических полос в местных периодических печатных изданиях на тему «Образование»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2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Сфи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= N*</w:t>
            </w: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N –48 – количество полос в год;                         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– 15 900 руб. 00 копеек – стоимость создания одной полосы формата А3.                                                             Цена сформирована на основе коммерческих предложений</w:t>
            </w:r>
          </w:p>
        </w:tc>
        <w:tc>
          <w:tcPr>
            <w:tcW w:w="928" w:type="pct"/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3 524,61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577,51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2019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763,20</w:t>
            </w:r>
            <w:r w:rsidRPr="006B15C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763,20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763,20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657,50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1673"/>
        </w:trPr>
        <w:tc>
          <w:tcPr>
            <w:tcW w:w="1714" w:type="pct"/>
          </w:tcPr>
          <w:p w:rsidR="006B15C9" w:rsidRPr="006B15C9" w:rsidRDefault="006B15C9" w:rsidP="006B15C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публикация тематических полос в местных периодических печатных изданиях на тему «Спорт»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Сфи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N*</w:t>
            </w: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N –56 – количество полос в год;                            </w:t>
            </w:r>
          </w:p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15 900 руб. 00 копеек – стоимость создания одной полосы формата А3.                                                             Цена сформирована на основе коммерческих предложений</w:t>
            </w:r>
          </w:p>
        </w:tc>
        <w:tc>
          <w:tcPr>
            <w:tcW w:w="928" w:type="pct"/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4 105,01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670,47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890,40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890,40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890,40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763,34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1439"/>
        </w:trPr>
        <w:tc>
          <w:tcPr>
            <w:tcW w:w="1714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публикация тематических полос в местных периодических печатных изданиях на тему «Культура»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Сфи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N*</w:t>
            </w: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N –40 – количество полос в год;                            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12 560 руб. 00 копеек – стоимость создания одной полосы формата А3.                                                             Цена сформирована на основе контрактов 2017г.</w:t>
            </w:r>
          </w:p>
        </w:tc>
        <w:tc>
          <w:tcPr>
            <w:tcW w:w="928" w:type="pct"/>
            <w:vAlign w:val="center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2 573,09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502,40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502,40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502,40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522,50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543,40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1439"/>
        </w:trPr>
        <w:tc>
          <w:tcPr>
            <w:tcW w:w="1714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публикация тематических полос в местных периодических печатных изданиях на тему «Молодежная политика»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Сфи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N*</w:t>
            </w: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N –42 – количество полос в год;                            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15 900 руб. 00 копеек – стоимость создания одной полосы формата А3.                                                             Цена сформирована на основе коммерческих предложений</w:t>
            </w:r>
          </w:p>
        </w:tc>
        <w:tc>
          <w:tcPr>
            <w:tcW w:w="928" w:type="pct"/>
            <w:vAlign w:val="center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3 054,44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491,47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667,80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667,80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667,80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559,57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1439"/>
        </w:trPr>
        <w:tc>
          <w:tcPr>
            <w:tcW w:w="1714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публикация тематических полос в местных периодических печатных изданиях на тему «ЖКХ и благоустройство»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Сфи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N*</w:t>
            </w: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N –20 – количество полос в год;                           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15 900 руб. 00 копеек – стоимость создания одной полосы формата А3.                                                             Цена сформирована на основе коммерческих предложений</w:t>
            </w:r>
          </w:p>
        </w:tc>
        <w:tc>
          <w:tcPr>
            <w:tcW w:w="928" w:type="pct"/>
            <w:vAlign w:val="center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1 479,65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245,80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318,00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318,00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318,00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279,85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557"/>
        </w:trPr>
        <w:tc>
          <w:tcPr>
            <w:tcW w:w="1714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Публикация в СМИ Раменского муниципального района информационно-аналитических материалов о деятельности  органов местного самоуправления (включая социальную рекламу)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Сфи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N*</w:t>
            </w: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пол+N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Sисл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                                                                                N –160 – количество полос в год;                          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15 900 руб. 00 копеек – стоимость создания одной полосы формата А3.                                                                  N –4 – количество исследований в год; 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исл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– 375 00 руб. 00 копеек – стоимость одного исследования    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Цена сформирована на основе коммерческих предложений.</w:t>
            </w:r>
          </w:p>
        </w:tc>
        <w:tc>
          <w:tcPr>
            <w:tcW w:w="928" w:type="pct"/>
            <w:vAlign w:val="center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18 781,93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2 989,80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4044,00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4044,00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4044,00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3 660,13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1439"/>
        </w:trPr>
        <w:tc>
          <w:tcPr>
            <w:tcW w:w="1714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материалов о деятельности органов местного самоуправления в федеральных и региональных СМИ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Сфи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N*</w:t>
            </w: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матер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N –521 – количество материалов  в год;                            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1 510 руб. 00 копеек – стоимость создания одного материала                                                                               Цена сформирована на основе коммерческих предложений.</w:t>
            </w:r>
          </w:p>
        </w:tc>
        <w:tc>
          <w:tcPr>
            <w:tcW w:w="928" w:type="pct"/>
            <w:vAlign w:val="center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3 993,74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780,70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787,20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787,20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787,20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851,44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1439"/>
        </w:trPr>
        <w:tc>
          <w:tcPr>
            <w:tcW w:w="1714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Публикация нормативных и правовых актов органов местного самоуправления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Сфи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N*</w:t>
            </w: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N –1 391 – количество полос в год;                          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5 500 руб. 06 копеек – стоимость создания одной полосы формата А3.                                                             Цена сформирована на основе коммерческих предложений.</w:t>
            </w:r>
          </w:p>
        </w:tc>
        <w:tc>
          <w:tcPr>
            <w:tcW w:w="928" w:type="pct"/>
            <w:vAlign w:val="center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43 348,84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12 121,49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7 650,50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7 650,50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7 650,50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8 275,85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1439"/>
        </w:trPr>
        <w:tc>
          <w:tcPr>
            <w:tcW w:w="1714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Выпуск буклета и газеты «Итоги социально-экономического развития Раменского муниципального района»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Сфи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N*</w:t>
            </w: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N –1000 – количество буклетов в год;                          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170 руб.00 копеек – стоимость создания одной полосы формата А3.                                                             Цена сформирована на основе коммерческих предложений.</w:t>
            </w:r>
          </w:p>
        </w:tc>
        <w:tc>
          <w:tcPr>
            <w:tcW w:w="928" w:type="pct"/>
            <w:vAlign w:val="center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700,13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2018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76,56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170,00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170,00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170,00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113,57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600"/>
        </w:trPr>
        <w:tc>
          <w:tcPr>
            <w:tcW w:w="1714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 1.2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Информирование жителей  муниципального образования Московской области о деятельности органов местного самоуправления путем изготовления и распространения (вещания) на территории 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муниципального образования Московской области радиопрограммы, в том числе: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Средства бюджета Раменского муниципального района 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Московской области</w:t>
            </w:r>
          </w:p>
        </w:tc>
        <w:tc>
          <w:tcPr>
            <w:tcW w:w="1756" w:type="pct"/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Расчет произведен на 2019 год.</w:t>
            </w:r>
          </w:p>
        </w:tc>
        <w:tc>
          <w:tcPr>
            <w:tcW w:w="928" w:type="pct"/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16 430,29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1 551,83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2019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4 400,00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4 400,00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4 400,00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2022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1 678,46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1530"/>
        </w:trPr>
        <w:tc>
          <w:tcPr>
            <w:tcW w:w="1714" w:type="pct"/>
            <w:shd w:val="clear" w:color="auto" w:fill="auto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Подготовка, проведение и трансляция </w:t>
            </w:r>
            <w:proofErr w:type="gram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прямых</w:t>
            </w:r>
            <w:proofErr w:type="gram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радиоэфиров</w:t>
            </w:r>
          </w:p>
        </w:tc>
        <w:tc>
          <w:tcPr>
            <w:tcW w:w="602" w:type="pct"/>
            <w:shd w:val="clear" w:color="auto" w:fill="auto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  <w:shd w:val="clear" w:color="auto" w:fill="auto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Срадио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= N*</w:t>
            </w: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 – 8000 минут в год</w:t>
            </w: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300 руб. 00 копеек – стоимость создания 1 минуты вещания.</w:t>
            </w: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Цена сформирована на основе коммерческих предложений</w:t>
            </w:r>
          </w:p>
        </w:tc>
        <w:tc>
          <w:tcPr>
            <w:tcW w:w="928" w:type="pct"/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10 430,29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1 551,83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2019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2 400,00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2 400,00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2 400,00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1 678,46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1530"/>
        </w:trPr>
        <w:tc>
          <w:tcPr>
            <w:tcW w:w="1714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Подготовка и вещание программы «</w:t>
            </w:r>
            <w:proofErr w:type="spell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Радиомобиль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»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  <w:vAlign w:val="center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Срадио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= N*</w:t>
            </w: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 – 10 000 минут в год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200 руб. 00 копеек – стоимость создания 1 минуты вещания.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Цена сформирована на основе коммерческих предложений</w:t>
            </w:r>
          </w:p>
        </w:tc>
        <w:tc>
          <w:tcPr>
            <w:tcW w:w="928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8 000,00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             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2019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2 000,00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2 000,00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2 000,00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             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1530"/>
        </w:trPr>
        <w:tc>
          <w:tcPr>
            <w:tcW w:w="1714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 1.3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Информирование жителей  муниципального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Московской области телепередач  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</w:rPr>
              <w:t>Ств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= N*</w:t>
            </w: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</w:rPr>
              <w:t>мин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                                                                                   N –60 996 – количество минут в год;                                                                </w:t>
            </w:r>
            <w:proofErr w:type="spell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</w:rPr>
              <w:t>Sмин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– 264 руб. 99 копеек – стоимость 1 минуты вещания с учетом количества показов.                                                                     Цена сформирована на основе коммерческих предложений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8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ab/>
              <w:t>89 541,82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2018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ab/>
              <w:t>16 163,22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2019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ab/>
              <w:t>19 353,22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ab/>
              <w:t>19 353,22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ab/>
              <w:t>19 353,22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2022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ab/>
              <w:t>15 318,94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1530"/>
        </w:trPr>
        <w:tc>
          <w:tcPr>
            <w:tcW w:w="1714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 1.5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</w:rPr>
              <w:t>Расчет произведен на 2019 год.</w:t>
            </w:r>
          </w:p>
        </w:tc>
        <w:tc>
          <w:tcPr>
            <w:tcW w:w="928" w:type="pct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Всего -1 300,00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2018 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1 300,00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      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      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      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1439"/>
        </w:trPr>
        <w:tc>
          <w:tcPr>
            <w:tcW w:w="1714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Выпуск печатной сувенирной продукции, посвященный 90-летию Раменского муниципального района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Сфи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=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Start"/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000 – количество единиц печатной продукции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100 руб. 00 копеек – стоимость изготовления и распространения одной единицы печатной продукции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Цена сформирована на основе коммерческих предложений.</w:t>
            </w:r>
          </w:p>
        </w:tc>
        <w:tc>
          <w:tcPr>
            <w:tcW w:w="928" w:type="pct"/>
            <w:vAlign w:val="center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1 000,00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2018 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1 000,00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      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      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      0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1530"/>
        </w:trPr>
        <w:tc>
          <w:tcPr>
            <w:tcW w:w="1714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Закупка Книги славы и достижений Раменского района за 2017 и 2018 год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</w:rPr>
              <w:t>Сфи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</w:rPr>
              <w:t>=N*</w:t>
            </w: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</w:rPr>
              <w:t>ед</w:t>
            </w:r>
            <w:proofErr w:type="spellEnd"/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</w:rPr>
              <w:t>N – 300 шт. – количество книг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spellStart"/>
            <w:proofErr w:type="gram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</w:rPr>
              <w:t>S</w:t>
            </w:r>
            <w:proofErr w:type="gram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</w:rPr>
              <w:t>ед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– 1000 руб. 00 копеек – стоимость изготовления и распространения одной единицы сувенирной продукции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</w:rPr>
              <w:t>Цена сформирована на основе коммерческих предложений.</w:t>
            </w:r>
          </w:p>
        </w:tc>
        <w:tc>
          <w:tcPr>
            <w:tcW w:w="928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ab/>
              <w:t xml:space="preserve">  300,00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2018 г. -           0 </w:t>
            </w:r>
            <w:proofErr w:type="spell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2019 г. -</w:t>
            </w: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ab/>
              <w:t xml:space="preserve">  300,00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2020 г. -</w:t>
            </w: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ab/>
              <w:t xml:space="preserve">           0 </w:t>
            </w:r>
            <w:proofErr w:type="spell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г. -</w:t>
            </w: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ab/>
              <w:t xml:space="preserve">           0 </w:t>
            </w:r>
            <w:proofErr w:type="spell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2022 г. -</w:t>
            </w: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ab/>
              <w:t xml:space="preserve">           0 </w:t>
            </w:r>
            <w:proofErr w:type="spell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702"/>
        </w:trPr>
        <w:tc>
          <w:tcPr>
            <w:tcW w:w="1714" w:type="pct"/>
            <w:vMerge w:val="restart"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1.8 </w:t>
            </w:r>
          </w:p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населения об основных социально-экономических событиях муниципального образования, а также о деятельности органов местного самоуправления посредством наружной рекламы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средства **</w:t>
            </w:r>
          </w:p>
        </w:tc>
        <w:tc>
          <w:tcPr>
            <w:tcW w:w="1756" w:type="pct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средства частных инвесторов собственников рекламных щитов, за счет средств которых размещена информация</w:t>
            </w:r>
          </w:p>
        </w:tc>
        <w:tc>
          <w:tcPr>
            <w:tcW w:w="928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4 551,30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2018 г. - 700,20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2019 г. - 816,90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2020 г. - 933,60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 1050,30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 1050,30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1079"/>
        </w:trPr>
        <w:tc>
          <w:tcPr>
            <w:tcW w:w="1714" w:type="pct"/>
            <w:vMerge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Срк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N1*S1                                                                                  N1 – количество баннеров - 60;                                                  S1 – 5550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 копеек – стоимость 1 баннера.                Цена сформирована на основе коммерческих предложений 2018 года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928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314,97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314,97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2019 г. -    0,00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    0,00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    0,00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    0,00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2120"/>
        </w:trPr>
        <w:tc>
          <w:tcPr>
            <w:tcW w:w="1714" w:type="pct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Мероприятие 2.1 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Московской области,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602" w:type="pct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  <w:hideMark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Сднк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= N*S                                                                                    N – 67 конструкций планируемых для </w:t>
            </w:r>
            <w:proofErr w:type="spell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демонтирования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                                                                               S – 14 500 рублей 00 копеек стоимость демонтажа и транспортировки незаконно установленных рекламных конструкций.                                                                          Цена сформирована на основе коммерческих предложений по демонтажу незаконно установленных рекламных конструкций в 2019 года.</w:t>
            </w:r>
          </w:p>
        </w:tc>
        <w:tc>
          <w:tcPr>
            <w:tcW w:w="928" w:type="pct"/>
            <w:hideMark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3 777,00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117,00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2019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915,00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915,00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915,00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915,00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2507"/>
        </w:trPr>
        <w:tc>
          <w:tcPr>
            <w:tcW w:w="1714" w:type="pct"/>
          </w:tcPr>
          <w:p w:rsidR="006B15C9" w:rsidRPr="006B15C9" w:rsidRDefault="006B15C9" w:rsidP="006B15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Мероприятие 2.2.</w:t>
            </w:r>
            <w:r w:rsidRPr="006B15C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6B15C9" w:rsidRPr="006B15C9" w:rsidRDefault="006B15C9" w:rsidP="006B15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городских и сельских поселений Раменского муниципального района Московской области *</w:t>
            </w:r>
          </w:p>
        </w:tc>
        <w:tc>
          <w:tcPr>
            <w:tcW w:w="1756" w:type="pct"/>
            <w:shd w:val="clear" w:color="auto" w:fill="auto"/>
          </w:tcPr>
          <w:p w:rsidR="006B15C9" w:rsidRPr="006B15C9" w:rsidRDefault="006B15C9" w:rsidP="006B15C9">
            <w:pPr>
              <w:ind w:right="-14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928" w:type="pct"/>
            <w:shd w:val="clear" w:color="auto" w:fill="auto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114 471,45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22 148,30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2019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23 024,55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23 089,55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2021 г. - 23 104,50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 23 104,55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B15C9" w:rsidRPr="006B15C9" w:rsidTr="006B15C9">
        <w:trPr>
          <w:trHeight w:val="1325"/>
        </w:trPr>
        <w:tc>
          <w:tcPr>
            <w:tcW w:w="1714" w:type="pct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 2.3.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населения об основных социально-экономических событиях муниципального образования, а также о деятельности органов местного самоуправления посредством наружной рекламы</w:t>
            </w:r>
          </w:p>
        </w:tc>
        <w:tc>
          <w:tcPr>
            <w:tcW w:w="602" w:type="pct"/>
          </w:tcPr>
          <w:p w:rsidR="006B15C9" w:rsidRPr="006B15C9" w:rsidRDefault="006B15C9" w:rsidP="006B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756" w:type="pct"/>
            <w:shd w:val="clear" w:color="auto" w:fill="auto"/>
          </w:tcPr>
          <w:p w:rsidR="006B15C9" w:rsidRPr="006B15C9" w:rsidRDefault="006B15C9" w:rsidP="006B15C9">
            <w:pPr>
              <w:ind w:right="-143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Срк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= N1*S1                                                                                  N1 – количество баннеров - 70;                                                  S1 – 5550 </w:t>
            </w:r>
            <w:proofErr w:type="spellStart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 копеек – стоимость 1 баннера.                  Цена сформирована на основе коммерческих предложений 2019 года.</w:t>
            </w:r>
          </w:p>
        </w:tc>
        <w:tc>
          <w:tcPr>
            <w:tcW w:w="928" w:type="pct"/>
            <w:shd w:val="clear" w:color="auto" w:fill="auto"/>
          </w:tcPr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 1 887,00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        0,00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2019 г. -   388,50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    444,00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    499,50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6B15C9" w:rsidRPr="006B15C9" w:rsidRDefault="006B15C9" w:rsidP="006B15C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 г. -</w:t>
            </w:r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    555,00 </w:t>
            </w:r>
            <w:proofErr w:type="spell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6B15C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</w:tbl>
    <w:p w:rsidR="006B15C9" w:rsidRPr="006B15C9" w:rsidRDefault="006B15C9" w:rsidP="006B15C9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6B15C9" w:rsidRPr="006B15C9" w:rsidRDefault="006B15C9" w:rsidP="006B15C9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B15C9" w:rsidRPr="006B15C9" w:rsidRDefault="006B15C9" w:rsidP="006B15C9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B15C9">
        <w:rPr>
          <w:rFonts w:ascii="Times New Roman" w:eastAsia="Calibri" w:hAnsi="Times New Roman" w:cs="Times New Roman"/>
          <w:sz w:val="20"/>
          <w:szCs w:val="20"/>
        </w:rPr>
        <w:t>*Внебюджетные средства частных инвесторов собственников рекламных щитов, за счет средств которых размещена информация</w:t>
      </w:r>
    </w:p>
    <w:p w:rsidR="006B15C9" w:rsidRPr="006B15C9" w:rsidRDefault="006B15C9" w:rsidP="006B15C9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B15C9">
        <w:rPr>
          <w:rFonts w:ascii="Times New Roman" w:eastAsia="Calibri" w:hAnsi="Times New Roman" w:cs="Times New Roman"/>
          <w:sz w:val="20"/>
          <w:szCs w:val="20"/>
        </w:rPr>
        <w:t>**Финансирование мероприятия  осуществляется в рамках программ по благоустройству городских и сельских поселений Раменского муниципального района Московской области. Расчет произведен на 7 мероприятий с учетом последующего увеличения до 12 мероприятий до конца 2022 года</w:t>
      </w:r>
    </w:p>
    <w:p w:rsidR="006B15C9" w:rsidRPr="006B15C9" w:rsidRDefault="006B15C9" w:rsidP="006B15C9">
      <w:pPr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15C9" w:rsidRPr="006B15C9" w:rsidRDefault="006B15C9" w:rsidP="006B15C9">
      <w:pPr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15C9" w:rsidRPr="006B15C9" w:rsidRDefault="006B15C9" w:rsidP="006B15C9">
      <w:pPr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№4</w:t>
      </w:r>
    </w:p>
    <w:p w:rsidR="006B15C9" w:rsidRPr="006B15C9" w:rsidRDefault="006B15C9" w:rsidP="006B15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t>к Подпрограмме I</w:t>
      </w:r>
    </w:p>
    <w:p w:rsidR="006B15C9" w:rsidRPr="006B15C9" w:rsidRDefault="006B15C9" w:rsidP="006B15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«Развитие системы информирования населения о деятельности </w:t>
      </w:r>
    </w:p>
    <w:p w:rsidR="006B15C9" w:rsidRPr="006B15C9" w:rsidRDefault="006B15C9" w:rsidP="006B15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органов местного самоуправления Раменского муниципального района </w:t>
      </w:r>
    </w:p>
    <w:p w:rsidR="006B15C9" w:rsidRPr="006B15C9" w:rsidRDefault="006B15C9" w:rsidP="006B15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4"/>
          <w:szCs w:val="24"/>
          <w:lang w:eastAsia="ar-SA"/>
        </w:rPr>
        <w:t>Московской области» на 2018-2022 годы</w:t>
      </w:r>
    </w:p>
    <w:p w:rsidR="006B15C9" w:rsidRPr="006B15C9" w:rsidRDefault="006B15C9" w:rsidP="006B15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15C9" w:rsidRPr="006B15C9" w:rsidRDefault="006B15C9" w:rsidP="006B15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Методика </w:t>
      </w:r>
      <w:proofErr w:type="gramStart"/>
      <w:r w:rsidRPr="006B15C9">
        <w:rPr>
          <w:rFonts w:ascii="Times New Roman" w:eastAsia="Calibri" w:hAnsi="Times New Roman" w:cs="Times New Roman"/>
          <w:sz w:val="28"/>
          <w:szCs w:val="28"/>
          <w:lang w:eastAsia="ar-SA"/>
        </w:rPr>
        <w:t>расчета значений планируемых результатов реализации муниципальной подпрограммы</w:t>
      </w:r>
      <w:proofErr w:type="gramEnd"/>
      <w:r w:rsidRPr="006B15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I</w:t>
      </w:r>
    </w:p>
    <w:p w:rsidR="006B15C9" w:rsidRPr="006B15C9" w:rsidRDefault="006B15C9" w:rsidP="006B15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«Развитие системы информирования населения о деятельности органов местного самоуправления Раменского муниципального района Московской области» на 2018-2022 годы.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реализации подпрограммы определяется степенью достижения следующих показателей подпрограммы.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"/>
        <w:gridCol w:w="2491"/>
        <w:gridCol w:w="11750"/>
      </w:tblGrid>
      <w:tr w:rsidR="006B15C9" w:rsidRPr="006B15C9" w:rsidTr="006B15C9">
        <w:trPr>
          <w:trHeight w:val="82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15C9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proofErr w:type="gramStart"/>
            <w:r w:rsidRPr="006B15C9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6B15C9"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15C9"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15C9">
              <w:rPr>
                <w:rFonts w:ascii="Times New Roman" w:eastAsia="Times New Roman" w:hAnsi="Times New Roman" w:cs="Times New Roman"/>
                <w:sz w:val="20"/>
              </w:rPr>
              <w:t xml:space="preserve">Методика расчета показателя </w:t>
            </w:r>
            <w:r w:rsidRPr="006B15C9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</w:tr>
      <w:tr w:rsidR="006B15C9" w:rsidRPr="006B15C9" w:rsidTr="006B15C9">
        <w:trPr>
          <w:trHeight w:val="197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15C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</w:rPr>
            </w:pPr>
            <w:r w:rsidRPr="006B15C9">
              <w:rPr>
                <w:rFonts w:ascii="Times New Roman" w:eastAsia="Calibri" w:hAnsi="Times New Roman" w:cs="Times New Roman"/>
                <w:iCs/>
                <w:sz w:val="20"/>
              </w:rPr>
              <w:t>Информирование населения через СМИ</w:t>
            </w:r>
          </w:p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</w:rPr>
            </w:pP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B15C9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  <w:r w:rsidRPr="006B15C9">
              <w:rPr>
                <w:rFonts w:ascii="Times New Roman" w:eastAsia="Calibri" w:hAnsi="Times New Roman" w:cs="Times New Roman"/>
                <w:szCs w:val="24"/>
              </w:rPr>
              <w:t xml:space="preserve"> – Показатель информированности населения в СМИ (измеряется в процентах):</w:t>
            </w:r>
          </w:p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 xml:space="preserve"> </m:t>
                </m:r>
                <m:r>
                  <w:rPr>
                    <w:rFonts w:ascii="Cambria Math" w:eastAsia="Calibri" w:hAnsi="Cambria Math" w:cs="Times New Roman"/>
                  </w:rPr>
                  <m:t xml:space="preserve">х 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100</m:t>
                </m:r>
              </m:oMath>
            </m:oMathPara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где: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oMath>
            <w:r w:rsidRPr="006B15C9">
              <w:rPr>
                <w:rFonts w:ascii="Times New Roman" w:eastAsia="Calibri" w:hAnsi="Times New Roman" w:cs="Times New Roman"/>
              </w:rPr>
              <w:t xml:space="preserve"> – объем информации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 w:rsidRPr="006B15C9">
              <w:rPr>
                <w:rFonts w:ascii="Times New Roman" w:eastAsia="Calibri" w:hAnsi="Times New Roman" w:cs="Times New Roman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6B15C9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I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П</m:t>
                  </m:r>
                </m:sub>
              </m:sSub>
            </m:oMath>
            <w:r w:rsidRPr="006B15C9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P</m:t>
                  </m:r>
                </m:sub>
              </m:sSub>
            </m:oMath>
            <w:r w:rsidRPr="006B15C9">
              <w:rPr>
                <w:rFonts w:ascii="Times New Roman" w:eastAsia="Calibri" w:hAnsi="Times New Roman" w:cs="Times New Roman"/>
                <w:szCs w:val="24"/>
                <w:lang w:val="en-US"/>
              </w:rPr>
              <w:t>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ТВ</m:t>
                  </m:r>
                </m:sub>
              </m:sSub>
            </m:oMath>
            <w:r w:rsidRPr="006B15C9">
              <w:rPr>
                <w:rFonts w:ascii="Times New Roman" w:eastAsia="Calibri" w:hAnsi="Times New Roman" w:cs="Times New Roman"/>
                <w:szCs w:val="24"/>
                <w:lang w:val="en-US"/>
              </w:rPr>
              <w:t>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СИ</m:t>
                  </m:r>
                </m:sub>
              </m:sSub>
            </m:oMath>
            <w:r w:rsidRPr="006B15C9">
              <w:rPr>
                <w:rFonts w:ascii="Times New Roman" w:eastAsia="Calibri" w:hAnsi="Times New Roman" w:cs="Times New Roman"/>
                <w:szCs w:val="24"/>
                <w:lang w:val="en-US"/>
              </w:rPr>
              <w:t>,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B15C9">
              <w:rPr>
                <w:rFonts w:ascii="Times New Roman" w:eastAsia="Calibri" w:hAnsi="Times New Roman" w:cs="Times New Roman"/>
                <w:szCs w:val="24"/>
              </w:rPr>
              <w:t>где: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B15C9">
              <w:rPr>
                <w:rFonts w:ascii="Times New Roman" w:eastAsia="Calibri" w:hAnsi="Times New Roman" w:cs="Times New Roman"/>
                <w:szCs w:val="24"/>
                <w:lang w:val="en-US"/>
              </w:rPr>
              <w:t>V</w:t>
            </w:r>
            <w:r w:rsidRPr="006B15C9">
              <w:rPr>
                <w:rFonts w:ascii="Times New Roman" w:eastAsia="Calibri" w:hAnsi="Times New Roman" w:cs="Times New Roman"/>
                <w:szCs w:val="24"/>
              </w:rPr>
              <w:t xml:space="preserve"> (…) – уровень информированности посредством: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B15C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П</m:t>
                  </m:r>
                </m:sub>
              </m:sSub>
            </m:oMath>
            <w:r w:rsidRPr="006B15C9">
              <w:rPr>
                <w:rFonts w:ascii="Times New Roman" w:eastAsia="Calibri" w:hAnsi="Times New Roman" w:cs="Times New Roman"/>
                <w:szCs w:val="24"/>
              </w:rPr>
              <w:t xml:space="preserve"> – печатных СМИ;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B15C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P</m:t>
                  </m:r>
                </m:sub>
              </m:sSub>
            </m:oMath>
            <w:r w:rsidRPr="006B15C9">
              <w:rPr>
                <w:rFonts w:ascii="Times New Roman" w:eastAsia="Calibri" w:hAnsi="Times New Roman" w:cs="Times New Roman"/>
                <w:szCs w:val="24"/>
              </w:rPr>
              <w:t xml:space="preserve"> – радио;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B15C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ТВ</m:t>
                  </m:r>
                </m:sub>
              </m:sSub>
            </m:oMath>
            <w:r w:rsidRPr="006B15C9">
              <w:rPr>
                <w:rFonts w:ascii="Times New Roman" w:eastAsia="Calibri" w:hAnsi="Times New Roman" w:cs="Times New Roman"/>
                <w:szCs w:val="24"/>
              </w:rPr>
              <w:t xml:space="preserve"> – телевидения;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B15C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СИ</m:t>
                  </m:r>
                </m:sub>
              </m:sSub>
            </m:oMath>
            <w:r w:rsidRPr="006B15C9">
              <w:rPr>
                <w:rFonts w:ascii="Times New Roman" w:eastAsia="Calibri" w:hAnsi="Times New Roman" w:cs="Times New Roman"/>
                <w:szCs w:val="24"/>
              </w:rPr>
              <w:t xml:space="preserve"> – сетевых изданий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6B15C9">
              <w:rPr>
                <w:rFonts w:ascii="Times New Roman" w:eastAsia="Times New Roman" w:hAnsi="Times New Roman" w:cs="Times New Roman"/>
                <w:sz w:val="24"/>
                <w:lang w:val="en-US"/>
              </w:rPr>
              <w:t>V</w:t>
            </w:r>
            <w:r w:rsidRPr="006B15C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Pr="006B15C9">
              <w:rPr>
                <w:rFonts w:ascii="Times New Roman" w:eastAsia="Times New Roman" w:hAnsi="Times New Roman" w:cs="Times New Roman"/>
                <w:sz w:val="24"/>
              </w:rPr>
              <w:t xml:space="preserve">…) </w:t>
            </w:r>
            <w:r w:rsidRPr="006B15C9">
              <w:rPr>
                <w:rFonts w:ascii="Times New Roman" w:eastAsia="Times New Roman" w:hAnsi="Times New Roman" w:cs="Times New Roman"/>
                <w:sz w:val="28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lang w:val="en-US"/>
                    </w:rPr>
                    <m:t>C</m:t>
                  </m:r>
                  <m:r>
                    <w:rPr>
                      <w:rFonts w:ascii="Cambria Math" w:eastAsia="Times New Roman" w:hAnsi="Cambria Math"/>
                      <w:sz w:val="28"/>
                    </w:rPr>
                    <m:t xml:space="preserve"> х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/>
                          <w:sz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lang w:val="en-US"/>
                        </w:rPr>
                        <m:t>MO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8"/>
                    </w:rPr>
                    <m:t xml:space="preserve"> х k 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</w:rPr>
                    <m:t>Ца</m:t>
                  </m:r>
                </m:den>
              </m:f>
            </m:oMath>
            <w:r w:rsidRPr="006B15C9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6B15C9" w:rsidRPr="006B15C9" w:rsidRDefault="006B15C9" w:rsidP="006B15C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Times New Roman" w:hAnsi="Times New Roman" w:cs="Times New Roman"/>
              </w:rPr>
              <w:t>где:</w:t>
            </w:r>
          </w:p>
          <w:p w:rsidR="006B15C9" w:rsidRPr="006B15C9" w:rsidRDefault="006B15C9" w:rsidP="006B15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 – количество экземпляров печатного СМИ (тираж), количество абонентов радио, ТВ, посетителей сетевого издания;</w:t>
            </w:r>
          </w:p>
          <w:p w:rsidR="006B15C9" w:rsidRPr="006B15C9" w:rsidRDefault="006B15C9" w:rsidP="006B15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Start"/>
            <w:r w:rsidRPr="006B15C9">
              <w:rPr>
                <w:rFonts w:ascii="Times New Roman" w:eastAsia="Calibri" w:hAnsi="Times New Roman" w:cs="Times New Roman"/>
                <w:vertAlign w:val="subscript"/>
              </w:rPr>
              <w:t>мо</w:t>
            </w:r>
            <w:proofErr w:type="spellEnd"/>
            <w:r w:rsidRPr="006B15C9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6B15C9">
              <w:rPr>
                <w:rFonts w:ascii="Times New Roman" w:eastAsia="Calibri" w:hAnsi="Times New Roman" w:cs="Times New Roman"/>
              </w:rPr>
              <w:t>– объем информации муниципального образования;</w:t>
            </w:r>
          </w:p>
          <w:p w:rsidR="006B15C9" w:rsidRPr="006B15C9" w:rsidRDefault="006B15C9" w:rsidP="006B15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  <w:lang w:val="en-US"/>
              </w:rPr>
              <w:t xml:space="preserve">k – </w:t>
            </w:r>
            <w:r w:rsidRPr="006B15C9">
              <w:rPr>
                <w:rFonts w:ascii="Times New Roman" w:eastAsia="Calibri" w:hAnsi="Times New Roman" w:cs="Times New Roman"/>
              </w:rPr>
              <w:t>коэффициент значимости:</w:t>
            </w:r>
          </w:p>
          <w:p w:rsidR="006B15C9" w:rsidRPr="006B15C9" w:rsidRDefault="006B15C9" w:rsidP="006B15C9">
            <w:pPr>
              <w:numPr>
                <w:ilvl w:val="0"/>
                <w:numId w:val="28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Коэффициент значимости печатных СМИ – 0,4 </w:t>
            </w:r>
          </w:p>
          <w:p w:rsidR="006B15C9" w:rsidRPr="006B15C9" w:rsidRDefault="006B15C9" w:rsidP="006B15C9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(наличие документально подтвержденного тиража, распространения (подписка)/наличие отчетов о распространении путем свободной выкладки (промо-распространение);</w:t>
            </w:r>
          </w:p>
          <w:p w:rsidR="006B15C9" w:rsidRPr="006B15C9" w:rsidRDefault="006B15C9" w:rsidP="006B15C9">
            <w:pPr>
              <w:numPr>
                <w:ilvl w:val="0"/>
                <w:numId w:val="28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Коэффициент значимости радио – 0,1</w:t>
            </w:r>
          </w:p>
          <w:p w:rsidR="006B15C9" w:rsidRPr="006B15C9" w:rsidRDefault="006B15C9" w:rsidP="006B15C9">
            <w:pPr>
              <w:numPr>
                <w:ilvl w:val="0"/>
                <w:numId w:val="28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lastRenderedPageBreak/>
              <w:t>Коэффициент значимости телевидения:</w:t>
            </w:r>
          </w:p>
          <w:p w:rsidR="006B15C9" w:rsidRPr="006B15C9" w:rsidRDefault="006B15C9" w:rsidP="006B15C9">
            <w:pPr>
              <w:numPr>
                <w:ilvl w:val="1"/>
                <w:numId w:val="29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эфирное вещание – 0,05;</w:t>
            </w:r>
          </w:p>
          <w:p w:rsidR="006B15C9" w:rsidRPr="006B15C9" w:rsidRDefault="006B15C9" w:rsidP="006B15C9">
            <w:pPr>
              <w:numPr>
                <w:ilvl w:val="1"/>
                <w:numId w:val="29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кабельное вещание – 0,05;</w:t>
            </w:r>
          </w:p>
          <w:p w:rsidR="006B15C9" w:rsidRPr="006B15C9" w:rsidRDefault="006B15C9" w:rsidP="006B15C9">
            <w:pPr>
              <w:numPr>
                <w:ilvl w:val="1"/>
                <w:numId w:val="29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эфирное и кабельное вещание – 0,1;</w:t>
            </w:r>
          </w:p>
          <w:p w:rsidR="006B15C9" w:rsidRPr="006B15C9" w:rsidRDefault="006B15C9" w:rsidP="006B15C9">
            <w:pPr>
              <w:numPr>
                <w:ilvl w:val="1"/>
                <w:numId w:val="29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спутниковое вещание/цифровое – 0,4;</w:t>
            </w:r>
          </w:p>
          <w:p w:rsidR="006B15C9" w:rsidRPr="006B15C9" w:rsidRDefault="006B15C9" w:rsidP="006B15C9">
            <w:pPr>
              <w:numPr>
                <w:ilvl w:val="0"/>
                <w:numId w:val="28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Коэффициент значимости сетевые СМИ -0,1. </w:t>
            </w:r>
          </w:p>
          <w:p w:rsidR="006B15C9" w:rsidRPr="006B15C9" w:rsidRDefault="006B15C9" w:rsidP="006B15C9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При отсутствии подтверждающих документов применяется коэффициент 0,05.</w:t>
            </w:r>
          </w:p>
          <w:p w:rsidR="006B15C9" w:rsidRPr="006B15C9" w:rsidRDefault="006B15C9" w:rsidP="006B15C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</w:rPr>
              <w:t>Ца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 xml:space="preserve"> – целевая аудитория, совершеннолетних жителей муниципального образования (+18) по данным избирательной комиссии Московской области (</w:t>
            </w:r>
            <w:hyperlink r:id="rId16" w:tgtFrame="_blank" w:history="1">
              <w:r w:rsidRPr="006B15C9">
                <w:rPr>
                  <w:rFonts w:ascii="Arial" w:eastAsia="Calibri" w:hAnsi="Arial" w:cs="Arial"/>
                  <w:color w:val="0077CC"/>
                  <w:u w:val="single"/>
                  <w:shd w:val="clear" w:color="auto" w:fill="FFFFFF"/>
                </w:rPr>
                <w:t>http://www.moscow_reg.izbirkom.ru/chislennost-izbirateley</w:t>
              </w:r>
            </w:hyperlink>
            <w:proofErr w:type="gramStart"/>
            <w:r w:rsidRPr="006B15C9">
              <w:rPr>
                <w:rFonts w:ascii="Arial" w:eastAsia="Calibri" w:hAnsi="Arial" w:cs="Arial"/>
                <w:color w:val="000000"/>
                <w:shd w:val="clear" w:color="auto" w:fill="FFFFFF"/>
              </w:rPr>
              <w:t> )</w:t>
            </w:r>
            <w:proofErr w:type="gramEnd"/>
          </w:p>
        </w:tc>
      </w:tr>
      <w:tr w:rsidR="006B15C9" w:rsidRPr="006B15C9" w:rsidTr="006B15C9">
        <w:trPr>
          <w:trHeight w:val="169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15C9">
              <w:rPr>
                <w:rFonts w:ascii="Times New Roman" w:eastAsia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6B15C9">
              <w:rPr>
                <w:rFonts w:ascii="Times New Roman" w:eastAsia="Calibri" w:hAnsi="Times New Roman" w:cs="Times New Roman"/>
                <w:iCs/>
              </w:rPr>
              <w:t>Уровень информированности населения в социальных сетях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А – показатель уровня информированности населения в социальных сетях (измеряется в единицах)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где: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А=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eastAsia="ar-SA"/>
                    </w:rPr>
                    <m:t>А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ar-SA"/>
                    </w:rPr>
                    <m:t>1</m:t>
                  </m:r>
                </m:sub>
              </m:sSub>
            </m:oMath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× </w:t>
            </w:r>
            <w:r w:rsidRPr="006B15C9">
              <w:rPr>
                <w:rFonts w:ascii="Times New Roman" w:eastAsia="Times New Roman" w:hAnsi="Times New Roman" w:cs="Times New Roman"/>
                <w:lang w:val="en-US" w:eastAsia="ar-SA"/>
              </w:rPr>
              <w:t>k</w:t>
            </w:r>
            <w:proofErr w:type="gramStart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+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eastAsia="ar-SA"/>
                    </w:rPr>
                    <m:t>А</m:t>
                  </m:r>
                  <w:proofErr w:type="gramEnd"/>
                </m:e>
                <m:sub>
                  <m:r>
                    <w:rPr>
                      <w:rFonts w:ascii="Cambria Math" w:eastAsia="Times New Roman" w:hAnsi="Cambria Math"/>
                      <w:lang w:eastAsia="ar-SA"/>
                    </w:rPr>
                    <m:t>2</m:t>
                  </m:r>
                </m:sub>
              </m:sSub>
            </m:oMath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где: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lang w:eastAsia="ar-S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lang w:eastAsia="ar-SA"/>
                    </w:rPr>
                    <m:t>А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lang w:eastAsia="ar-SA"/>
                    </w:rPr>
                    <m:t>1</m:t>
                  </m:r>
                </m:sub>
              </m:sSub>
            </m:oMath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– Коэффициент вовлеченности читателей официальных аккаунтов и страниц администрации муниципального образования в социальных сетях (единиц);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lang w:eastAsia="ar-S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lang w:eastAsia="ar-SA"/>
                    </w:rPr>
                    <m:t>А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lang w:eastAsia="ar-SA"/>
                    </w:rPr>
                    <m:t>1</m:t>
                  </m:r>
                </m:sub>
              </m:sSub>
            </m:oMath>
            <w:r w:rsidRPr="006B15C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lang w:eastAsia="ar-SA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Times New Roman" w:hAnsi="Cambria Math"/>
                          <w:b/>
                          <w:i/>
                          <w:lang w:eastAsia="ar-SA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Times New Roman" w:hAnsi="Cambria Math"/>
                              <w:b/>
                              <w:i/>
                              <w:lang w:eastAsia="ar-SA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lang w:eastAsia="ar-SA"/>
                            </w:rPr>
                            <m:t>просм</m:t>
                          </m:r>
                        </m:e>
                      </m:nary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lang w:val="en-US" w:eastAsia="ar-SA"/>
                        </w:rPr>
                        <m:t>SI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lang w:eastAsia="ar-SA"/>
                    </w:rPr>
                    <m:t xml:space="preserve"> ×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/>
                          <w:i/>
                          <w:lang w:eastAsia="ar-SA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lang w:eastAsia="ar-SA"/>
                        </w:rPr>
                        <m:t>AR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b/>
                              <w:i/>
                              <w:lang w:eastAsia="ar-SA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lang w:eastAsia="ar-SA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lang w:eastAsia="ar-SA"/>
                            </w:rPr>
                            <m:t>пост</m:t>
                          </m:r>
                        </m:sub>
                      </m:sSub>
                    </m:den>
                  </m:f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i/>
                          <w:lang w:eastAsia="ar-S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lang w:eastAsia="ar-SA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lang w:eastAsia="ar-SA"/>
                        </w:rPr>
                        <m:t>нас/1000</m:t>
                      </m:r>
                    </m:sub>
                  </m:sSub>
                </m:den>
              </m:f>
            </m:oMath>
            <w:r w:rsidRPr="006B15C9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где: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lang w:eastAsia="ar-SA"/>
                </w:rPr>
                <m:t xml:space="preserve">∑просм </m:t>
              </m:r>
            </m:oMath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- общее число просмотров всех публикаций, размещенных на официальных страницах и аккаунтах муниципального образования и главы муниципального образования Московской области за отчетный период;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val="en-US" w:eastAsia="ar-SA"/>
              </w:rPr>
              <w:t>SI</w:t>
            </w: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- общее число реакций (</w:t>
            </w:r>
            <w:proofErr w:type="spellStart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лайков</w:t>
            </w:r>
            <w:proofErr w:type="spellEnd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, комментариев, </w:t>
            </w:r>
            <w:proofErr w:type="spellStart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репостов</w:t>
            </w:r>
            <w:proofErr w:type="spellEnd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) на публикации, размещенные на официальных страницах и аккаунтах муниципального образования и главы муниципального образования Московской области за отчетный период;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val="en-US" w:eastAsia="ar-SA"/>
              </w:rPr>
              <w:t>AR</w:t>
            </w: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-  общее число подписчиков на официальных страницах и аккаунтах муниципального образования и главы муниципального образования Московской области за отчетный период;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 w:eastAsia="ar-S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 w:eastAsia="ar-SA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ar-SA"/>
                    </w:rPr>
                    <m:t>пост</m:t>
                  </m:r>
                </m:sub>
              </m:sSub>
            </m:oMath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– обще число публикаций, размещенных на официальных страницах и аккаунта</w:t>
            </w:r>
            <w:proofErr w:type="gramStart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х-</w:t>
            </w:r>
            <w:proofErr w:type="gramEnd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образования и главы муниципального образования Московской области за отчетный период;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 w:eastAsia="ar-S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 w:eastAsia="ar-SA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ar-SA"/>
                    </w:rPr>
                    <m:t>нас</m:t>
                  </m:r>
                </m:sub>
              </m:sSub>
            </m:oMath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– численность населения, официально зарегистрированная в муниципальном образовании Московской области.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val="en-US" w:eastAsia="ar-SA"/>
              </w:rPr>
              <w:t>k</w:t>
            </w: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– коэффициент выполнения лимита постов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 если </w:t>
            </w:r>
            <w:r w:rsidRPr="006B15C9">
              <w:rPr>
                <w:rFonts w:ascii="Times New Roman" w:eastAsia="Times New Roman" w:hAnsi="Times New Roman" w:cs="Times New Roman"/>
                <w:lang w:val="en-US" w:eastAsia="ar-SA"/>
              </w:rPr>
              <w:t>k</w:t>
            </w: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≥1, то </w:t>
            </w:r>
            <w:r w:rsidRPr="006B15C9">
              <w:rPr>
                <w:rFonts w:ascii="Times New Roman" w:eastAsia="Times New Roman" w:hAnsi="Times New Roman" w:cs="Times New Roman"/>
                <w:lang w:val="en-US" w:eastAsia="ar-SA"/>
              </w:rPr>
              <w:t>k</w:t>
            </w: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=1, если </w:t>
            </w:r>
            <w:r w:rsidRPr="006B15C9">
              <w:rPr>
                <w:rFonts w:ascii="Times New Roman" w:eastAsia="Times New Roman" w:hAnsi="Times New Roman" w:cs="Times New Roman"/>
                <w:lang w:val="en-US" w:eastAsia="ar-SA"/>
              </w:rPr>
              <w:t>k</w:t>
            </w: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&lt; 1, то </w:t>
            </w:r>
            <w:r w:rsidRPr="006B15C9">
              <w:rPr>
                <w:rFonts w:ascii="Times New Roman" w:eastAsia="Times New Roman" w:hAnsi="Times New Roman" w:cs="Times New Roman"/>
                <w:lang w:val="en-US" w:eastAsia="ar-SA"/>
              </w:rPr>
              <w:t>k</w:t>
            </w: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eastAsia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n-US" w:eastAsia="ar-SA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ar-SA"/>
                        </w:rPr>
                        <m:t>пост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/>
                      <w:lang w:eastAsia="ar-SA"/>
                    </w:rPr>
                    <m:t>480</m:t>
                  </m:r>
                </m:den>
              </m:f>
            </m:oMath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 при этом: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eastAsia="ar-SA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ar-SA"/>
                    </w:rPr>
                    <m:t>пост</m:t>
                  </m:r>
                </m:sub>
              </m:sSub>
            </m:oMath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≥480 (4 аккаунта гл</w:t>
            </w:r>
            <w:proofErr w:type="spellStart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авы</w:t>
            </w:r>
            <w:proofErr w:type="spellEnd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+ 4 аккаунта администрации) х 60 постов в месяц в каждом,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  <w:r w:rsidRPr="006B15C9">
              <w:rPr>
                <w:rFonts w:ascii="Times New Roman" w:eastAsia="Times New Roman" w:hAnsi="Times New Roman" w:cs="Times New Roman"/>
                <w:lang w:val="en-US" w:eastAsia="ar-SA"/>
              </w:rPr>
              <w:t>SI</w:t>
            </w: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≥ 1440 (каждый пост должен набирать не менее 3 реакций (</w:t>
            </w:r>
            <w:proofErr w:type="spellStart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лайков</w:t>
            </w:r>
            <w:proofErr w:type="spellEnd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, комментариев)).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</w:t>
            </w:r>
            <w:proofErr w:type="gramStart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proofErr w:type="gramEnd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– коэффициент отработки негативных сообщений (комментариев, жалоб и вопросов) в социальных сетях администрациями муниципальных образований Московской области через информационную систему отработки негативных сообщений «Инцидент. Менеджмент» (единиц);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15C9" w:rsidRPr="006B15C9" w:rsidRDefault="006B15C9" w:rsidP="006B15C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vertAlign w:val="sub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vertAlign w:val="subscript"/>
                      </w:rPr>
                      <m:t>А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vertAlign w:val="sub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vertAlign w:val="subscript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vertAlign w:val="subscript"/>
                          </w:rPr>
                          <m:t>отр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vertAlign w:val="sub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vertAlign w:val="subscript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vertAlign w:val="subscript"/>
                          </w:rPr>
                          <m:t>назн</m:t>
                        </m:r>
                      </m:sub>
                    </m:sSub>
                  </m:den>
                </m:f>
              </m:oMath>
            </m:oMathPara>
          </w:p>
          <w:p w:rsidR="006B15C9" w:rsidRPr="006B15C9" w:rsidRDefault="006B15C9" w:rsidP="006B15C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Times New Roman" w:hAnsi="Times New Roman" w:cs="Times New Roman"/>
              </w:rPr>
              <w:t>где:</w:t>
            </w:r>
          </w:p>
          <w:p w:rsidR="006B15C9" w:rsidRPr="006B15C9" w:rsidRDefault="006B15C9" w:rsidP="006B15C9">
            <w:pPr>
              <w:jc w:val="both"/>
              <w:rPr>
                <w:rFonts w:ascii="Times New Roman" w:eastAsia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vertAlign w:val="subscript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vertAlign w:val="subscript"/>
                    </w:rPr>
                    <m:t>отр</m:t>
                  </m:r>
                </m:sub>
              </m:sSub>
            </m:oMath>
            <w:r w:rsidRPr="006B15C9">
              <w:rPr>
                <w:rFonts w:ascii="Times New Roman" w:eastAsia="Calibri" w:hAnsi="Times New Roman" w:cs="Times New Roman"/>
              </w:rPr>
              <w:t xml:space="preserve"> – </w:t>
            </w:r>
            <w:r w:rsidRPr="006B15C9">
              <w:rPr>
                <w:rFonts w:ascii="Times New Roman" w:eastAsia="Times New Roman" w:hAnsi="Times New Roman" w:cs="Times New Roman"/>
              </w:rPr>
              <w:t>общее число ответов муниципального образования Московской области на выявленные в социальных сетях негативные сообщения за отчетный период;</w:t>
            </w:r>
          </w:p>
          <w:p w:rsidR="006B15C9" w:rsidRPr="006B15C9" w:rsidRDefault="006B15C9" w:rsidP="006B15C9">
            <w:pPr>
              <w:jc w:val="both"/>
              <w:rPr>
                <w:rFonts w:ascii="Times New Roman" w:eastAsia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vertAlign w:val="subscript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vertAlign w:val="subscript"/>
                    </w:rPr>
                    <m:t>назн</m:t>
                  </m:r>
                </m:sub>
              </m:sSub>
            </m:oMath>
            <w:r w:rsidRPr="006B15C9">
              <w:rPr>
                <w:rFonts w:ascii="Times New Roman" w:eastAsia="Calibri" w:hAnsi="Times New Roman" w:cs="Times New Roman"/>
              </w:rPr>
              <w:t xml:space="preserve"> – </w:t>
            </w:r>
            <w:r w:rsidRPr="006B15C9">
              <w:rPr>
                <w:rFonts w:ascii="Times New Roman" w:eastAsia="Times New Roman" w:hAnsi="Times New Roman" w:cs="Times New Roman"/>
              </w:rPr>
              <w:t>общее число выявленных в социальных сетях негативных сообщений с помощью информационной системы отработки негативных сообщений «Инцидент. Менеджмент» за отчетный период для конкретного муниципального образования.</w:t>
            </w:r>
          </w:p>
        </w:tc>
      </w:tr>
      <w:tr w:rsidR="006B15C9" w:rsidRPr="006B15C9" w:rsidTr="006B15C9">
        <w:trPr>
          <w:trHeight w:val="82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en-US"/>
              </w:rPr>
            </w:pPr>
            <w:r w:rsidRPr="006B15C9">
              <w:rPr>
                <w:rFonts w:ascii="Times New Roman" w:eastAsia="Times New Roman" w:hAnsi="Times New Roman" w:cs="Times New Roman"/>
                <w:sz w:val="20"/>
                <w:szCs w:val="21"/>
                <w:lang w:val="en-US"/>
              </w:rPr>
              <w:lastRenderedPageBreak/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B15C9" w:rsidRPr="006B15C9" w:rsidRDefault="006B15C9" w:rsidP="006B15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 xml:space="preserve"> *10</m:t>
                </m:r>
                <m:r>
                  <w:rPr>
                    <w:rFonts w:ascii="Cambria Math" w:eastAsia="Calibri" w:hAnsi="Cambria Math" w:cs="Times New Roman"/>
                  </w:rPr>
                  <m:t>0%</m:t>
                </m:r>
              </m:oMath>
            </m:oMathPara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C = X + Y + Z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где: А – незаконные рекламные конструкции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по отношению к общему количеству на территории (измеряется в процентах);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С – общее количество рекламных конструкций на территории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(сумма X, Y и Z);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X – количество рекламных конструкций в схеме, установленных с действующими разрешениями;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</w:tr>
      <w:tr w:rsidR="006B15C9" w:rsidRPr="006B15C9" w:rsidTr="006B15C9">
        <w:trPr>
          <w:trHeight w:val="82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en-US"/>
              </w:rPr>
            </w:pPr>
            <w:r w:rsidRPr="006B15C9">
              <w:rPr>
                <w:rFonts w:ascii="Times New Roman" w:eastAsia="Times New Roman" w:hAnsi="Times New Roman" w:cs="Times New Roman"/>
                <w:sz w:val="20"/>
                <w:szCs w:val="21"/>
                <w:lang w:val="en-US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Наличие задолженности в муниципальный бюджет по платежам за установку и эксплуатацию рекламных конструкций 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15C9">
              <w:rPr>
                <w:rFonts w:ascii="Times New Roman" w:eastAsia="Times New Roman" w:hAnsi="Times New Roman" w:cs="Times New Roman"/>
              </w:rPr>
              <w:t>Зрк</w:t>
            </w:r>
            <w:proofErr w:type="spellEnd"/>
            <w:r w:rsidRPr="006B15C9">
              <w:rPr>
                <w:rFonts w:ascii="Times New Roman" w:eastAsia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З</m:t>
                  </m:r>
                  <w:proofErr w:type="gramStart"/>
                  <m:r>
                    <w:rPr>
                      <w:rFonts w:ascii="Cambria Math" w:eastAsia="Times New Roman" w:hAnsi="Cambria Math"/>
                    </w:rPr>
                    <m:t>1</m:t>
                  </m:r>
                  <w:proofErr w:type="gramEnd"/>
                  <m:r>
                    <w:rPr>
                      <w:rFonts w:ascii="Cambria Math" w:eastAsia="Times New Roman" w:hAnsi="Cambria Math"/>
                    </w:rPr>
                    <m:t>-З2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Прк</m:t>
                  </m:r>
                </m:den>
              </m:f>
            </m:oMath>
            <w:r w:rsidRPr="006B15C9">
              <w:rPr>
                <w:rFonts w:ascii="Times New Roman" w:eastAsia="Times New Roman" w:hAnsi="Times New Roman" w:cs="Times New Roman"/>
              </w:rPr>
              <w:t xml:space="preserve"> * 100%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Times New Roman" w:hAnsi="Times New Roman" w:cs="Times New Roman"/>
              </w:rPr>
              <w:t>где: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15C9">
              <w:rPr>
                <w:rFonts w:ascii="Times New Roman" w:eastAsia="Times New Roman" w:hAnsi="Times New Roman" w:cs="Times New Roman"/>
              </w:rPr>
              <w:t>Зр</w:t>
            </w:r>
            <w:proofErr w:type="gramStart"/>
            <w:r w:rsidRPr="006B15C9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Pr="006B15C9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6B15C9">
              <w:rPr>
                <w:rFonts w:ascii="Times New Roman" w:eastAsia="Times New Roman" w:hAnsi="Times New Roman" w:cs="Times New Roman"/>
              </w:rPr>
              <w:t xml:space="preserve"> задолженность по платежам за установку и эксплуатацию рекламных конструкций по отношению к общей сумме платных годовых поступлений в бюджет от платежей за установку и эксплуатацию рекламных конструкций (измеряется в процентах)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Times New Roman" w:hAnsi="Times New Roman" w:cs="Times New Roman"/>
              </w:rPr>
              <w:t>З</w:t>
            </w:r>
            <w:proofErr w:type="gramStart"/>
            <w:r w:rsidRPr="006B15C9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6B15C9">
              <w:rPr>
                <w:rFonts w:ascii="Times New Roman" w:eastAsia="Times New Roman" w:hAnsi="Times New Roman" w:cs="Times New Roman"/>
              </w:rPr>
              <w:t xml:space="preserve"> – задолженность по платежам за установку и эксплуатацию рекламных конструкций на первое число месяца, </w:t>
            </w:r>
            <w:r w:rsidRPr="006B15C9">
              <w:rPr>
                <w:rFonts w:ascii="Times New Roman" w:eastAsia="Times New Roman" w:hAnsi="Times New Roman" w:cs="Times New Roman"/>
              </w:rPr>
              <w:lastRenderedPageBreak/>
              <w:t>следующего за отчетным периодом (кварталом), в млн. руб.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Times New Roman" w:hAnsi="Times New Roman" w:cs="Times New Roman"/>
              </w:rPr>
              <w:t>З</w:t>
            </w:r>
            <w:proofErr w:type="gramStart"/>
            <w:r w:rsidRPr="006B15C9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6B15C9">
              <w:rPr>
                <w:rFonts w:ascii="Times New Roman" w:eastAsia="Times New Roman" w:hAnsi="Times New Roman" w:cs="Times New Roman"/>
              </w:rPr>
              <w:t xml:space="preserve"> – задолженность по платежам за установку и эксплуатацию рекламных конструкций на первое число месяца, следующего  за отчетным периодом (кварталом), по которой приняты или ведутся следующие меры по взысканию, млн. рублей,:</w:t>
            </w:r>
          </w:p>
          <w:p w:rsidR="006B15C9" w:rsidRPr="006B15C9" w:rsidRDefault="006B15C9" w:rsidP="006B15C9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Times New Roman" w:hAnsi="Times New Roman" w:cs="Times New Roman"/>
              </w:rPr>
              <w:t>рассматривается дело о несостоятельност</w:t>
            </w:r>
            <w:proofErr w:type="gramStart"/>
            <w:r w:rsidRPr="006B15C9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6B15C9">
              <w:rPr>
                <w:rFonts w:ascii="Times New Roman" w:eastAsia="Times New Roman" w:hAnsi="Times New Roman" w:cs="Times New Roman"/>
              </w:rPr>
              <w:t>банкротстве);</w:t>
            </w:r>
          </w:p>
          <w:p w:rsidR="006B15C9" w:rsidRPr="006B15C9" w:rsidRDefault="006B15C9" w:rsidP="006B15C9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Times New Roman" w:hAnsi="Times New Roman" w:cs="Times New Roman"/>
              </w:rPr>
              <w:t>рассматривается дело о взыскании  задолженности в судебном порядке;</w:t>
            </w:r>
          </w:p>
          <w:p w:rsidR="006B15C9" w:rsidRPr="006B15C9" w:rsidRDefault="006B15C9" w:rsidP="006B15C9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Times New Roman" w:hAnsi="Times New Roman" w:cs="Times New Roman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6B15C9" w:rsidRPr="006B15C9" w:rsidRDefault="006B15C9" w:rsidP="006B15C9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Times New Roman" w:hAnsi="Times New Roman" w:cs="Times New Roman"/>
              </w:rPr>
              <w:t>получен исполнительный документ;</w:t>
            </w:r>
          </w:p>
          <w:p w:rsidR="006B15C9" w:rsidRPr="006B15C9" w:rsidRDefault="006B15C9" w:rsidP="006B15C9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Times New Roman" w:hAnsi="Times New Roman" w:cs="Times New Roman"/>
              </w:rPr>
              <w:t>исполнительный документ  направлен для принудительного исполнения в Федеральную службу судебных приставов;</w:t>
            </w:r>
          </w:p>
          <w:p w:rsidR="006B15C9" w:rsidRPr="006B15C9" w:rsidRDefault="006B15C9" w:rsidP="006B15C9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Times New Roman" w:hAnsi="Times New Roman" w:cs="Times New Roman"/>
              </w:rPr>
              <w:t>возбуждено исполнительное производство;</w:t>
            </w:r>
          </w:p>
          <w:p w:rsidR="006B15C9" w:rsidRPr="006B15C9" w:rsidRDefault="006B15C9" w:rsidP="006B15C9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15C9">
              <w:rPr>
                <w:rFonts w:ascii="Times New Roman" w:eastAsia="Times New Roman" w:hAnsi="Times New Roman" w:cs="Times New Roman"/>
              </w:rPr>
              <w:t xml:space="preserve">исполнительное производство окончено ввиду невозможности </w:t>
            </w:r>
            <w:proofErr w:type="gramStart"/>
            <w:r w:rsidRPr="006B15C9">
              <w:rPr>
                <w:rFonts w:ascii="Times New Roman" w:eastAsia="Times New Roman" w:hAnsi="Times New Roman" w:cs="Times New Roman"/>
              </w:rPr>
              <w:t>установить</w:t>
            </w:r>
            <w:proofErr w:type="gramEnd"/>
            <w:r w:rsidRPr="006B15C9">
              <w:rPr>
                <w:rFonts w:ascii="Times New Roman" w:eastAsia="Times New Roman" w:hAnsi="Times New Roman" w:cs="Times New Roman"/>
              </w:rPr>
              <w:t xml:space="preserve"> местонахождение должника и его имущества.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15C9">
              <w:rPr>
                <w:rFonts w:ascii="Times New Roman" w:eastAsia="Times New Roman" w:hAnsi="Times New Roman" w:cs="Times New Roman"/>
              </w:rPr>
              <w:t>Прк</w:t>
            </w:r>
            <w:proofErr w:type="spellEnd"/>
            <w:r w:rsidRPr="006B15C9">
              <w:rPr>
                <w:rFonts w:ascii="Times New Roman" w:eastAsia="Times New Roman" w:hAnsi="Times New Roman" w:cs="Times New Roman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B15C9" w:rsidRPr="006B15C9" w:rsidRDefault="006B15C9" w:rsidP="006B1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 xml:space="preserve">Подпрограмма </w:t>
      </w:r>
      <w:r w:rsidRPr="006B15C9">
        <w:rPr>
          <w:rFonts w:ascii="Times New Roman" w:eastAsia="Times New Roman" w:hAnsi="Times New Roman" w:cs="Times New Roman"/>
          <w:b/>
          <w:bCs/>
          <w:sz w:val="32"/>
          <w:szCs w:val="28"/>
          <w:lang w:val="en-US" w:eastAsia="ar-SA"/>
        </w:rPr>
        <w:t>II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6B15C9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>«Молодое поколение Раменского муниципального района» на 2018-2022 годы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15C9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ar-SA"/>
        </w:rPr>
      </w:pPr>
    </w:p>
    <w:p w:rsidR="006B15C9" w:rsidRPr="006B15C9" w:rsidRDefault="006B15C9" w:rsidP="006B15C9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ПАСПОРТ МУНИЦИПАЛЬНОЙ ПОДПРОГРАММЫ </w:t>
      </w:r>
      <w:r w:rsidRPr="006B15C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</w:p>
    <w:p w:rsidR="006B15C9" w:rsidRPr="006B15C9" w:rsidRDefault="006B15C9" w:rsidP="006B15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Calibri" w:hAnsi="Times New Roman" w:cs="Times New Roman"/>
          <w:sz w:val="28"/>
          <w:szCs w:val="24"/>
          <w:lang w:eastAsia="ar-SA"/>
        </w:rPr>
        <w:t>«Молодое поколение Раменского муниципального района» на 2018-2022 годы</w:t>
      </w:r>
    </w:p>
    <w:p w:rsidR="006B15C9" w:rsidRPr="006B15C9" w:rsidRDefault="006B15C9" w:rsidP="006B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5C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 </w:t>
      </w:r>
    </w:p>
    <w:p w:rsidR="006B15C9" w:rsidRPr="006B15C9" w:rsidRDefault="006B15C9" w:rsidP="006B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ПРОГРАММЫ</w:t>
      </w:r>
    </w:p>
    <w:p w:rsidR="006B15C9" w:rsidRPr="006B15C9" w:rsidRDefault="006B15C9" w:rsidP="006B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«Развитие институтов гражданского общества и реализация молодёжной политики в Раменском муниципальном районе»</w:t>
      </w:r>
    </w:p>
    <w:p w:rsidR="006B15C9" w:rsidRPr="006B15C9" w:rsidRDefault="006B15C9" w:rsidP="006B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2018 – 2022 годы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64"/>
        <w:gridCol w:w="1822"/>
        <w:gridCol w:w="1701"/>
        <w:gridCol w:w="1559"/>
        <w:gridCol w:w="1559"/>
        <w:gridCol w:w="1559"/>
        <w:gridCol w:w="1560"/>
        <w:gridCol w:w="1701"/>
      </w:tblGrid>
      <w:tr w:rsidR="006B15C9" w:rsidRPr="006B15C9" w:rsidTr="006B15C9">
        <w:trPr>
          <w:trHeight w:val="565"/>
        </w:trPr>
        <w:tc>
          <w:tcPr>
            <w:tcW w:w="1951" w:type="dxa"/>
          </w:tcPr>
          <w:p w:rsidR="006B15C9" w:rsidRPr="006B15C9" w:rsidRDefault="006B15C9" w:rsidP="006B15C9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Муниципальный заказчик муниципальной подпрограммы</w:t>
            </w:r>
          </w:p>
        </w:tc>
        <w:tc>
          <w:tcPr>
            <w:tcW w:w="13325" w:type="dxa"/>
            <w:gridSpan w:val="8"/>
          </w:tcPr>
          <w:p w:rsidR="006B15C9" w:rsidRPr="006B15C9" w:rsidRDefault="006B15C9" w:rsidP="006B15C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Комитет социального развития, спорта и молодежной политики Администрации Раменского муниципального района </w:t>
            </w:r>
          </w:p>
        </w:tc>
      </w:tr>
      <w:tr w:rsidR="006B15C9" w:rsidRPr="006B15C9" w:rsidTr="006B15C9">
        <w:tc>
          <w:tcPr>
            <w:tcW w:w="1951" w:type="dxa"/>
            <w:vMerge w:val="restart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Источники финансирования подпрограммы, по годам реализации и главным распорядителем бюджетных средств, в том числе по годам:</w:t>
            </w:r>
          </w:p>
        </w:tc>
        <w:tc>
          <w:tcPr>
            <w:tcW w:w="1864" w:type="dxa"/>
            <w:vMerge w:val="restart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822" w:type="dxa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  <w:tc>
          <w:tcPr>
            <w:tcW w:w="9639" w:type="dxa"/>
            <w:gridSpan w:val="6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6B15C9" w:rsidRPr="006B15C9" w:rsidTr="006B15C9">
        <w:trPr>
          <w:trHeight w:val="363"/>
        </w:trPr>
        <w:tc>
          <w:tcPr>
            <w:tcW w:w="1951" w:type="dxa"/>
            <w:vMerge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2" w:type="dxa"/>
            <w:vMerge w:val="restart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701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559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2018год</w:t>
            </w:r>
          </w:p>
        </w:tc>
        <w:tc>
          <w:tcPr>
            <w:tcW w:w="1559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2019год</w:t>
            </w:r>
          </w:p>
        </w:tc>
        <w:tc>
          <w:tcPr>
            <w:tcW w:w="1559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2020год</w:t>
            </w:r>
          </w:p>
        </w:tc>
        <w:tc>
          <w:tcPr>
            <w:tcW w:w="1560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2022 год</w:t>
            </w:r>
          </w:p>
        </w:tc>
      </w:tr>
      <w:tr w:rsidR="006B15C9" w:rsidRPr="006B15C9" w:rsidTr="006B15C9">
        <w:trPr>
          <w:trHeight w:val="1966"/>
        </w:trPr>
        <w:tc>
          <w:tcPr>
            <w:tcW w:w="1951" w:type="dxa"/>
            <w:vMerge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2" w:type="dxa"/>
            <w:vMerge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125 000,61</w:t>
            </w:r>
          </w:p>
        </w:tc>
        <w:tc>
          <w:tcPr>
            <w:tcW w:w="1559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25 400,61</w:t>
            </w:r>
          </w:p>
        </w:tc>
        <w:tc>
          <w:tcPr>
            <w:tcW w:w="1559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24 900,00</w:t>
            </w:r>
          </w:p>
        </w:tc>
        <w:tc>
          <w:tcPr>
            <w:tcW w:w="1559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24 900,00</w:t>
            </w:r>
          </w:p>
        </w:tc>
        <w:tc>
          <w:tcPr>
            <w:tcW w:w="1560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24 900,00</w:t>
            </w:r>
          </w:p>
        </w:tc>
        <w:tc>
          <w:tcPr>
            <w:tcW w:w="1701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24 900,00</w:t>
            </w:r>
          </w:p>
        </w:tc>
      </w:tr>
      <w:tr w:rsidR="006B15C9" w:rsidRPr="006B15C9" w:rsidTr="006B15C9">
        <w:tc>
          <w:tcPr>
            <w:tcW w:w="1951" w:type="dxa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Администрация Раменского муниципального района</w:t>
            </w:r>
          </w:p>
        </w:tc>
        <w:tc>
          <w:tcPr>
            <w:tcW w:w="1822" w:type="dxa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Средства бюджета Раменского муниципального района </w:t>
            </w:r>
          </w:p>
        </w:tc>
        <w:tc>
          <w:tcPr>
            <w:tcW w:w="1701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125 000,61</w:t>
            </w:r>
          </w:p>
        </w:tc>
        <w:tc>
          <w:tcPr>
            <w:tcW w:w="1559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25 400,61</w:t>
            </w:r>
          </w:p>
        </w:tc>
        <w:tc>
          <w:tcPr>
            <w:tcW w:w="1559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24 900,00</w:t>
            </w:r>
          </w:p>
        </w:tc>
        <w:tc>
          <w:tcPr>
            <w:tcW w:w="1559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24 900,00</w:t>
            </w:r>
          </w:p>
        </w:tc>
        <w:tc>
          <w:tcPr>
            <w:tcW w:w="1560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24 900,00</w:t>
            </w:r>
          </w:p>
        </w:tc>
        <w:tc>
          <w:tcPr>
            <w:tcW w:w="1701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24 900,00</w:t>
            </w:r>
          </w:p>
        </w:tc>
      </w:tr>
    </w:tbl>
    <w:p w:rsidR="006B15C9" w:rsidRPr="006B15C9" w:rsidRDefault="006B15C9" w:rsidP="006B15C9">
      <w:pPr>
        <w:rPr>
          <w:rFonts w:ascii="Times New Roman" w:eastAsia="Calibri" w:hAnsi="Times New Roman" w:cs="Times New Roman"/>
        </w:rPr>
      </w:pPr>
    </w:p>
    <w:p w:rsidR="006B15C9" w:rsidRPr="006B15C9" w:rsidRDefault="006B15C9" w:rsidP="006B15C9">
      <w:pPr>
        <w:rPr>
          <w:rFonts w:ascii="Times New Roman" w:eastAsia="Calibri" w:hAnsi="Times New Roman" w:cs="Times New Roman"/>
        </w:rPr>
      </w:pPr>
    </w:p>
    <w:p w:rsidR="006B15C9" w:rsidRPr="006B15C9" w:rsidRDefault="006B15C9" w:rsidP="006B15C9">
      <w:pPr>
        <w:rPr>
          <w:rFonts w:ascii="Times New Roman" w:eastAsia="Calibri" w:hAnsi="Times New Roman" w:cs="Times New Roman"/>
        </w:rPr>
      </w:pPr>
    </w:p>
    <w:p w:rsidR="006B15C9" w:rsidRPr="006B15C9" w:rsidRDefault="006B15C9" w:rsidP="006B15C9">
      <w:pPr>
        <w:widowControl w:val="0"/>
        <w:numPr>
          <w:ilvl w:val="0"/>
          <w:numId w:val="21"/>
        </w:num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Анализ ситуации, характеристика проблемы, на решение которой направлена подпрограмма</w:t>
      </w:r>
    </w:p>
    <w:p w:rsidR="006B15C9" w:rsidRPr="006B15C9" w:rsidRDefault="006B15C9" w:rsidP="006B15C9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lastRenderedPageBreak/>
        <w:t>Муниципальная подпрограмма Раменского муниципального района «Молодое поколение Раменского района» на               2018-2022 годы предполагает комплексный подход к решению проблем молодых граждан Раменского муниципального района. Подпрограмма отвечает требованиям Закона Московской области № 155/2003-ОЗ   «О государственной молодежной политике в Московской области» и разработана на основе нормативных правовых актов в сфере работы с молодежью.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Разработка подпрограммы обусловлена необходимостью формирования условий для поддержки, самореализации и гражданского становления молодых граждан Раменского муниципального района.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Цели подпрограммы: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1. Повышение гражданского самосознания и привлечение к здоровому образу жизни молодёжи Раменского муниципального района, создание условий для социализации молодых людей и вовлечение их  в культурную, политическую и экономическую жизнь Раменского района, Московской области и России.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2. Обеспечение эффективного финансового, информационного, методического и кадрового сопровождения деятельности Комитета социального развития, спорта и молодежной политики Администрации Раменского муниципального района и подведомственных учреждений по работе  с молодёжью.</w:t>
      </w:r>
      <w:r w:rsidRPr="006B15C9">
        <w:rPr>
          <w:rFonts w:ascii="Times New Roman" w:eastAsia="Times New Roman" w:hAnsi="Times New Roman" w:cs="Times New Roman"/>
          <w:sz w:val="28"/>
          <w:lang w:eastAsia="ar-SA"/>
        </w:rPr>
        <w:tab/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proofErr w:type="gramStart"/>
      <w:r w:rsidRPr="006B15C9">
        <w:rPr>
          <w:rFonts w:ascii="Times New Roman" w:eastAsia="Times New Roman" w:hAnsi="Times New Roman" w:cs="Times New Roman"/>
          <w:sz w:val="28"/>
          <w:lang w:eastAsia="ar-SA"/>
        </w:rPr>
        <w:t xml:space="preserve">На федеральном уровне в целях реализации молодежной политики утверждены </w:t>
      </w:r>
      <w:hyperlink r:id="rId17" w:history="1">
        <w:r w:rsidRPr="006B15C9">
          <w:rPr>
            <w:rFonts w:ascii="Times New Roman" w:eastAsia="Times New Roman" w:hAnsi="Times New Roman" w:cs="Times New Roman"/>
            <w:sz w:val="28"/>
            <w:lang w:eastAsia="ar-SA"/>
          </w:rPr>
          <w:t>Основы</w:t>
        </w:r>
      </w:hyperlink>
      <w:r w:rsidRPr="006B15C9">
        <w:rPr>
          <w:rFonts w:ascii="Times New Roman" w:eastAsia="Times New Roman" w:hAnsi="Times New Roman" w:cs="Times New Roman"/>
          <w:sz w:val="28"/>
          <w:lang w:eastAsia="ar-SA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29.11.2014 № 2403-р), Федеральный </w:t>
      </w:r>
      <w:hyperlink r:id="rId18" w:history="1">
        <w:r w:rsidRPr="006B15C9">
          <w:rPr>
            <w:rFonts w:ascii="Times New Roman" w:eastAsia="Times New Roman" w:hAnsi="Times New Roman" w:cs="Times New Roman"/>
            <w:sz w:val="28"/>
            <w:lang w:eastAsia="ar-SA"/>
          </w:rPr>
          <w:t>закон</w:t>
        </w:r>
      </w:hyperlink>
      <w:r w:rsidRPr="006B15C9">
        <w:rPr>
          <w:rFonts w:ascii="Times New Roman" w:eastAsia="Times New Roman" w:hAnsi="Times New Roman" w:cs="Times New Roman"/>
          <w:sz w:val="28"/>
          <w:lang w:eastAsia="ar-SA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9" w:history="1">
        <w:r w:rsidRPr="006B15C9">
          <w:rPr>
            <w:rFonts w:ascii="Times New Roman" w:eastAsia="Times New Roman" w:hAnsi="Times New Roman" w:cs="Times New Roman"/>
            <w:sz w:val="28"/>
            <w:lang w:eastAsia="ar-SA"/>
          </w:rPr>
          <w:t>закон</w:t>
        </w:r>
      </w:hyperlink>
      <w:r w:rsidRPr="006B15C9">
        <w:rPr>
          <w:rFonts w:ascii="Times New Roman" w:eastAsia="Times New Roman" w:hAnsi="Times New Roman" w:cs="Times New Roman"/>
          <w:sz w:val="28"/>
          <w:lang w:eastAsia="ar-SA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20" w:history="1">
        <w:r w:rsidRPr="006B15C9">
          <w:rPr>
            <w:rFonts w:ascii="Times New Roman" w:eastAsia="Times New Roman" w:hAnsi="Times New Roman" w:cs="Times New Roman"/>
            <w:sz w:val="28"/>
            <w:lang w:eastAsia="ar-SA"/>
          </w:rPr>
          <w:t>Закон</w:t>
        </w:r>
      </w:hyperlink>
      <w:r w:rsidRPr="006B15C9">
        <w:rPr>
          <w:rFonts w:ascii="Times New Roman" w:eastAsia="Times New Roman" w:hAnsi="Times New Roman" w:cs="Times New Roman"/>
          <w:sz w:val="28"/>
          <w:lang w:eastAsia="ar-SA"/>
        </w:rPr>
        <w:t xml:space="preserve"> Московской области</w:t>
      </w:r>
      <w:proofErr w:type="gramEnd"/>
      <w:r w:rsidRPr="006B15C9">
        <w:rPr>
          <w:rFonts w:ascii="Times New Roman" w:eastAsia="Times New Roman" w:hAnsi="Times New Roman" w:cs="Times New Roman"/>
          <w:sz w:val="28"/>
          <w:lang w:eastAsia="ar-SA"/>
        </w:rPr>
        <w:t xml:space="preserve"> № 155/2003-ОЗ «О государственной молодежной политике в Московской области», </w:t>
      </w:r>
      <w:hyperlink r:id="rId21" w:history="1">
        <w:r w:rsidRPr="006B15C9">
          <w:rPr>
            <w:rFonts w:ascii="Times New Roman" w:eastAsia="Times New Roman" w:hAnsi="Times New Roman" w:cs="Times New Roman"/>
            <w:sz w:val="28"/>
            <w:lang w:eastAsia="ar-SA"/>
          </w:rPr>
          <w:t>Закон</w:t>
        </w:r>
      </w:hyperlink>
      <w:r w:rsidRPr="006B15C9">
        <w:rPr>
          <w:rFonts w:ascii="Times New Roman" w:eastAsia="Times New Roman" w:hAnsi="Times New Roman" w:cs="Times New Roman"/>
          <w:sz w:val="28"/>
          <w:lang w:eastAsia="ar-SA"/>
        </w:rPr>
        <w:t xml:space="preserve"> Московской области № 114/2021-ОЗ «О патриотическом воспитании в Московской области».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- снижение человеческого капитала молодежи и нации в целом;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- усиление территориальной дифференциации человеческого капитала молодежи в стране;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- рост негативного отношения молодежи более развитых регионов к молодежи слаборазвитых регионов и наоборот;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lastRenderedPageBreak/>
        <w:t>- рост заболеваемости молодежи, снижение общего уровня здоровья молодого поколения;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- снижение продуктивности молодежи как в экономической сфере (производительность труда), так и в воспроизводстве населения;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- 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Основными задачами подпрограммы «Молодое поколение Раменского муниципального района» на 2018-2022 годы являются: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1.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2. Увеличение количества молодых граждан, реализующих трудовой и творческий потенциал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3. Увеличение вовлеченности молодых граждан в работу молодежных общественных организаций и добровольческую (волонтерскую) деятельность.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4. Увеличение процента охвата специалистов, занятых в сфере молодежной политики, обучающими мероприятиями.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Осуществление основных мероприятий муниципальной программы приведет к консолидации информационного и общественно-политического пространства Раменского района со следующими характеристиками эффективности: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 xml:space="preserve">- реализация целей и задач, заложенных в </w:t>
      </w:r>
      <w:hyperlink r:id="rId22" w:history="1">
        <w:r w:rsidRPr="006B15C9">
          <w:rPr>
            <w:rFonts w:ascii="Times New Roman" w:eastAsia="Times New Roman" w:hAnsi="Times New Roman" w:cs="Times New Roman"/>
            <w:sz w:val="28"/>
            <w:lang w:eastAsia="ar-SA"/>
          </w:rPr>
          <w:t>Основах</w:t>
        </w:r>
      </w:hyperlink>
      <w:r w:rsidRPr="006B15C9">
        <w:rPr>
          <w:rFonts w:ascii="Times New Roman" w:eastAsia="Times New Roman" w:hAnsi="Times New Roman" w:cs="Times New Roman"/>
          <w:sz w:val="28"/>
          <w:lang w:eastAsia="ar-SA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 2403-р;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- охват молодых жителей Раменского района мероприятиями по гражданско-патриотическому воспитанию;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- вовлеченность молодых граждан, оказавшихся в трудной жизненной ситуации, в мероприятия по работе с молодежью;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- вовлеченность молодых граждан в международное, межрегиональное и межмуниципальное сотрудничество;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- повышение уровня вовлеченности молодых граждан в добровольческую (волонтерскую) деятельность;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- достижение высокого профессионального уровня специалистами, занятыми в сфере работы с молодежью;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lastRenderedPageBreak/>
        <w:t>Работа с молодежью в Раменском муниципальном районе осуществляется в отношении молодых жителей в возрасте от 14 до 30 лет, количество которых на 01.01.2017 составляет 61 406 человек.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Подпрограмма призвана определить меры по повышению эффективности работы с молодежью в соответствии с приоритетами государственной молодежной политики, реализация которых обеспечит решение важнейших задач социально-экономического развития Раменского муниципального района.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 w:rsidRPr="006B15C9">
        <w:rPr>
          <w:rFonts w:ascii="Times New Roman" w:eastAsia="Calibri" w:hAnsi="Times New Roman" w:cs="Times New Roman"/>
          <w:bCs/>
          <w:sz w:val="28"/>
        </w:rPr>
        <w:t>Организация работы с молодыми гражданами является составной частью стратегического развития страны в сфере социально-экономического и культурного развития и представляет собой целостную систему мер правового, организационно-управленческого, финансово-экономического, научного, информационного, кадрового характера, направленных на создание необходимых условий для осознанного выбора молодыми гражданами своего жизненного пути.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 w:rsidRPr="006B15C9">
        <w:rPr>
          <w:rFonts w:ascii="Times New Roman" w:eastAsia="Calibri" w:hAnsi="Times New Roman" w:cs="Times New Roman"/>
          <w:bCs/>
          <w:sz w:val="28"/>
        </w:rPr>
        <w:t>Молодёжь является одним из наиболее активных слоёв общества, который имеет потенциальный вес в развитии Раменского района и Московской области, что в свою очередь обуславливает недопустимость недооценки роли и места молодёжи в развитии общества.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 xml:space="preserve">Реализация программы к 2022 году позволит усовершенствовать и модернизировать систему работы с молодежью в Раменском муниципальном районе, повысить эффективность реализации мероприятий по гражданско-патриотическому воспитанию, </w:t>
      </w:r>
      <w:proofErr w:type="spellStart"/>
      <w:r w:rsidRPr="006B15C9">
        <w:rPr>
          <w:rFonts w:ascii="Times New Roman" w:eastAsia="Times New Roman" w:hAnsi="Times New Roman" w:cs="Times New Roman"/>
          <w:sz w:val="28"/>
          <w:lang w:eastAsia="ar-SA"/>
        </w:rPr>
        <w:t>профориентированию</w:t>
      </w:r>
      <w:proofErr w:type="spellEnd"/>
      <w:r w:rsidRPr="006B15C9">
        <w:rPr>
          <w:rFonts w:ascii="Times New Roman" w:eastAsia="Times New Roman" w:hAnsi="Times New Roman" w:cs="Times New Roman"/>
          <w:sz w:val="28"/>
          <w:lang w:eastAsia="ar-SA"/>
        </w:rPr>
        <w:t>, вовлечению в добровольческую (волонтерскую) деятельность молодых жителей Московской области.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Использование программного метода решения существующих проблем в сфере работы с молодежью будет способствовать воспитанию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B15C9" w:rsidRPr="006B15C9" w:rsidRDefault="006B15C9" w:rsidP="006B15C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Планируемые результаты реализации Подпрограммы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Основные планируемые результаты (показатели эффективности) реализации Подпрограммы и их динамика по годам реализации приведены в Приложении №2 к Подпрограмме. 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15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Методика </w:t>
      </w:r>
      <w:proofErr w:type="gramStart"/>
      <w:r w:rsidRPr="006B15C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расчёта значений планируемых результатов реализации программы</w:t>
      </w:r>
      <w:proofErr w:type="gramEnd"/>
      <w:r w:rsidRPr="006B1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приведена в Приложении №4 к Подпрограмме.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5C9" w:rsidRPr="006B15C9" w:rsidRDefault="006B15C9" w:rsidP="006B15C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Финансирование Подпрограммы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Финансирование на реализацию программы осуществляется за счёт бюджета Раменского муниципального района Московской области. Обоснование и распределение объёмов финансовых средств на реализацию программы по годам и источникам финансирования представлены в Приложении №3 к Подпрограмме.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5C9" w:rsidRPr="006B15C9" w:rsidRDefault="006B15C9" w:rsidP="006B15C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B15C9">
        <w:rPr>
          <w:rFonts w:ascii="Times New Roman" w:eastAsia="Calibri" w:hAnsi="Times New Roman" w:cs="Times New Roman"/>
          <w:sz w:val="28"/>
          <w:szCs w:val="24"/>
        </w:rPr>
        <w:t>Состав, форма и сроки предоставления отчетности о ходе реализации мероприятий подпрограммы</w:t>
      </w:r>
    </w:p>
    <w:p w:rsidR="006B15C9" w:rsidRPr="006B15C9" w:rsidRDefault="006B15C9" w:rsidP="006B15C9">
      <w:pPr>
        <w:spacing w:line="240" w:lineRule="auto"/>
        <w:ind w:right="-143" w:firstLine="708"/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:rsidR="006B15C9" w:rsidRPr="006B15C9" w:rsidRDefault="006B15C9" w:rsidP="006B15C9">
      <w:pPr>
        <w:spacing w:line="240" w:lineRule="auto"/>
        <w:ind w:right="-143" w:firstLine="708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B15C9">
        <w:rPr>
          <w:rFonts w:ascii="Times New Roman" w:eastAsia="Calibri" w:hAnsi="Times New Roman" w:cs="Times New Roman"/>
          <w:sz w:val="28"/>
          <w:szCs w:val="24"/>
        </w:rPr>
        <w:t xml:space="preserve">С целью контроля за реализацией мероприятия </w:t>
      </w:r>
      <w:proofErr w:type="gramStart"/>
      <w:r w:rsidRPr="006B15C9">
        <w:rPr>
          <w:rFonts w:ascii="Times New Roman" w:eastAsia="Calibri" w:hAnsi="Times New Roman" w:cs="Times New Roman"/>
          <w:sz w:val="28"/>
          <w:szCs w:val="24"/>
        </w:rPr>
        <w:t>ответственным</w:t>
      </w:r>
      <w:proofErr w:type="gramEnd"/>
      <w:r w:rsidRPr="006B15C9">
        <w:rPr>
          <w:rFonts w:ascii="Times New Roman" w:eastAsia="Calibri" w:hAnsi="Times New Roman" w:cs="Times New Roman"/>
          <w:sz w:val="28"/>
          <w:szCs w:val="24"/>
        </w:rPr>
        <w:t xml:space="preserve">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6B15C9" w:rsidRPr="006B15C9" w:rsidRDefault="006B15C9" w:rsidP="006B15C9">
      <w:pPr>
        <w:spacing w:line="240" w:lineRule="auto"/>
        <w:ind w:right="-143" w:firstLine="708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B15C9">
        <w:rPr>
          <w:rFonts w:ascii="Times New Roman" w:eastAsia="Calibri" w:hAnsi="Times New Roman" w:cs="Times New Roman"/>
          <w:sz w:val="28"/>
          <w:szCs w:val="24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6B15C9" w:rsidRPr="006B15C9" w:rsidRDefault="006B15C9" w:rsidP="006B15C9">
      <w:pPr>
        <w:spacing w:line="240" w:lineRule="auto"/>
        <w:ind w:right="-143" w:firstLine="708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B15C9">
        <w:rPr>
          <w:rFonts w:ascii="Times New Roman" w:eastAsia="Calibri" w:hAnsi="Times New Roman" w:cs="Times New Roman"/>
          <w:sz w:val="28"/>
          <w:szCs w:val="24"/>
        </w:rPr>
        <w:t>- анализ причин несвоевременного выполнения мероприятий.</w:t>
      </w:r>
    </w:p>
    <w:p w:rsidR="006B15C9" w:rsidRPr="006B15C9" w:rsidRDefault="006B15C9" w:rsidP="006B15C9">
      <w:pPr>
        <w:spacing w:line="240" w:lineRule="auto"/>
        <w:ind w:right="-143" w:firstLine="708"/>
        <w:contextualSpacing/>
        <w:rPr>
          <w:rFonts w:ascii="Times New Roman" w:eastAsia="Calibri" w:hAnsi="Times New Roman" w:cs="Times New Roman"/>
          <w:sz w:val="32"/>
          <w:szCs w:val="28"/>
        </w:rPr>
      </w:pPr>
      <w:r w:rsidRPr="006B15C9">
        <w:rPr>
          <w:rFonts w:ascii="Times New Roman" w:eastAsia="Calibri" w:hAnsi="Times New Roman" w:cs="Times New Roman"/>
          <w:sz w:val="28"/>
          <w:szCs w:val="24"/>
        </w:rPr>
        <w:t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6B15C9" w:rsidRPr="006B15C9" w:rsidRDefault="006B15C9" w:rsidP="006B15C9">
      <w:pPr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B15C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  <w:r w:rsidRPr="006B15C9">
        <w:rPr>
          <w:rFonts w:ascii="Times New Roman" w:eastAsia="Times New Roman" w:hAnsi="Times New Roman" w:cs="Times New Roman"/>
          <w:lang w:eastAsia="ar-SA"/>
        </w:rPr>
        <w:lastRenderedPageBreak/>
        <w:t>Приложение №1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B15C9">
        <w:rPr>
          <w:rFonts w:ascii="Times New Roman" w:eastAsia="Times New Roman" w:hAnsi="Times New Roman" w:cs="Times New Roman"/>
          <w:lang w:eastAsia="ar-SA"/>
        </w:rPr>
        <w:t xml:space="preserve">к Муниципальной Подпрограмме </w:t>
      </w:r>
      <w:r w:rsidRPr="006B15C9">
        <w:rPr>
          <w:rFonts w:ascii="Times New Roman" w:eastAsia="Times New Roman" w:hAnsi="Times New Roman" w:cs="Times New Roman"/>
          <w:lang w:val="en-US" w:eastAsia="ar-SA"/>
        </w:rPr>
        <w:t>II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B15C9">
        <w:rPr>
          <w:rFonts w:ascii="Times New Roman" w:eastAsia="Times New Roman" w:hAnsi="Times New Roman" w:cs="Times New Roman"/>
          <w:lang w:eastAsia="ar-SA"/>
        </w:rPr>
        <w:t xml:space="preserve">«Молодое поколение 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B15C9">
        <w:rPr>
          <w:rFonts w:ascii="Times New Roman" w:eastAsia="Times New Roman" w:hAnsi="Times New Roman" w:cs="Times New Roman"/>
          <w:lang w:eastAsia="ar-SA"/>
        </w:rPr>
        <w:t xml:space="preserve">Раменского муниципального района» 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B15C9">
        <w:rPr>
          <w:rFonts w:ascii="Times New Roman" w:eastAsia="Times New Roman" w:hAnsi="Times New Roman" w:cs="Times New Roman"/>
          <w:lang w:eastAsia="ar-SA"/>
        </w:rPr>
        <w:t>на 2018-2022 годы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B15C9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 xml:space="preserve">Перечень мероприятий Подпрограммы </w:t>
      </w:r>
      <w:r w:rsidRPr="006B15C9">
        <w:rPr>
          <w:rFonts w:ascii="Times New Roman" w:eastAsia="Times New Roman" w:hAnsi="Times New Roman" w:cs="Times New Roman"/>
          <w:sz w:val="28"/>
          <w:lang w:val="en-US" w:eastAsia="ar-SA"/>
        </w:rPr>
        <w:t>II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«Молодое поколение Раменского муниципального района» на 2018-2022 годы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B1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tbl>
      <w:tblPr>
        <w:tblW w:w="1516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558"/>
        <w:gridCol w:w="6"/>
        <w:gridCol w:w="986"/>
        <w:gridCol w:w="1429"/>
        <w:gridCol w:w="1134"/>
        <w:gridCol w:w="992"/>
        <w:gridCol w:w="992"/>
        <w:gridCol w:w="992"/>
        <w:gridCol w:w="993"/>
        <w:gridCol w:w="992"/>
        <w:gridCol w:w="992"/>
        <w:gridCol w:w="1134"/>
        <w:gridCol w:w="1418"/>
      </w:tblGrid>
      <w:tr w:rsidR="006B15C9" w:rsidRPr="006B15C9" w:rsidTr="006B15C9">
        <w:trPr>
          <w:trHeight w:val="612"/>
        </w:trPr>
        <w:tc>
          <w:tcPr>
            <w:tcW w:w="550" w:type="dxa"/>
            <w:vMerge w:val="restart"/>
            <w:noWrap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564" w:type="dxa"/>
            <w:gridSpan w:val="2"/>
            <w:vMerge w:val="restart"/>
            <w:noWrap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Мероприятия муниципальной подпрограммы</w:t>
            </w:r>
          </w:p>
        </w:tc>
        <w:tc>
          <w:tcPr>
            <w:tcW w:w="986" w:type="dxa"/>
            <w:vMerge w:val="restart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1429" w:type="dxa"/>
            <w:vMerge w:val="restart"/>
            <w:tcBorders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Объем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финансирования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мероприятия в году,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предшествующему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году начала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реализации муниципальной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программы/</w:t>
            </w:r>
          </w:p>
          <w:p w:rsidR="006B15C9" w:rsidRPr="006B15C9" w:rsidRDefault="006B15C9" w:rsidP="006B15C9">
            <w:pPr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подпрограммы</w:t>
            </w:r>
          </w:p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(тыс. руб.)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Всего</w:t>
            </w:r>
          </w:p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1134" w:type="dxa"/>
            <w:vMerge w:val="restart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за выполнение мероприятий подпрограммы</w:t>
            </w:r>
          </w:p>
        </w:tc>
        <w:tc>
          <w:tcPr>
            <w:tcW w:w="1418" w:type="dxa"/>
            <w:vMerge w:val="restart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15C9" w:rsidRPr="006B15C9" w:rsidTr="006B15C9">
        <w:trPr>
          <w:trHeight w:val="2677"/>
        </w:trPr>
        <w:tc>
          <w:tcPr>
            <w:tcW w:w="550" w:type="dxa"/>
            <w:vMerge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64" w:type="dxa"/>
            <w:gridSpan w:val="2"/>
            <w:vMerge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6" w:type="dxa"/>
            <w:vMerge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992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993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992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992" w:type="dxa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134" w:type="dxa"/>
            <w:vMerge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B15C9" w:rsidRPr="006B15C9" w:rsidTr="006B15C9">
        <w:trPr>
          <w:trHeight w:val="321"/>
        </w:trPr>
        <w:tc>
          <w:tcPr>
            <w:tcW w:w="550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4" w:type="dxa"/>
            <w:gridSpan w:val="2"/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6" w:type="dxa"/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noWrap/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6B15C9" w:rsidRPr="006B15C9" w:rsidTr="006B15C9">
        <w:trPr>
          <w:trHeight w:val="345"/>
        </w:trPr>
        <w:tc>
          <w:tcPr>
            <w:tcW w:w="550" w:type="dxa"/>
            <w:vMerge w:val="restart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1.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</w:t>
            </w: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социализацию молодежи, нуждающейся в особой заботе государства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2018-2022</w:t>
            </w:r>
          </w:p>
        </w:tc>
        <w:tc>
          <w:tcPr>
            <w:tcW w:w="1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727,35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4 759,85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3 319,85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Комитет социального развития, спорта и молодежной политики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Доля студентов, вовлеченных в клубное студенческое движение, от общего числа студентов Раменского муниципального района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B15C9" w:rsidRPr="006B15C9" w:rsidTr="006B15C9">
        <w:trPr>
          <w:trHeight w:val="2361"/>
        </w:trPr>
        <w:tc>
          <w:tcPr>
            <w:tcW w:w="550" w:type="dxa"/>
            <w:vMerge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727,35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4 759,85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3 319,85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B15C9" w:rsidRPr="006B15C9" w:rsidTr="006B15C9">
        <w:trPr>
          <w:trHeight w:val="2129"/>
        </w:trPr>
        <w:tc>
          <w:tcPr>
            <w:tcW w:w="550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1.1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1. 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мероприятий, направленных на 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986" w:type="dxa"/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1429" w:type="dxa"/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467,35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3 814,25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2 974,25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Комитет социального развития, спорта и молодежной политики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B15C9" w:rsidRPr="006B15C9" w:rsidTr="006B15C9">
        <w:trPr>
          <w:trHeight w:val="1921"/>
        </w:trPr>
        <w:tc>
          <w:tcPr>
            <w:tcW w:w="550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2.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мероприятий, направленных на 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986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1429" w:type="dxa"/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945,60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345,60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3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Комитет социального развития, спорта и молодежной политики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B15C9" w:rsidRPr="006B15C9" w:rsidTr="006B15C9">
        <w:trPr>
          <w:trHeight w:val="315"/>
        </w:trPr>
        <w:tc>
          <w:tcPr>
            <w:tcW w:w="550" w:type="dxa"/>
            <w:vMerge w:val="restart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Основное мероприятие 2.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Увеличение количества молодых граждан, реализующих трудовой и творческий потенциал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948,10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188,10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Комитет социального развития, спорта и молодежной политики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 xml:space="preserve">Доля молодежи, задействованной в мероприятиях по вовлечению в творческую деятельность, от общего числа молодежи в Раменском муниципальном районе </w:t>
            </w:r>
            <w:r w:rsidRPr="006B15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Доля студентов, вовлеченных в клубное студенческое движение, от общего числа студентов Раменского муниципального района</w:t>
            </w:r>
          </w:p>
        </w:tc>
      </w:tr>
      <w:tr w:rsidR="006B15C9" w:rsidRPr="006B15C9" w:rsidTr="006B15C9">
        <w:trPr>
          <w:trHeight w:val="1929"/>
        </w:trPr>
        <w:tc>
          <w:tcPr>
            <w:tcW w:w="550" w:type="dxa"/>
            <w:vMerge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948,10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188,10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15C9" w:rsidRPr="006B15C9" w:rsidTr="006B15C9">
        <w:trPr>
          <w:trHeight w:val="1237"/>
        </w:trPr>
        <w:tc>
          <w:tcPr>
            <w:tcW w:w="550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2558" w:type="dxa"/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Издание информационных материалов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2018-2022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358,10</w:t>
            </w:r>
          </w:p>
        </w:tc>
        <w:tc>
          <w:tcPr>
            <w:tcW w:w="992" w:type="dxa"/>
            <w:shd w:val="clear" w:color="auto" w:fill="auto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88,10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Комитет социального развития, спорта и молодежной политики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B15C9" w:rsidRPr="006B15C9" w:rsidTr="006B15C9">
        <w:trPr>
          <w:trHeight w:val="315"/>
        </w:trPr>
        <w:tc>
          <w:tcPr>
            <w:tcW w:w="550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558" w:type="dxa"/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2.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мероприятий, направленных на приобщение молодежи к культурной жизни общества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2018-2022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590</w:t>
            </w:r>
          </w:p>
        </w:tc>
        <w:tc>
          <w:tcPr>
            <w:tcW w:w="992" w:type="dxa"/>
            <w:shd w:val="clear" w:color="auto" w:fill="auto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993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Комитет социального развития, спорта и молодежной политики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B15C9" w:rsidRPr="006B15C9" w:rsidTr="006B15C9">
        <w:trPr>
          <w:trHeight w:val="468"/>
        </w:trPr>
        <w:tc>
          <w:tcPr>
            <w:tcW w:w="550" w:type="dxa"/>
            <w:vMerge w:val="restart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Основное мероприятие 3.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2018-2022</w:t>
            </w:r>
          </w:p>
        </w:tc>
        <w:tc>
          <w:tcPr>
            <w:tcW w:w="1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955,88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2 126,55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386,55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Комитет социального </w:t>
            </w: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развития, спорта и молодежной политики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Доля граждан, вовлеченных в </w:t>
            </w: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добровольческую деятельность 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Доля студентов, вовлеченных в клубное студенческое движение, от общего числа студентов Раменского муниципального района</w:t>
            </w:r>
          </w:p>
        </w:tc>
      </w:tr>
      <w:tr w:rsidR="006B15C9" w:rsidRPr="006B15C9" w:rsidTr="006B15C9">
        <w:trPr>
          <w:trHeight w:val="1997"/>
        </w:trPr>
        <w:tc>
          <w:tcPr>
            <w:tcW w:w="550" w:type="dxa"/>
            <w:vMerge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2 126,55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386,55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B15C9" w:rsidRPr="006B15C9" w:rsidTr="006B15C9">
        <w:trPr>
          <w:trHeight w:val="315"/>
        </w:trPr>
        <w:tc>
          <w:tcPr>
            <w:tcW w:w="550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2558" w:type="dxa"/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Сопровождение деятельности Молодежного парламента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2018-2022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Комитет социального развития, спорта и молодежной политики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15C9" w:rsidRPr="006B15C9" w:rsidTr="006B15C9">
        <w:trPr>
          <w:trHeight w:val="840"/>
        </w:trPr>
        <w:tc>
          <w:tcPr>
            <w:tcW w:w="550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558" w:type="dxa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2.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поддержке молодежных творческих инициатив и медиа-сообществ.</w:t>
            </w:r>
          </w:p>
        </w:tc>
        <w:tc>
          <w:tcPr>
            <w:tcW w:w="992" w:type="dxa"/>
            <w:gridSpan w:val="2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2018-2022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Комитет социального развития, спорта и молодежной политики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15C9" w:rsidRPr="006B15C9" w:rsidTr="006B15C9">
        <w:trPr>
          <w:trHeight w:val="3033"/>
        </w:trPr>
        <w:tc>
          <w:tcPr>
            <w:tcW w:w="550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558" w:type="dxa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Мероприятия 3.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Проведение мероприятий, направленных на реализацию общественно значимых инициатив, созидательной активности, потенциала молодых людей во всех сферах общественной жизни</w:t>
            </w:r>
          </w:p>
        </w:tc>
        <w:tc>
          <w:tcPr>
            <w:tcW w:w="992" w:type="dxa"/>
            <w:gridSpan w:val="2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2018-2022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491,40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1 275</w:t>
            </w:r>
          </w:p>
        </w:tc>
        <w:tc>
          <w:tcPr>
            <w:tcW w:w="992" w:type="dxa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92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93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92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92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Комитет социального развития, спорта и молодежной политики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15C9" w:rsidRPr="006B15C9" w:rsidTr="006B15C9">
        <w:trPr>
          <w:trHeight w:val="2613"/>
        </w:trPr>
        <w:tc>
          <w:tcPr>
            <w:tcW w:w="550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3.4</w:t>
            </w:r>
          </w:p>
        </w:tc>
        <w:tc>
          <w:tcPr>
            <w:tcW w:w="2558" w:type="dxa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Мероприятие 4.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Организация и проведение мероприятий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992" w:type="dxa"/>
            <w:gridSpan w:val="2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439,48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751,55</w:t>
            </w:r>
          </w:p>
        </w:tc>
        <w:tc>
          <w:tcPr>
            <w:tcW w:w="992" w:type="dxa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151,55</w:t>
            </w:r>
          </w:p>
        </w:tc>
        <w:tc>
          <w:tcPr>
            <w:tcW w:w="992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Комитет социального развития, спорта и молодежной политики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15C9" w:rsidRPr="006B15C9" w:rsidTr="006B15C9">
        <w:trPr>
          <w:trHeight w:val="345"/>
        </w:trPr>
        <w:tc>
          <w:tcPr>
            <w:tcW w:w="550" w:type="dxa"/>
            <w:vMerge w:val="restart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Основное мероприятие 4.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Увеличение процента охвата специалистов, занятых в сфере молодежной политики, обучающими мероприятиями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1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18 890,60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117166,11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21 506,11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23 915,00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23 915,00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23 915,00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23 915,00</w:t>
            </w:r>
          </w:p>
        </w:tc>
        <w:tc>
          <w:tcPr>
            <w:tcW w:w="1134" w:type="dxa"/>
            <w:vMerge w:val="restart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Комитет социального развития, спорта и молодежной политики</w:t>
            </w:r>
          </w:p>
        </w:tc>
        <w:tc>
          <w:tcPr>
            <w:tcW w:w="1418" w:type="dxa"/>
            <w:vMerge w:val="restart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Уровень обеспеченности учреждениями по работе с молодежью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 xml:space="preserve">Доля студентов, вовлеченных в клубное студенческое движение, от общего числа студентов Раменского муниципального </w:t>
            </w: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lastRenderedPageBreak/>
              <w:t>района</w:t>
            </w:r>
          </w:p>
        </w:tc>
      </w:tr>
      <w:tr w:rsidR="006B15C9" w:rsidRPr="006B15C9" w:rsidTr="006B15C9">
        <w:trPr>
          <w:trHeight w:val="1100"/>
        </w:trPr>
        <w:tc>
          <w:tcPr>
            <w:tcW w:w="550" w:type="dxa"/>
            <w:vMerge/>
            <w:shd w:val="clear" w:color="auto" w:fill="auto"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18 890,60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117166,11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21 506,11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23 915,00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23 915,00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23 915,00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23 915,00</w:t>
            </w:r>
          </w:p>
        </w:tc>
        <w:tc>
          <w:tcPr>
            <w:tcW w:w="1134" w:type="dxa"/>
            <w:vMerge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15C9" w:rsidRPr="006B15C9" w:rsidTr="006B15C9">
        <w:trPr>
          <w:trHeight w:val="65"/>
        </w:trPr>
        <w:tc>
          <w:tcPr>
            <w:tcW w:w="550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558" w:type="dxa"/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Оплата труда сотрудников молодежного центра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2018-2022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17 985,70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107592,35</w:t>
            </w:r>
          </w:p>
        </w:tc>
        <w:tc>
          <w:tcPr>
            <w:tcW w:w="992" w:type="dxa"/>
            <w:shd w:val="clear" w:color="auto" w:fill="auto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19 464,39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22 031,99</w:t>
            </w:r>
          </w:p>
        </w:tc>
        <w:tc>
          <w:tcPr>
            <w:tcW w:w="993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22 031,99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22 031,99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22 031,99</w:t>
            </w:r>
          </w:p>
        </w:tc>
        <w:tc>
          <w:tcPr>
            <w:tcW w:w="1134" w:type="dxa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Комитет социального развития, спорта и молодежной политики</w:t>
            </w:r>
          </w:p>
        </w:tc>
        <w:tc>
          <w:tcPr>
            <w:tcW w:w="1418" w:type="dxa"/>
            <w:vMerge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B15C9" w:rsidRPr="006B15C9" w:rsidTr="006B15C9">
        <w:trPr>
          <w:trHeight w:val="65"/>
        </w:trPr>
        <w:tc>
          <w:tcPr>
            <w:tcW w:w="550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558" w:type="dxa"/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2. 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МУ Раменского муниципального района «Раменский районный молодежный центр»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2018-2022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889,90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8914,76</w:t>
            </w:r>
          </w:p>
        </w:tc>
        <w:tc>
          <w:tcPr>
            <w:tcW w:w="992" w:type="dxa"/>
            <w:shd w:val="clear" w:color="auto" w:fill="auto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1 442,72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1 868,01</w:t>
            </w:r>
          </w:p>
        </w:tc>
        <w:tc>
          <w:tcPr>
            <w:tcW w:w="993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1 868,01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1 868,01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1 868,01</w:t>
            </w:r>
          </w:p>
        </w:tc>
        <w:tc>
          <w:tcPr>
            <w:tcW w:w="1134" w:type="dxa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Комитет социального развития, спорта и молодежной политики</w:t>
            </w:r>
          </w:p>
        </w:tc>
        <w:tc>
          <w:tcPr>
            <w:tcW w:w="1418" w:type="dxa"/>
            <w:vMerge/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B15C9" w:rsidRPr="006B15C9" w:rsidTr="006B15C9">
        <w:trPr>
          <w:trHeight w:val="1938"/>
        </w:trPr>
        <w:tc>
          <w:tcPr>
            <w:tcW w:w="550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558" w:type="dxa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 2.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Социологические опросы</w:t>
            </w:r>
          </w:p>
        </w:tc>
        <w:tc>
          <w:tcPr>
            <w:tcW w:w="992" w:type="dxa"/>
            <w:gridSpan w:val="2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2018-2022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92" w:type="dxa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Комитет социального развития, спорта и </w:t>
            </w:r>
            <w:proofErr w:type="gramStart"/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молодежной</w:t>
            </w:r>
            <w:proofErr w:type="gramEnd"/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политик</w:t>
            </w: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B15C9" w:rsidRPr="006B15C9" w:rsidTr="006B15C9">
        <w:trPr>
          <w:trHeight w:val="1500"/>
        </w:trPr>
        <w:tc>
          <w:tcPr>
            <w:tcW w:w="550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4.4</w:t>
            </w:r>
          </w:p>
        </w:tc>
        <w:tc>
          <w:tcPr>
            <w:tcW w:w="2558" w:type="dxa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Мероприятие 3.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Обеспечение учреждениями по работе с молодежью.</w:t>
            </w:r>
          </w:p>
        </w:tc>
        <w:tc>
          <w:tcPr>
            <w:tcW w:w="992" w:type="dxa"/>
            <w:gridSpan w:val="2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2018-2022</w:t>
            </w:r>
          </w:p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Комитет социального развития, спорта и молодежной политики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15C9" w:rsidRPr="006B15C9" w:rsidTr="006B15C9">
        <w:trPr>
          <w:trHeight w:val="2327"/>
        </w:trPr>
        <w:tc>
          <w:tcPr>
            <w:tcW w:w="550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558" w:type="dxa"/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Мероприятие 4.</w:t>
            </w:r>
          </w:p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Обеспечение транспортом делегаций Раменского муниципального района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585,00</w:t>
            </w:r>
          </w:p>
        </w:tc>
        <w:tc>
          <w:tcPr>
            <w:tcW w:w="992" w:type="dxa"/>
            <w:shd w:val="clear" w:color="auto" w:fill="auto"/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585,00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бюджетное учреждение Раменского муниципального района «Раменский районный молодежный центр»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15C9" w:rsidRPr="006B15C9" w:rsidTr="006B15C9">
        <w:trPr>
          <w:trHeight w:val="960"/>
        </w:trPr>
        <w:tc>
          <w:tcPr>
            <w:tcW w:w="3108" w:type="dxa"/>
            <w:gridSpan w:val="2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Всего по муниципальной подпрограмме: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21 463,83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125 000,61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25 400,61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24 900,00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24 900,00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24 900,00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Комитет социального развития, спорта и молодежной политики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15C9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№2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15C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Муниципальной Подпрограмме </w:t>
      </w:r>
      <w:r w:rsidRPr="006B15C9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II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15C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«Молодое поколение 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15C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Раменского муниципального района» 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15C9">
        <w:rPr>
          <w:rFonts w:ascii="Times New Roman" w:eastAsia="Times New Roman" w:hAnsi="Times New Roman" w:cs="Times New Roman"/>
          <w:sz w:val="20"/>
          <w:szCs w:val="20"/>
          <w:lang w:eastAsia="ar-SA"/>
        </w:rPr>
        <w:t>на 2018-2022 годы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Планируемые результаты реализации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Муниципальной Подпрограммы </w:t>
      </w:r>
      <w:r w:rsidRPr="006B15C9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II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szCs w:val="24"/>
          <w:lang w:eastAsia="ar-SA"/>
        </w:rPr>
        <w:t>«Молодое поколение Раменского муниципального района» на 2018-2022 годы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3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30"/>
        <w:gridCol w:w="1848"/>
        <w:gridCol w:w="1697"/>
        <w:gridCol w:w="2266"/>
        <w:gridCol w:w="850"/>
        <w:gridCol w:w="851"/>
        <w:gridCol w:w="850"/>
        <w:gridCol w:w="855"/>
        <w:gridCol w:w="7"/>
        <w:gridCol w:w="843"/>
        <w:gridCol w:w="1843"/>
        <w:gridCol w:w="69"/>
        <w:gridCol w:w="16"/>
      </w:tblGrid>
      <w:tr w:rsidR="006B15C9" w:rsidRPr="006B15C9" w:rsidTr="006B15C9">
        <w:trPr>
          <w:gridAfter w:val="2"/>
          <w:wAfter w:w="85" w:type="dxa"/>
          <w:trHeight w:val="14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Планируемые результаты реализации муниципальной программы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Тип показателя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Единицы измерения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Базовое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значение показателя на начало реализации муниципальной подпрограммы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Планируемое значение показателя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по годам 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реализации муниципальной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Номер основного мероприятия в перечне мероприятий муниципальной подпрограммы</w:t>
            </w:r>
          </w:p>
        </w:tc>
      </w:tr>
      <w:tr w:rsidR="006B15C9" w:rsidRPr="006B15C9" w:rsidTr="006B15C9">
        <w:trPr>
          <w:gridAfter w:val="2"/>
          <w:wAfter w:w="85" w:type="dxa"/>
          <w:trHeight w:val="14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15C9" w:rsidRPr="006B15C9" w:rsidTr="006B15C9">
        <w:trPr>
          <w:gridAfter w:val="2"/>
          <w:wAfter w:w="85" w:type="dxa"/>
          <w:trHeight w:val="9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в Раменском муниципальном районе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B15C9" w:rsidRPr="006B15C9" w:rsidTr="006B15C9">
        <w:trPr>
          <w:trHeight w:val="225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Доля молодежи, задействованной в мероприятиях по вовлечению в творческую деятельность, от общего числа молодежи в Раменском муниципальном районе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Приоритетный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B15C9" w:rsidRPr="006B15C9" w:rsidTr="006B15C9">
        <w:trPr>
          <w:trHeight w:val="119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Доля граждан, вовлеченных в добровольческую деятельность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Приоритетный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B15C9" w:rsidRPr="006B15C9" w:rsidTr="006B15C9">
        <w:trPr>
          <w:gridAfter w:val="1"/>
          <w:wAfter w:w="16" w:type="dxa"/>
          <w:trHeight w:val="903"/>
        </w:trPr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Уровень обеспеченности учреждениями по работе с молодежью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6B15C9" w:rsidRPr="006B15C9" w:rsidTr="006B15C9">
        <w:trPr>
          <w:gridAfter w:val="1"/>
          <w:wAfter w:w="16" w:type="dxa"/>
          <w:trHeight w:val="1970"/>
        </w:trPr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Численность обучающихся, вовлеченных в деятельность общественных объединений на базе образовательных организаций общего образования, среднего и </w:t>
            </w: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высшего профессионального образования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lastRenderedPageBreak/>
              <w:t>Приоритетный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520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lang w:eastAsia="ru-RU"/>
              </w:rPr>
              <w:t>с 1 по 4</w:t>
            </w:r>
          </w:p>
        </w:tc>
      </w:tr>
      <w:tr w:rsidR="006B15C9" w:rsidRPr="006B15C9" w:rsidTr="006B15C9">
        <w:trPr>
          <w:gridAfter w:val="1"/>
          <w:wAfter w:w="16" w:type="dxa"/>
          <w:trHeight w:val="1613"/>
        </w:trPr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Доля студентов, вовлеченных в клубное студенческое движение, от общего числа студентов Раменского муниципального района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Приоритетный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3,85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3,90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3,95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  <w:p w:rsidR="006B15C9" w:rsidRPr="006B15C9" w:rsidRDefault="006B15C9" w:rsidP="006B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5C9">
              <w:rPr>
                <w:rFonts w:ascii="Times New Roman" w:eastAsia="Times New Roman" w:hAnsi="Times New Roman" w:cs="Times New Roman"/>
                <w:lang w:eastAsia="ru-RU"/>
              </w:rPr>
              <w:t>с 1 по 4</w:t>
            </w:r>
          </w:p>
        </w:tc>
      </w:tr>
    </w:tbl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</w:rPr>
      </w:pPr>
      <w:r w:rsidRPr="006B15C9">
        <w:rPr>
          <w:rFonts w:ascii="Times New Roman" w:eastAsia="Calibri" w:hAnsi="Times New Roman" w:cs="Times New Roman"/>
        </w:rPr>
        <w:t xml:space="preserve">Приложение №3 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</w:rPr>
      </w:pPr>
      <w:r w:rsidRPr="006B15C9">
        <w:rPr>
          <w:rFonts w:ascii="Times New Roman" w:eastAsia="Calibri" w:hAnsi="Times New Roman" w:cs="Times New Roman"/>
        </w:rPr>
        <w:t xml:space="preserve">к Муниципальной Подпрограмме </w:t>
      </w:r>
      <w:r w:rsidRPr="006B15C9">
        <w:rPr>
          <w:rFonts w:ascii="Times New Roman" w:eastAsia="Calibri" w:hAnsi="Times New Roman" w:cs="Times New Roman"/>
          <w:lang w:val="en-US"/>
        </w:rPr>
        <w:t>II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</w:rPr>
      </w:pPr>
      <w:r w:rsidRPr="006B15C9">
        <w:rPr>
          <w:rFonts w:ascii="Times New Roman" w:eastAsia="Calibri" w:hAnsi="Times New Roman" w:cs="Times New Roman"/>
        </w:rPr>
        <w:t xml:space="preserve">«Молодое поколение 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</w:rPr>
      </w:pPr>
      <w:r w:rsidRPr="006B15C9">
        <w:rPr>
          <w:rFonts w:ascii="Times New Roman" w:eastAsia="Calibri" w:hAnsi="Times New Roman" w:cs="Times New Roman"/>
        </w:rPr>
        <w:t xml:space="preserve">Раменского муниципального района» 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</w:rPr>
      </w:pPr>
      <w:r w:rsidRPr="006B15C9">
        <w:rPr>
          <w:rFonts w:ascii="Times New Roman" w:eastAsia="Calibri" w:hAnsi="Times New Roman" w:cs="Times New Roman"/>
        </w:rPr>
        <w:t>на 2018-2022 годы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</w:rPr>
      </w:pP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6B15C9">
        <w:rPr>
          <w:rFonts w:ascii="Times New Roman" w:eastAsia="Calibri" w:hAnsi="Times New Roman" w:cs="Times New Roman"/>
          <w:sz w:val="28"/>
        </w:rPr>
        <w:t xml:space="preserve">Обоснование финансовых ресурсов, необходимых для реализации мероприятий Подпрограммы </w:t>
      </w:r>
      <w:r w:rsidRPr="006B15C9">
        <w:rPr>
          <w:rFonts w:ascii="Times New Roman" w:eastAsia="Calibri" w:hAnsi="Times New Roman" w:cs="Times New Roman"/>
          <w:sz w:val="28"/>
          <w:lang w:val="en-US"/>
        </w:rPr>
        <w:t>II</w:t>
      </w:r>
    </w:p>
    <w:p w:rsidR="006B15C9" w:rsidRPr="006B15C9" w:rsidRDefault="006B15C9" w:rsidP="006B15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6B15C9">
        <w:rPr>
          <w:rFonts w:ascii="Times New Roman" w:eastAsia="Calibri" w:hAnsi="Times New Roman" w:cs="Times New Roman"/>
          <w:sz w:val="28"/>
        </w:rPr>
        <w:t>«Молодое поколение Раменского муниципального района» на 2018-2022 годы</w:t>
      </w:r>
    </w:p>
    <w:tbl>
      <w:tblPr>
        <w:tblW w:w="15312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544"/>
        <w:gridCol w:w="1984"/>
        <w:gridCol w:w="5670"/>
        <w:gridCol w:w="3544"/>
      </w:tblGrid>
      <w:tr w:rsidR="006B15C9" w:rsidRPr="006B15C9" w:rsidTr="006B15C9">
        <w:trPr>
          <w:trHeight w:val="1136"/>
        </w:trPr>
        <w:tc>
          <w:tcPr>
            <w:tcW w:w="570" w:type="dxa"/>
            <w:shd w:val="clear" w:color="auto" w:fill="auto"/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№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Наименование мероприятия муниципальной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Расчет необходимых финансовых ресурсов на реализацию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6B15C9" w:rsidRPr="006B15C9" w:rsidTr="006B15C9">
        <w:trPr>
          <w:trHeight w:val="335"/>
        </w:trPr>
        <w:tc>
          <w:tcPr>
            <w:tcW w:w="570" w:type="dxa"/>
            <w:shd w:val="clear" w:color="auto" w:fill="auto"/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B15C9" w:rsidRPr="006B15C9" w:rsidTr="006B15C9">
        <w:trPr>
          <w:trHeight w:val="2163"/>
        </w:trPr>
        <w:tc>
          <w:tcPr>
            <w:tcW w:w="570" w:type="dxa"/>
            <w:shd w:val="clear" w:color="auto" w:fill="auto"/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Проведение мероприятий, направленных на патриотическое и духовно-нравственное воспитание молодежи, укрепление традиционных семейных ценностей и вовлечение молодежи в здоровый образ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Средства бюджета Раменского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Объем расходов на проведение ежегодных молодёжных мероприятий определен по формуле: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 xml:space="preserve"> = У х С, где Р - объем расходов;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У – количество участников: не менее  800 ежегодно;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 xml:space="preserve"> - стоимость участия одного человека 0,5 тыс. </w:t>
            </w:r>
            <w:proofErr w:type="spellStart"/>
            <w:r w:rsidRPr="006B15C9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>, согласно расходам 2017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3 814,25 тыс. руб., в </w:t>
            </w:r>
            <w:proofErr w:type="spellStart"/>
            <w:r w:rsidRPr="006B15C9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>. по годам: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2018 г. – 2 974,25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2019 г. – 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2020 г. – 280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2021 г. – 280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2022 г. – 280 тыс. руб.</w:t>
            </w:r>
          </w:p>
        </w:tc>
      </w:tr>
      <w:tr w:rsidR="006B15C9" w:rsidRPr="006B15C9" w:rsidTr="006B15C9">
        <w:trPr>
          <w:trHeight w:val="1840"/>
        </w:trPr>
        <w:tc>
          <w:tcPr>
            <w:tcW w:w="570" w:type="dxa"/>
            <w:shd w:val="clear" w:color="auto" w:fill="auto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Проведение мероприятий, направленных на противодействие распространению идей экстремизма, социальной, национальной и религиозной нетерпимости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Средства бюджета Раменского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Объем расходов на проведение ежегодных молодёжных мероприятий определен по формуле: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 xml:space="preserve"> = У х С, где Р - объем расходов;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У – количество участников: не менее  500  ежегодно;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 xml:space="preserve"> - стоимость участия одного человека 0,5 тыс. руб. согласно аналогичным расходам 2017 года.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945,60 тыс. руб., в </w:t>
            </w:r>
            <w:proofErr w:type="spellStart"/>
            <w:r w:rsidRPr="006B15C9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>. по годам: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2018 г. – 345,60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2019 г. – 360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2020 г. – 80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2021 г. – 80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2022 г. – 80 тыс. руб.</w:t>
            </w:r>
          </w:p>
        </w:tc>
      </w:tr>
      <w:tr w:rsidR="006B15C9" w:rsidRPr="006B15C9" w:rsidTr="006B15C9">
        <w:trPr>
          <w:trHeight w:val="1912"/>
        </w:trPr>
        <w:tc>
          <w:tcPr>
            <w:tcW w:w="570" w:type="dxa"/>
            <w:shd w:val="clear" w:color="auto" w:fill="auto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Издание информационных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Средства бюджета Раменского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Объем расходов на издание информационных материалов определен по формуле: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 xml:space="preserve"> = У х С, где Р - объем расходов;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У – тираж издания (буклета): не менее  9000 экз.  ежегодно;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 xml:space="preserve"> - стоимость изготовления одного буклета 0,02 тыс.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358,10 тыс. руб., в </w:t>
            </w:r>
            <w:proofErr w:type="spellStart"/>
            <w:r w:rsidRPr="006B15C9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>. по годам: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2018 г. – 88,10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2019 г. – 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2020 г. – 90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2021 г. – 90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2022 г. – 90 тыс. руб.</w:t>
            </w:r>
          </w:p>
        </w:tc>
      </w:tr>
      <w:tr w:rsidR="006B15C9" w:rsidRPr="006B15C9" w:rsidTr="006B15C9">
        <w:trPr>
          <w:trHeight w:val="342"/>
        </w:trPr>
        <w:tc>
          <w:tcPr>
            <w:tcW w:w="570" w:type="dxa"/>
            <w:shd w:val="clear" w:color="auto" w:fill="auto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</w:rPr>
              <w:t>Проведение мероприятий, направленных на приобщение молодежи к культурной жизни 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Средства бюджета Раменского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Объем расходов на проведение ежегодных молодёжных мероприятий определен по формуле: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 xml:space="preserve"> = У х С, где Р - объем расходов;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У – количество участников: не менее  400   ежегодно;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 xml:space="preserve"> - стоимость участия одного человека 0,5 тыс.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руб. согласно аналогичным расходам 2017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590 тыс. руб., в </w:t>
            </w:r>
            <w:proofErr w:type="spellStart"/>
            <w:r w:rsidRPr="006B15C9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>. по годам: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2018 г. – 100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2019 г. – 190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2020 г. – 100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2021 г. – 100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2022 г. – 100 тыс. руб.</w:t>
            </w:r>
          </w:p>
        </w:tc>
      </w:tr>
      <w:tr w:rsidR="006B15C9" w:rsidRPr="006B15C9" w:rsidTr="006B15C9">
        <w:trPr>
          <w:trHeight w:val="1982"/>
        </w:trPr>
        <w:tc>
          <w:tcPr>
            <w:tcW w:w="570" w:type="dxa"/>
            <w:shd w:val="clear" w:color="auto" w:fill="auto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Сопровождение деятельности Молодежного парламента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Средства бюджета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Раменского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Объем расходов на проведение ежегодных молодёжных мероприятий определен по формуле: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 xml:space="preserve"> = У х С, где Р - объем расходов;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У – количество участников: не менее  300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ежегодно;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 xml:space="preserve"> - стоимость участия одного человека 0,4 тыс. руб. согласно аналогичным расходам 2017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100 тыс. руб., в </w:t>
            </w:r>
            <w:proofErr w:type="spellStart"/>
            <w:r w:rsidRPr="006B15C9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>. по годам: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2018 г. – 25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2019 г. – 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2020 г. – 25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2021 г. – 25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2022 г. – 25 тыс. руб.</w:t>
            </w:r>
          </w:p>
        </w:tc>
      </w:tr>
      <w:tr w:rsidR="006B15C9" w:rsidRPr="006B15C9" w:rsidTr="006B15C9">
        <w:trPr>
          <w:trHeight w:val="1852"/>
        </w:trPr>
        <w:tc>
          <w:tcPr>
            <w:tcW w:w="570" w:type="dxa"/>
            <w:shd w:val="clear" w:color="auto" w:fill="auto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</w:rPr>
              <w:t>Проведение мероприятий, направленных на реализацию общественно значимых инициатив, созидательной активности, потенциала молодых людей во всех сферах общественной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Средства бюджета Раменского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Объем расходов на проведение ежегодных фестивалей определен по формуле: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 xml:space="preserve"> = У х С, где Р - объем расходов;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У – количество участников: не менее 650   ежегодно;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 xml:space="preserve"> - стоимость участия одного человека 0,6 тыс. руб. согласно расходам 2017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1 275 тыс. руб., в </w:t>
            </w:r>
            <w:proofErr w:type="spellStart"/>
            <w:r w:rsidRPr="006B15C9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>. по годам: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2018 г. – 210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2019 г. – 435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2020 г. – 210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2021 г. – 210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2022 г. – 210 тыс. руб.</w:t>
            </w:r>
          </w:p>
        </w:tc>
      </w:tr>
      <w:tr w:rsidR="006B15C9" w:rsidRPr="006B15C9" w:rsidTr="006B15C9">
        <w:trPr>
          <w:trHeight w:val="1837"/>
        </w:trPr>
        <w:tc>
          <w:tcPr>
            <w:tcW w:w="570" w:type="dxa"/>
            <w:shd w:val="clear" w:color="auto" w:fill="auto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</w:rPr>
              <w:t>Организация и проведение мероприятий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Средства бюджета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Раменского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Объем расходов на проведение ежегодных молодёжных мероприятий определен по формуле: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 xml:space="preserve"> = У х С, где Р - объем расходов;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У – количество участников: не менее 500  ежегодно;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 xml:space="preserve"> - стоимость участия одного человека 0,6 тыс. руб. согласно аналогичным расходам 2017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751,55 тыс. руб., в </w:t>
            </w:r>
            <w:proofErr w:type="spellStart"/>
            <w:r w:rsidRPr="006B15C9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>. по годам: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2018 г. – 151,55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2019 г. – 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2020 г. – 200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2021 г. – 200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2021 г. – 200 тыс. руб.</w:t>
            </w:r>
          </w:p>
        </w:tc>
      </w:tr>
      <w:tr w:rsidR="006B15C9" w:rsidRPr="006B15C9" w:rsidTr="006B15C9">
        <w:trPr>
          <w:trHeight w:val="1820"/>
        </w:trPr>
        <w:tc>
          <w:tcPr>
            <w:tcW w:w="570" w:type="dxa"/>
            <w:shd w:val="clear" w:color="auto" w:fill="auto"/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</w:rPr>
              <w:t>Оплата труда сотрудников молодежного центра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Средства бюджета Раменского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Оплата труда согласно штатному расписанию и муниципальному заданию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</w:rPr>
              <w:t xml:space="preserve">96 953,78 </w:t>
            </w:r>
            <w:r w:rsidRPr="006B15C9">
              <w:rPr>
                <w:rFonts w:ascii="Times New Roman" w:eastAsia="Calibri" w:hAnsi="Times New Roman" w:cs="Times New Roman"/>
              </w:rPr>
              <w:t xml:space="preserve">тыс. руб., в </w:t>
            </w:r>
            <w:proofErr w:type="spellStart"/>
            <w:r w:rsidRPr="006B15C9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>. по годам: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2018 г. – 19 464,39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2019 г. – 22 031,99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2020 г. – 18 485,80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2021 г. – 18 485,80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2022 г. – 18 485,80 тыс. руб.</w:t>
            </w:r>
          </w:p>
        </w:tc>
      </w:tr>
      <w:tr w:rsidR="006B15C9" w:rsidRPr="006B15C9" w:rsidTr="006B15C9">
        <w:trPr>
          <w:trHeight w:val="2390"/>
        </w:trPr>
        <w:tc>
          <w:tcPr>
            <w:tcW w:w="570" w:type="dxa"/>
            <w:shd w:val="clear" w:color="auto" w:fill="auto"/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  <w:color w:val="000000"/>
              </w:rPr>
              <w:t>Содержание МУ Раменского муниципального района «Раменский районный молодёжный 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Средства бюджета Раменского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В объем финансирования согласно муниципальному заданию включены: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услуги связи;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коммунальные услуги;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работы, услуги по содержанию помещений;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прочие работы, услуги;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закупка основных средств;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закупка материальных запасов.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7 638,00 тыс. руб., в </w:t>
            </w:r>
            <w:proofErr w:type="spellStart"/>
            <w:r w:rsidRPr="006B15C9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>. по годам: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2018 г. – 1 442,72 тыс. руб.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2019 г. – 1 868,00 тыс. руб.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2020 г. – 1 442,72 тыс. руб.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2021 г. – 1 442,72 тыс. руб.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2022 г. – 1 442,72 тыс. руб.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B15C9" w:rsidRPr="006B15C9" w:rsidTr="006B15C9">
        <w:trPr>
          <w:trHeight w:val="1842"/>
        </w:trPr>
        <w:tc>
          <w:tcPr>
            <w:tcW w:w="570" w:type="dxa"/>
            <w:shd w:val="clear" w:color="auto" w:fill="auto"/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Социологические 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Средства бюджета Раменского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Объем расходов на проведение социологического опроса определён по формуле: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 xml:space="preserve"> = У х С, где Р - объем расходов;</w:t>
            </w:r>
          </w:p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У – количество респондентов: не менее  2500   ежегодно;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B15C9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 xml:space="preserve"> - стоимость участия одного человека 0,01 тыс.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74 тыс. руб., в </w:t>
            </w:r>
            <w:proofErr w:type="spellStart"/>
            <w:r w:rsidRPr="006B15C9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>. по годам: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2018 г. – 14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2019 г. – 15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2020 г. – 15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2021 г. – 15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2022 г. – 15 тыс. руб.</w:t>
            </w:r>
          </w:p>
        </w:tc>
      </w:tr>
      <w:tr w:rsidR="006B15C9" w:rsidRPr="006B15C9" w:rsidTr="006B15C9">
        <w:trPr>
          <w:trHeight w:val="18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Обеспечение транспортом делегаций Раменского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Средства бюджета Раменского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На основе коммерческих предложений компаний:</w:t>
            </w:r>
          </w:p>
          <w:p w:rsidR="006B15C9" w:rsidRPr="006B15C9" w:rsidRDefault="006B15C9" w:rsidP="006B15C9">
            <w:pPr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6B15C9">
              <w:rPr>
                <w:rFonts w:ascii="Times New Roman" w:eastAsia="Calibri" w:hAnsi="Times New Roman" w:cs="Times New Roman"/>
              </w:rPr>
              <w:t>Недобер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 xml:space="preserve"> Т.А.</w:t>
            </w:r>
          </w:p>
          <w:p w:rsidR="006B15C9" w:rsidRPr="006B15C9" w:rsidRDefault="006B15C9" w:rsidP="006B15C9">
            <w:pPr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ИП Пуговкина Е.А.</w:t>
            </w:r>
          </w:p>
          <w:p w:rsidR="006B15C9" w:rsidRPr="006B15C9" w:rsidRDefault="006B15C9" w:rsidP="006B15C9">
            <w:pPr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B15C9">
              <w:rPr>
                <w:rFonts w:ascii="Times New Roman" w:eastAsia="Calibri" w:hAnsi="Times New Roman" w:cs="Times New Roman"/>
              </w:rPr>
              <w:t>Басфлот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585 тыс. руб., в </w:t>
            </w:r>
            <w:proofErr w:type="spellStart"/>
            <w:r w:rsidRPr="006B15C9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>. по годам: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2018 г. - 585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2019 г. – 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2020 г. – 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2021 г. – 0 тыс. руб.;</w:t>
            </w:r>
          </w:p>
          <w:p w:rsidR="006B15C9" w:rsidRPr="006B15C9" w:rsidRDefault="006B15C9" w:rsidP="006B1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2022 г. – 0 тыс. руб.</w:t>
            </w:r>
          </w:p>
        </w:tc>
      </w:tr>
    </w:tbl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B15C9">
        <w:rPr>
          <w:rFonts w:ascii="Times New Roman" w:eastAsia="Times New Roman" w:hAnsi="Times New Roman" w:cs="Times New Roman"/>
          <w:lang w:eastAsia="ar-SA"/>
        </w:rPr>
        <w:t>Приложение №4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B15C9">
        <w:rPr>
          <w:rFonts w:ascii="Times New Roman" w:eastAsia="Times New Roman" w:hAnsi="Times New Roman" w:cs="Times New Roman"/>
          <w:lang w:eastAsia="ar-SA"/>
        </w:rPr>
        <w:t xml:space="preserve">к Муниципальной Подпрограмме </w:t>
      </w:r>
      <w:r w:rsidRPr="006B15C9">
        <w:rPr>
          <w:rFonts w:ascii="Times New Roman" w:eastAsia="Times New Roman" w:hAnsi="Times New Roman" w:cs="Times New Roman"/>
          <w:lang w:val="en-US" w:eastAsia="ar-SA"/>
        </w:rPr>
        <w:t>II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B15C9">
        <w:rPr>
          <w:rFonts w:ascii="Times New Roman" w:eastAsia="Times New Roman" w:hAnsi="Times New Roman" w:cs="Times New Roman"/>
          <w:lang w:eastAsia="ar-SA"/>
        </w:rPr>
        <w:t xml:space="preserve">«Молодое поколение 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B15C9">
        <w:rPr>
          <w:rFonts w:ascii="Times New Roman" w:eastAsia="Times New Roman" w:hAnsi="Times New Roman" w:cs="Times New Roman"/>
          <w:lang w:eastAsia="ar-SA"/>
        </w:rPr>
        <w:t xml:space="preserve">Раменского муниципального района» 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B15C9">
        <w:rPr>
          <w:rFonts w:ascii="Times New Roman" w:eastAsia="Times New Roman" w:hAnsi="Times New Roman" w:cs="Times New Roman"/>
          <w:lang w:eastAsia="ar-SA"/>
        </w:rPr>
        <w:t>на 2018-2022 годы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6B15C9" w:rsidRPr="006B15C9" w:rsidRDefault="006B15C9" w:rsidP="006B15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lastRenderedPageBreak/>
        <w:t xml:space="preserve">Методика расчета планируемых результатов эффективности Подпрограммы </w:t>
      </w:r>
      <w:r w:rsidRPr="006B15C9">
        <w:rPr>
          <w:rFonts w:ascii="Times New Roman" w:eastAsia="Times New Roman" w:hAnsi="Times New Roman" w:cs="Times New Roman"/>
          <w:sz w:val="28"/>
          <w:lang w:val="en-US" w:eastAsia="ar-SA"/>
        </w:rPr>
        <w:t>II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ar-SA"/>
        </w:rPr>
      </w:pPr>
      <w:r w:rsidRPr="006B15C9">
        <w:rPr>
          <w:rFonts w:ascii="Times New Roman" w:eastAsia="Times New Roman" w:hAnsi="Times New Roman" w:cs="Times New Roman"/>
          <w:sz w:val="28"/>
          <w:lang w:eastAsia="ar-SA"/>
        </w:rPr>
        <w:t>«Молодое поколение Раменского муниципального района» на 2018-2022 годы</w:t>
      </w:r>
    </w:p>
    <w:p w:rsidR="006B15C9" w:rsidRPr="006B15C9" w:rsidRDefault="006B15C9" w:rsidP="006B15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2855"/>
        <w:gridCol w:w="1418"/>
        <w:gridCol w:w="10348"/>
      </w:tblGrid>
      <w:tr w:rsidR="006B15C9" w:rsidRPr="006B15C9" w:rsidTr="006B15C9">
        <w:trPr>
          <w:trHeight w:val="807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6B15C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B15C9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Порядок расчета планируемых результатов муниципальной подпрограммы</w:t>
            </w:r>
          </w:p>
        </w:tc>
      </w:tr>
      <w:tr w:rsidR="006B15C9" w:rsidRPr="006B15C9" w:rsidTr="006B15C9">
        <w:trPr>
          <w:trHeight w:val="219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в Раменском муниципальном районе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position w:val="-30"/>
                <w:lang w:eastAsia="ru-RU"/>
              </w:rPr>
              <w:drawing>
                <wp:inline distT="0" distB="0" distL="0" distR="0" wp14:anchorId="42905A43" wp14:editId="36E3A23E">
                  <wp:extent cx="1520190" cy="439420"/>
                  <wp:effectExtent l="0" t="0" r="3810" b="0"/>
                  <wp:docPr id="2" name="Рисунок 2" descr="Описание: C:\Users\UMKS07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C:\Users\UMKS07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15C9" w:rsidRPr="006B15C9" w:rsidRDefault="006B15C9" w:rsidP="006B15C9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E - доля молодых граждан, принимающих участие в мероприятиях по гражданско-патриотическому, духовно-нравственному воспитанию;</w:t>
            </w:r>
          </w:p>
          <w:p w:rsidR="006B15C9" w:rsidRPr="006B15C9" w:rsidRDefault="006B15C9" w:rsidP="006B15C9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H e - численность молодежи в возрасте от 14 до 30 лет, принимающей участие в мероприятиях по гражданско-патриотическому, духовно-нравственному воспитанию в Раменском муниципальном районе;</w:t>
            </w:r>
          </w:p>
          <w:p w:rsidR="006B15C9" w:rsidRPr="006B15C9" w:rsidRDefault="006B15C9" w:rsidP="006B15C9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 xml:space="preserve">H </w:t>
            </w:r>
            <w:proofErr w:type="spellStart"/>
            <w:r w:rsidRPr="006B15C9">
              <w:rPr>
                <w:rFonts w:ascii="Times New Roman" w:eastAsia="Calibri" w:hAnsi="Times New Roman" w:cs="Times New Roman"/>
              </w:rPr>
              <w:t>мо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 xml:space="preserve"> - общая численность молодежи в возрасте от 14 до 30 лет в Раменском муниципальном районе.</w:t>
            </w:r>
          </w:p>
        </w:tc>
      </w:tr>
      <w:tr w:rsidR="006B15C9" w:rsidRPr="006B15C9" w:rsidTr="006B15C9">
        <w:trPr>
          <w:trHeight w:val="2297"/>
        </w:trPr>
        <w:tc>
          <w:tcPr>
            <w:tcW w:w="609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55" w:type="dxa"/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Доля молодежи, задействованной в мероприятиях по вовлечению в творческую деятельность, от общего числа молодежи в Раменском муниципальном районе.</w:t>
            </w:r>
          </w:p>
        </w:tc>
        <w:tc>
          <w:tcPr>
            <w:tcW w:w="1418" w:type="dxa"/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4"/>
                      </w:rPr>
                      <m:t>твор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sub>
                </m:sSub>
                <m:r>
                  <w:rPr>
                    <w:rFonts w:ascii="Cambria Math"/>
                    <w:color w:val="000000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4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4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</w:rPr>
                  <m:t>*</m:t>
                </m:r>
                <m:r>
                  <w:rPr>
                    <w:rFonts w:ascii="Cambria Math"/>
                    <w:color w:val="000000"/>
                    <w:sz w:val="24"/>
                  </w:rPr>
                  <m:t>100%</m:t>
                </m:r>
              </m:oMath>
            </m:oMathPara>
          </w:p>
          <w:p w:rsidR="006B15C9" w:rsidRPr="006B15C9" w:rsidRDefault="006B15C9" w:rsidP="006B1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/>
                      <w:sz w:val="24"/>
                    </w:rPr>
                    <m:t>твор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sub>
              </m:sSub>
            </m:oMath>
            <w:r w:rsidRPr="006B15C9">
              <w:rPr>
                <w:rFonts w:ascii="Times New Roman" w:eastAsia="Calibri" w:hAnsi="Times New Roman" w:cs="Times New Roman"/>
                <w:color w:val="000000"/>
              </w:rPr>
              <w:t xml:space="preserve"> - </w:t>
            </w:r>
            <w:r w:rsidRPr="006B15C9">
              <w:rPr>
                <w:rFonts w:ascii="Times New Roman" w:eastAsia="Calibri" w:hAnsi="Times New Roman" w:cs="Times New Roman"/>
              </w:rPr>
              <w:t>доля молодежи, задействованной в мероприятиях по вовлечению в творческую деятельность;</w:t>
            </w:r>
          </w:p>
          <w:p w:rsidR="006B15C9" w:rsidRPr="006B15C9" w:rsidRDefault="006B15C9" w:rsidP="006B1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/>
                      <w:color w:val="000000"/>
                      <w:sz w:val="24"/>
                    </w:rPr>
                    <m:t>твор</m:t>
                  </m:r>
                </m:sub>
              </m:sSub>
            </m:oMath>
            <w:r w:rsidRPr="006B15C9">
              <w:rPr>
                <w:rFonts w:ascii="Times New Roman" w:eastAsia="Calibri" w:hAnsi="Times New Roman" w:cs="Times New Roman"/>
                <w:color w:val="000000"/>
              </w:rPr>
              <w:t xml:space="preserve"> – численность молодежи, задейств</w:t>
            </w:r>
            <w:proofErr w:type="spellStart"/>
            <w:r w:rsidRPr="006B15C9">
              <w:rPr>
                <w:rFonts w:ascii="Times New Roman" w:eastAsia="Calibri" w:hAnsi="Times New Roman" w:cs="Times New Roman"/>
                <w:color w:val="000000"/>
              </w:rPr>
              <w:t>ованной</w:t>
            </w:r>
            <w:proofErr w:type="spellEnd"/>
            <w:r w:rsidRPr="006B15C9">
              <w:rPr>
                <w:rFonts w:ascii="Times New Roman" w:eastAsia="Calibri" w:hAnsi="Times New Roman" w:cs="Times New Roman"/>
                <w:color w:val="000000"/>
              </w:rPr>
              <w:t xml:space="preserve"> в мероприятиях по вовлечению в творческую деятельность, таких как конкурсы, смотры, фестивали, форумы по развитию творческих навыков;</w:t>
            </w:r>
          </w:p>
          <w:p w:rsidR="006B15C9" w:rsidRPr="006B15C9" w:rsidRDefault="006B15C9" w:rsidP="006B1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/>
                      <w:color w:val="000000"/>
                      <w:sz w:val="24"/>
                    </w:rPr>
                    <m:t>общее</m:t>
                  </m:r>
                </m:sub>
              </m:sSub>
            </m:oMath>
            <w:r w:rsidRPr="006B15C9">
              <w:rPr>
                <w:rFonts w:ascii="Times New Roman" w:eastAsia="Calibri" w:hAnsi="Times New Roman" w:cs="Times New Roman"/>
                <w:color w:val="000000"/>
              </w:rPr>
              <w:t xml:space="preserve"> - численность молодежи в Раменском муниципальном районе.</w:t>
            </w:r>
          </w:p>
        </w:tc>
      </w:tr>
      <w:tr w:rsidR="006B15C9" w:rsidRPr="006B15C9" w:rsidTr="006B15C9">
        <w:trPr>
          <w:trHeight w:val="1730"/>
        </w:trPr>
        <w:tc>
          <w:tcPr>
            <w:tcW w:w="609" w:type="dxa"/>
            <w:tcBorders>
              <w:top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855" w:type="dxa"/>
            <w:tcBorders>
              <w:top w:val="single" w:sz="4" w:space="0" w:color="auto"/>
            </w:tcBorders>
          </w:tcPr>
          <w:p w:rsidR="006B15C9" w:rsidRPr="006B15C9" w:rsidRDefault="006B15C9" w:rsidP="006B15C9">
            <w:pPr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Доля граждан, вовлеченных в добровольческую деятельность.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15C9" w:rsidRPr="006B15C9" w:rsidRDefault="006B15C9" w:rsidP="006B1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6B15C9" w:rsidRPr="006B15C9" w:rsidRDefault="006B15C9" w:rsidP="006B15C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4"/>
                      </w:rPr>
                      <m:t>вол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sub>
                </m:sSub>
                <m:r>
                  <w:rPr>
                    <w:rFonts w:ascii="Cambria Math"/>
                    <w:color w:val="000000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4"/>
                          </w:rPr>
                          <m:t>вол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  <w:sz w:val="24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4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</w:rPr>
                  <m:t>*</m:t>
                </m:r>
                <m:r>
                  <w:rPr>
                    <w:rFonts w:ascii="Cambria Math"/>
                    <w:color w:val="000000"/>
                    <w:sz w:val="24"/>
                  </w:rPr>
                  <m:t>100%</m:t>
                </m:r>
              </m:oMath>
            </m:oMathPara>
          </w:p>
          <w:p w:rsidR="006B15C9" w:rsidRPr="006B15C9" w:rsidRDefault="006B15C9" w:rsidP="006B15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B15C9">
              <w:rPr>
                <w:rFonts w:ascii="Times New Roman" w:eastAsia="Calibri" w:hAnsi="Times New Roman" w:cs="Times New Roman"/>
              </w:rPr>
              <w:t>К</w:t>
            </w:r>
            <w:r w:rsidRPr="006B15C9">
              <w:rPr>
                <w:rFonts w:ascii="Times New Roman" w:eastAsia="Calibri" w:hAnsi="Times New Roman" w:cs="Times New Roman"/>
                <w:i/>
              </w:rPr>
              <w:t>вол</w:t>
            </w:r>
            <w:proofErr w:type="spellEnd"/>
            <w:r w:rsidRPr="006B15C9">
              <w:rPr>
                <w:rFonts w:ascii="Times New Roman" w:eastAsia="Calibri" w:hAnsi="Times New Roman" w:cs="Times New Roman"/>
                <w:i/>
              </w:rPr>
              <w:t xml:space="preserve"> - </w:t>
            </w:r>
            <w:r w:rsidRPr="006B15C9">
              <w:rPr>
                <w:rFonts w:ascii="Times New Roman" w:eastAsia="Calibri" w:hAnsi="Times New Roman" w:cs="Times New Roman"/>
              </w:rPr>
              <w:t>доля граждан, вовлеченных в добровольческую деятельность;</w:t>
            </w:r>
          </w:p>
          <w:p w:rsidR="006B15C9" w:rsidRPr="006B15C9" w:rsidRDefault="006B15C9" w:rsidP="006B15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  <w:lang w:val="en-US"/>
              </w:rPr>
              <w:t>G</w:t>
            </w:r>
            <w:r w:rsidRPr="006B15C9">
              <w:rPr>
                <w:rFonts w:ascii="Times New Roman" w:eastAsia="Calibri" w:hAnsi="Times New Roman" w:cs="Times New Roman"/>
                <w:i/>
              </w:rPr>
              <w:t xml:space="preserve">вол – </w:t>
            </w:r>
            <w:r w:rsidRPr="006B15C9">
              <w:rPr>
                <w:rFonts w:ascii="Times New Roman" w:eastAsia="Calibri" w:hAnsi="Times New Roman" w:cs="Times New Roman"/>
              </w:rPr>
              <w:t>численность граждан, вовлеченных в добровольческую деятельность;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lang w:val="en-US"/>
              </w:rPr>
              <w:t>G</w:t>
            </w:r>
            <w:r w:rsidRPr="006B15C9">
              <w:rPr>
                <w:rFonts w:ascii="Times New Roman" w:eastAsia="Calibri" w:hAnsi="Times New Roman" w:cs="Times New Roman"/>
                <w:i/>
              </w:rPr>
              <w:t xml:space="preserve">общее – </w:t>
            </w:r>
            <w:r w:rsidRPr="006B15C9">
              <w:rPr>
                <w:rFonts w:ascii="Times New Roman" w:eastAsia="Calibri" w:hAnsi="Times New Roman" w:cs="Times New Roman"/>
              </w:rPr>
              <w:t>численность населения.</w:t>
            </w:r>
          </w:p>
        </w:tc>
      </w:tr>
      <w:tr w:rsidR="006B15C9" w:rsidRPr="006B15C9" w:rsidTr="006B15C9">
        <w:trPr>
          <w:trHeight w:val="1352"/>
        </w:trPr>
        <w:tc>
          <w:tcPr>
            <w:tcW w:w="609" w:type="dxa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855" w:type="dxa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Уровень обеспеченности учреждениями по работе с молодежью.</w:t>
            </w:r>
          </w:p>
        </w:tc>
        <w:tc>
          <w:tcPr>
            <w:tcW w:w="1418" w:type="dxa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0348" w:type="dxa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proofErr w:type="gramEnd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мц</w:t>
            </w:r>
            <w:proofErr w:type="spellEnd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=</w:t>
            </w:r>
            <w:proofErr w:type="spellStart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Nмц</w:t>
            </w:r>
            <w:proofErr w:type="spellEnd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  <w:proofErr w:type="spellStart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Smin</w:t>
            </w:r>
            <w:proofErr w:type="spellEnd"/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proofErr w:type="gramEnd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мц</w:t>
            </w:r>
            <w:proofErr w:type="spellEnd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– площадь для работы учреждения по работе с молодежью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Nмц</w:t>
            </w:r>
            <w:proofErr w:type="spellEnd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– число специалистов, оформленных на ставку или </w:t>
            </w:r>
            <w:proofErr w:type="gramStart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осуществляющего</w:t>
            </w:r>
            <w:proofErr w:type="gramEnd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свою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деятельность на добровольных началах в рамках работы учреждения по работе с молодежью.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Smin</w:t>
            </w:r>
            <w:proofErr w:type="spellEnd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 xml:space="preserve"> - минимальное количество площади на 1 человека - 4,5 </w:t>
            </w:r>
            <w:proofErr w:type="spellStart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кв.м</w:t>
            </w:r>
            <w:proofErr w:type="spellEnd"/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. (согласно СанПиН 2.2.2/2.4.1340-03).</w:t>
            </w:r>
          </w:p>
        </w:tc>
      </w:tr>
      <w:tr w:rsidR="006B15C9" w:rsidRPr="006B15C9" w:rsidTr="006B15C9">
        <w:trPr>
          <w:trHeight w:val="2038"/>
        </w:trPr>
        <w:tc>
          <w:tcPr>
            <w:tcW w:w="609" w:type="dxa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855" w:type="dxa"/>
          </w:tcPr>
          <w:p w:rsidR="006B15C9" w:rsidRPr="006B15C9" w:rsidRDefault="006B15C9" w:rsidP="006B15C9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образования.</w:t>
            </w:r>
          </w:p>
        </w:tc>
        <w:tc>
          <w:tcPr>
            <w:tcW w:w="1418" w:type="dxa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0348" w:type="dxa"/>
          </w:tcPr>
          <w:p w:rsidR="006B15C9" w:rsidRPr="006B15C9" w:rsidRDefault="006B15C9" w:rsidP="006B15C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  <w:lang w:val="en-US"/>
              </w:rPr>
              <w:t>F</w:t>
            </w:r>
            <w:proofErr w:type="spellStart"/>
            <w:r w:rsidRPr="006B15C9">
              <w:rPr>
                <w:rFonts w:ascii="Times New Roman" w:eastAsia="Calibri" w:hAnsi="Times New Roman" w:cs="Times New Roman"/>
              </w:rPr>
              <w:t>вовл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 xml:space="preserve"> = </w:t>
            </w:r>
            <w:r w:rsidRPr="006B15C9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6B15C9">
              <w:rPr>
                <w:rFonts w:ascii="Times New Roman" w:eastAsia="Calibri" w:hAnsi="Times New Roman" w:cs="Times New Roman"/>
              </w:rPr>
              <w:t xml:space="preserve">1 + </w:t>
            </w:r>
            <w:r w:rsidRPr="006B15C9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6B15C9">
              <w:rPr>
                <w:rFonts w:ascii="Times New Roman" w:eastAsia="Calibri" w:hAnsi="Times New Roman" w:cs="Times New Roman"/>
              </w:rPr>
              <w:t>2, где:</w:t>
            </w:r>
          </w:p>
          <w:p w:rsidR="006B15C9" w:rsidRPr="006B15C9" w:rsidRDefault="006B15C9" w:rsidP="006B15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  <w:lang w:val="en-US"/>
              </w:rPr>
              <w:t>F</w:t>
            </w:r>
            <w:proofErr w:type="spellStart"/>
            <w:r w:rsidRPr="006B15C9">
              <w:rPr>
                <w:rFonts w:ascii="Times New Roman" w:eastAsia="Calibri" w:hAnsi="Times New Roman" w:cs="Times New Roman"/>
              </w:rPr>
              <w:t>вовл</w:t>
            </w:r>
            <w:proofErr w:type="spellEnd"/>
            <w:r w:rsidRPr="006B15C9">
              <w:rPr>
                <w:rFonts w:ascii="Times New Roman" w:eastAsia="Calibri" w:hAnsi="Times New Roman" w:cs="Times New Roman"/>
              </w:rPr>
              <w:t xml:space="preserve"> - 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образования;</w:t>
            </w:r>
          </w:p>
          <w:p w:rsidR="006B15C9" w:rsidRPr="006B15C9" w:rsidRDefault="006B15C9" w:rsidP="006B15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15C9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6B15C9">
              <w:rPr>
                <w:rFonts w:ascii="Times New Roman" w:eastAsia="Calibri" w:hAnsi="Times New Roman" w:cs="Times New Roman"/>
              </w:rPr>
              <w:t>1 – численность обучающихся, задействованных в органах ученического самоуправления;</w:t>
            </w:r>
          </w:p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6B15C9">
              <w:rPr>
                <w:rFonts w:ascii="Times New Roman" w:eastAsia="Calibri" w:hAnsi="Times New Roman" w:cs="Times New Roman"/>
              </w:rPr>
              <w:t>2 - численность обучающихся, задействованных в органах студенческого самоуправления.</w:t>
            </w:r>
          </w:p>
        </w:tc>
      </w:tr>
      <w:tr w:rsidR="006B15C9" w:rsidRPr="006B15C9" w:rsidTr="006B15C9">
        <w:trPr>
          <w:trHeight w:val="1306"/>
        </w:trPr>
        <w:tc>
          <w:tcPr>
            <w:tcW w:w="609" w:type="dxa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855" w:type="dxa"/>
          </w:tcPr>
          <w:p w:rsidR="006B15C9" w:rsidRPr="006B15C9" w:rsidRDefault="006B15C9" w:rsidP="006B15C9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Доля студентов, вовлеченных в клубное студенческое движение, от общего числа студентов Раменского муниципального района.</w:t>
            </w:r>
          </w:p>
        </w:tc>
        <w:tc>
          <w:tcPr>
            <w:tcW w:w="1418" w:type="dxa"/>
          </w:tcPr>
          <w:p w:rsidR="006B15C9" w:rsidRPr="006B15C9" w:rsidRDefault="006B15C9" w:rsidP="006B15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5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0348" w:type="dxa"/>
          </w:tcPr>
          <w:p w:rsidR="006B15C9" w:rsidRPr="006B15C9" w:rsidRDefault="006B15C9" w:rsidP="006B15C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4"/>
                      </w:rPr>
                      <m:t>студ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sub>
                </m:sSub>
                <m:r>
                  <w:rPr>
                    <w:rFonts w:ascii="Cambria Math"/>
                    <w:color w:val="000000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  <w:color w:val="000000"/>
                        <w:sz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  <w:color w:val="000000"/>
                        <w:sz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4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4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</w:rPr>
                  <m:t>*</m:t>
                </m:r>
                <m:r>
                  <w:rPr>
                    <w:rFonts w:ascii="Cambria Math"/>
                    <w:color w:val="000000"/>
                    <w:sz w:val="24"/>
                  </w:rPr>
                  <m:t>100%</m:t>
                </m:r>
              </m:oMath>
            </m:oMathPara>
          </w:p>
          <w:p w:rsidR="006B15C9" w:rsidRPr="006B15C9" w:rsidRDefault="006B15C9" w:rsidP="006B15C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  <w:sz w:val="24"/>
                    </w:rPr>
                    <m:t>студ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sub>
              </m:sSub>
            </m:oMath>
            <w:r w:rsidRPr="006B15C9">
              <w:rPr>
                <w:rFonts w:ascii="Times New Roman" w:eastAsia="Calibri" w:hAnsi="Times New Roman" w:cs="Times New Roman"/>
                <w:color w:val="000000"/>
              </w:rPr>
              <w:t xml:space="preserve"> - </w:t>
            </w:r>
            <w:r w:rsidRPr="006B15C9">
              <w:rPr>
                <w:rFonts w:ascii="Times New Roman" w:eastAsia="Calibri" w:hAnsi="Times New Roman" w:cs="Times New Roman"/>
              </w:rPr>
              <w:t>доля студентов, вовлеченных в клубное студенческое движение;</w:t>
            </w:r>
          </w:p>
          <w:p w:rsidR="006B15C9" w:rsidRPr="006B15C9" w:rsidRDefault="006B15C9" w:rsidP="006B1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  <w:sz w:val="24"/>
                    </w:rPr>
                    <m:t>1</m:t>
                  </m:r>
                </m:sub>
              </m:sSub>
            </m:oMath>
            <w:r w:rsidRPr="006B15C9">
              <w:rPr>
                <w:rFonts w:ascii="Times New Roman" w:eastAsia="Calibri" w:hAnsi="Times New Roman" w:cs="Times New Roman"/>
                <w:color w:val="000000"/>
              </w:rPr>
              <w:t xml:space="preserve"> - </w:t>
            </w:r>
            <w:r w:rsidRPr="006B15C9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количество студентов, состоящих и принимающих участие в мероприятиях Национальной лиги студенческих клубов</w:t>
            </w:r>
            <w:r w:rsidRPr="006B15C9">
              <w:rPr>
                <w:rFonts w:ascii="Times New Roman" w:eastAsia="Calibri" w:hAnsi="Times New Roman" w:cs="Times New Roman"/>
                <w:bCs/>
                <w:color w:val="000000"/>
              </w:rPr>
              <w:t>;</w:t>
            </w:r>
          </w:p>
          <w:p w:rsidR="006B15C9" w:rsidRPr="006B15C9" w:rsidRDefault="006B15C9" w:rsidP="006B1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  <w:sz w:val="24"/>
                    </w:rPr>
                    <m:t>2</m:t>
                  </m:r>
                </m:sub>
              </m:sSub>
              <m:r>
                <w:rPr>
                  <w:rFonts w:ascii="Cambria Math"/>
                  <w:color w:val="000000"/>
                  <w:sz w:val="24"/>
                </w:rPr>
                <m:t xml:space="preserve"> </m:t>
              </m:r>
            </m:oMath>
            <w:r w:rsidRPr="006B15C9">
              <w:rPr>
                <w:rFonts w:ascii="Times New Roman" w:eastAsia="Calibri" w:hAnsi="Times New Roman" w:cs="Times New Roman"/>
                <w:color w:val="000000"/>
              </w:rPr>
              <w:t xml:space="preserve"> - </w:t>
            </w:r>
            <w:r w:rsidRPr="006B15C9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количество студентов, посетивших площадки дискуссионного студенческого клуба «Диалог на равных»</w:t>
            </w:r>
            <w:r w:rsidRPr="006B15C9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6B15C9" w:rsidRPr="006B15C9" w:rsidRDefault="006B15C9" w:rsidP="006B15C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  <w:sz w:val="24"/>
                    </w:rPr>
                    <m:t>3</m:t>
                  </m:r>
                </m:sub>
              </m:sSub>
            </m:oMath>
            <w:r w:rsidRPr="006B15C9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Pr="006B15C9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 xml:space="preserve">количество пользователей, из числа студентов, зарегистрированных в мобильном приложении </w:t>
            </w:r>
            <w:proofErr w:type="spellStart"/>
            <w:r w:rsidRPr="006B15C9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OnRussia</w:t>
            </w:r>
            <w:proofErr w:type="spellEnd"/>
            <w:r w:rsidRPr="006B15C9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;</w:t>
            </w:r>
          </w:p>
          <w:p w:rsidR="006B15C9" w:rsidRPr="006B15C9" w:rsidRDefault="006B15C9" w:rsidP="006B15C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  <w:sz w:val="24"/>
                    </w:rPr>
                    <m:t>общ</m:t>
                  </m:r>
                </m:sub>
              </m:sSub>
            </m:oMath>
            <w:r w:rsidRPr="006B15C9">
              <w:rPr>
                <w:rFonts w:ascii="Times New Roman" w:eastAsia="Calibri" w:hAnsi="Times New Roman" w:cs="Times New Roman"/>
                <w:color w:val="000000"/>
              </w:rPr>
              <w:t xml:space="preserve"> - общее количество студентов Раменского муниципального района.</w:t>
            </w:r>
          </w:p>
        </w:tc>
      </w:tr>
    </w:tbl>
    <w:p w:rsidR="006B15C9" w:rsidRPr="006B15C9" w:rsidRDefault="006B15C9" w:rsidP="006B15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B15C9" w:rsidRPr="006B15C9" w:rsidRDefault="006B15C9" w:rsidP="006B15C9">
      <w:pPr>
        <w:spacing w:line="240" w:lineRule="auto"/>
        <w:ind w:right="-143"/>
        <w:contextualSpacing/>
        <w:rPr>
          <w:rFonts w:ascii="Times New Roman" w:eastAsia="Calibri" w:hAnsi="Times New Roman" w:cs="Times New Roman"/>
          <w:sz w:val="16"/>
          <w:szCs w:val="28"/>
        </w:rPr>
      </w:pPr>
    </w:p>
    <w:sectPr w:rsidR="006B15C9" w:rsidRPr="006B15C9" w:rsidSect="006B15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DE3643F0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2FE0C17"/>
    <w:multiLevelType w:val="hybridMultilevel"/>
    <w:tmpl w:val="66C89F70"/>
    <w:lvl w:ilvl="0" w:tplc="DF8A2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F8A2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14811"/>
    <w:multiLevelType w:val="hybridMultilevel"/>
    <w:tmpl w:val="C67A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B31BB"/>
    <w:multiLevelType w:val="hybridMultilevel"/>
    <w:tmpl w:val="E3B2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24969"/>
    <w:multiLevelType w:val="hybridMultilevel"/>
    <w:tmpl w:val="C67A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8619B"/>
    <w:multiLevelType w:val="hybridMultilevel"/>
    <w:tmpl w:val="7C0E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B1D1F"/>
    <w:multiLevelType w:val="hybridMultilevel"/>
    <w:tmpl w:val="64E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109DF"/>
    <w:multiLevelType w:val="hybridMultilevel"/>
    <w:tmpl w:val="A698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A53FC"/>
    <w:multiLevelType w:val="hybridMultilevel"/>
    <w:tmpl w:val="98A2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34663"/>
    <w:multiLevelType w:val="hybridMultilevel"/>
    <w:tmpl w:val="F078D03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202B3"/>
    <w:multiLevelType w:val="hybridMultilevel"/>
    <w:tmpl w:val="527A6BFE"/>
    <w:lvl w:ilvl="0" w:tplc="57B2CF04">
      <w:start w:val="5"/>
      <w:numFmt w:val="decimal"/>
      <w:lvlText w:val="%1"/>
      <w:lvlJc w:val="left"/>
      <w:pPr>
        <w:ind w:left="5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  <w:rPr>
        <w:rFonts w:cs="Times New Roman"/>
      </w:rPr>
    </w:lvl>
  </w:abstractNum>
  <w:abstractNum w:abstractNumId="12">
    <w:nsid w:val="23756730"/>
    <w:multiLevelType w:val="hybridMultilevel"/>
    <w:tmpl w:val="066A73C8"/>
    <w:lvl w:ilvl="0" w:tplc="4F1EACDE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65561"/>
    <w:multiLevelType w:val="hybridMultilevel"/>
    <w:tmpl w:val="BBFE9EE2"/>
    <w:lvl w:ilvl="0" w:tplc="EE060A64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20C12"/>
    <w:multiLevelType w:val="multilevel"/>
    <w:tmpl w:val="5464FB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5">
    <w:nsid w:val="2D571E02"/>
    <w:multiLevelType w:val="hybridMultilevel"/>
    <w:tmpl w:val="11F2E562"/>
    <w:lvl w:ilvl="0" w:tplc="6066C584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A1893"/>
    <w:multiLevelType w:val="hybridMultilevel"/>
    <w:tmpl w:val="56D6CEE8"/>
    <w:lvl w:ilvl="0" w:tplc="2B387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125E69"/>
    <w:multiLevelType w:val="hybridMultilevel"/>
    <w:tmpl w:val="5866DB9A"/>
    <w:lvl w:ilvl="0" w:tplc="5E1258C0">
      <w:start w:val="5"/>
      <w:numFmt w:val="decimal"/>
      <w:lvlText w:val="%1."/>
      <w:lvlJc w:val="left"/>
      <w:pPr>
        <w:ind w:left="5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  <w:rPr>
        <w:rFonts w:cs="Times New Roman"/>
      </w:rPr>
    </w:lvl>
  </w:abstractNum>
  <w:abstractNum w:abstractNumId="18">
    <w:nsid w:val="46F73E17"/>
    <w:multiLevelType w:val="hybridMultilevel"/>
    <w:tmpl w:val="846CA622"/>
    <w:lvl w:ilvl="0" w:tplc="98E65E0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9">
    <w:nsid w:val="50A2152A"/>
    <w:multiLevelType w:val="hybridMultilevel"/>
    <w:tmpl w:val="A8C4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9672D5"/>
    <w:multiLevelType w:val="hybridMultilevel"/>
    <w:tmpl w:val="ECD8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97310"/>
    <w:multiLevelType w:val="hybridMultilevel"/>
    <w:tmpl w:val="1816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F16C1"/>
    <w:multiLevelType w:val="multilevel"/>
    <w:tmpl w:val="32426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73BF44A2"/>
    <w:multiLevelType w:val="hybridMultilevel"/>
    <w:tmpl w:val="6D66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30D30"/>
    <w:multiLevelType w:val="hybridMultilevel"/>
    <w:tmpl w:val="3CAC14E8"/>
    <w:lvl w:ilvl="0" w:tplc="77D6F1D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34F8A"/>
    <w:multiLevelType w:val="hybridMultilevel"/>
    <w:tmpl w:val="0D5E2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8E5B04"/>
    <w:multiLevelType w:val="hybridMultilevel"/>
    <w:tmpl w:val="12A2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05C7C"/>
    <w:multiLevelType w:val="hybridMultilevel"/>
    <w:tmpl w:val="B5DAFE66"/>
    <w:lvl w:ilvl="0" w:tplc="28E43FA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8"/>
  </w:num>
  <w:num w:numId="5">
    <w:abstractNumId w:val="11"/>
  </w:num>
  <w:num w:numId="6">
    <w:abstractNumId w:val="17"/>
  </w:num>
  <w:num w:numId="7">
    <w:abstractNumId w:val="27"/>
  </w:num>
  <w:num w:numId="8">
    <w:abstractNumId w:val="14"/>
  </w:num>
  <w:num w:numId="9">
    <w:abstractNumId w:val="25"/>
  </w:num>
  <w:num w:numId="10">
    <w:abstractNumId w:val="7"/>
  </w:num>
  <w:num w:numId="11">
    <w:abstractNumId w:val="24"/>
  </w:num>
  <w:num w:numId="12">
    <w:abstractNumId w:val="13"/>
  </w:num>
  <w:num w:numId="13">
    <w:abstractNumId w:val="15"/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2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2"/>
  </w:num>
  <w:num w:numId="20">
    <w:abstractNumId w:val="22"/>
  </w:num>
  <w:num w:numId="21">
    <w:abstractNumId w:val="6"/>
  </w:num>
  <w:num w:numId="22">
    <w:abstractNumId w:val="3"/>
  </w:num>
  <w:num w:numId="23">
    <w:abstractNumId w:val="18"/>
  </w:num>
  <w:num w:numId="24">
    <w:abstractNumId w:val="5"/>
  </w:num>
  <w:num w:numId="25">
    <w:abstractNumId w:val="26"/>
  </w:num>
  <w:num w:numId="26">
    <w:abstractNumId w:val="23"/>
  </w:num>
  <w:num w:numId="27">
    <w:abstractNumId w:val="4"/>
  </w:num>
  <w:num w:numId="28">
    <w:abstractNumId w:val="2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C9"/>
    <w:rsid w:val="006B15C9"/>
    <w:rsid w:val="00B727A8"/>
    <w:rsid w:val="00F6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15C9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B15C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B15C9"/>
    <w:pPr>
      <w:keepNext/>
      <w:suppressAutoHyphens/>
      <w:spacing w:after="0" w:line="360" w:lineRule="auto"/>
      <w:ind w:left="4320" w:hanging="180"/>
      <w:jc w:val="center"/>
      <w:outlineLvl w:val="5"/>
    </w:pPr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5C9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6B15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6B15C9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6B15C9"/>
  </w:style>
  <w:style w:type="paragraph" w:styleId="a3">
    <w:name w:val="List Paragraph"/>
    <w:basedOn w:val="a"/>
    <w:uiPriority w:val="99"/>
    <w:qFormat/>
    <w:rsid w:val="006B15C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rsid w:val="006B15C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6B15C9"/>
    <w:rPr>
      <w:rFonts w:ascii="Times New Roman" w:eastAsia="Calibri" w:hAnsi="Times New Roman" w:cs="Times New Roman"/>
      <w:sz w:val="20"/>
      <w:szCs w:val="20"/>
      <w:lang w:val="x-none" w:eastAsia="ar-SA"/>
    </w:rPr>
  </w:style>
  <w:style w:type="table" w:styleId="a6">
    <w:name w:val="Table Grid"/>
    <w:basedOn w:val="a1"/>
    <w:uiPriority w:val="99"/>
    <w:rsid w:val="006B15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rsid w:val="006B15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B15C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semiHidden/>
    <w:rsid w:val="006B15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B15C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6B15C9"/>
  </w:style>
  <w:style w:type="character" w:customStyle="1" w:styleId="docaccesstitle">
    <w:name w:val="docaccess_title"/>
    <w:basedOn w:val="a0"/>
    <w:rsid w:val="006B15C9"/>
  </w:style>
  <w:style w:type="paragraph" w:customStyle="1" w:styleId="ConsPlusNormal">
    <w:name w:val="ConsPlusNormal"/>
    <w:rsid w:val="006B15C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B1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6B15C9"/>
    <w:pPr>
      <w:widowControl w:val="0"/>
      <w:suppressAutoHyphens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b">
    <w:name w:val="Основной"/>
    <w:basedOn w:val="a"/>
    <w:rsid w:val="006B15C9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B1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6B15C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15C9"/>
    <w:rPr>
      <w:rFonts w:ascii="Tahoma" w:eastAsia="Calibri" w:hAnsi="Tahoma" w:cs="Tahoma"/>
      <w:sz w:val="16"/>
      <w:szCs w:val="16"/>
    </w:rPr>
  </w:style>
  <w:style w:type="character" w:styleId="ae">
    <w:name w:val="Hyperlink"/>
    <w:semiHidden/>
    <w:unhideWhenUsed/>
    <w:rsid w:val="006B15C9"/>
    <w:rPr>
      <w:color w:val="0000FF"/>
      <w:u w:val="single"/>
    </w:rPr>
  </w:style>
  <w:style w:type="character" w:styleId="af">
    <w:name w:val="Emphasis"/>
    <w:qFormat/>
    <w:rsid w:val="006B15C9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6B15C9"/>
  </w:style>
  <w:style w:type="numbering" w:customStyle="1" w:styleId="21">
    <w:name w:val="Нет списка2"/>
    <w:next w:val="a2"/>
    <w:uiPriority w:val="99"/>
    <w:semiHidden/>
    <w:unhideWhenUsed/>
    <w:rsid w:val="006B15C9"/>
  </w:style>
  <w:style w:type="paragraph" w:styleId="af0">
    <w:name w:val="No Spacing"/>
    <w:uiPriority w:val="1"/>
    <w:qFormat/>
    <w:rsid w:val="006B1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15C9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B15C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B15C9"/>
    <w:pPr>
      <w:keepNext/>
      <w:suppressAutoHyphens/>
      <w:spacing w:after="0" w:line="360" w:lineRule="auto"/>
      <w:ind w:left="4320" w:hanging="180"/>
      <w:jc w:val="center"/>
      <w:outlineLvl w:val="5"/>
    </w:pPr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5C9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6B15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6B15C9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6B15C9"/>
  </w:style>
  <w:style w:type="paragraph" w:styleId="a3">
    <w:name w:val="List Paragraph"/>
    <w:basedOn w:val="a"/>
    <w:uiPriority w:val="99"/>
    <w:qFormat/>
    <w:rsid w:val="006B15C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rsid w:val="006B15C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6B15C9"/>
    <w:rPr>
      <w:rFonts w:ascii="Times New Roman" w:eastAsia="Calibri" w:hAnsi="Times New Roman" w:cs="Times New Roman"/>
      <w:sz w:val="20"/>
      <w:szCs w:val="20"/>
      <w:lang w:val="x-none" w:eastAsia="ar-SA"/>
    </w:rPr>
  </w:style>
  <w:style w:type="table" w:styleId="a6">
    <w:name w:val="Table Grid"/>
    <w:basedOn w:val="a1"/>
    <w:uiPriority w:val="99"/>
    <w:rsid w:val="006B15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rsid w:val="006B15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B15C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semiHidden/>
    <w:rsid w:val="006B15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B15C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6B15C9"/>
  </w:style>
  <w:style w:type="character" w:customStyle="1" w:styleId="docaccesstitle">
    <w:name w:val="docaccess_title"/>
    <w:basedOn w:val="a0"/>
    <w:rsid w:val="006B15C9"/>
  </w:style>
  <w:style w:type="paragraph" w:customStyle="1" w:styleId="ConsPlusNormal">
    <w:name w:val="ConsPlusNormal"/>
    <w:rsid w:val="006B15C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B1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6B15C9"/>
    <w:pPr>
      <w:widowControl w:val="0"/>
      <w:suppressAutoHyphens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b">
    <w:name w:val="Основной"/>
    <w:basedOn w:val="a"/>
    <w:rsid w:val="006B15C9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B1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6B15C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15C9"/>
    <w:rPr>
      <w:rFonts w:ascii="Tahoma" w:eastAsia="Calibri" w:hAnsi="Tahoma" w:cs="Tahoma"/>
      <w:sz w:val="16"/>
      <w:szCs w:val="16"/>
    </w:rPr>
  </w:style>
  <w:style w:type="character" w:styleId="ae">
    <w:name w:val="Hyperlink"/>
    <w:semiHidden/>
    <w:unhideWhenUsed/>
    <w:rsid w:val="006B15C9"/>
    <w:rPr>
      <w:color w:val="0000FF"/>
      <w:u w:val="single"/>
    </w:rPr>
  </w:style>
  <w:style w:type="character" w:styleId="af">
    <w:name w:val="Emphasis"/>
    <w:qFormat/>
    <w:rsid w:val="006B15C9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6B15C9"/>
  </w:style>
  <w:style w:type="numbering" w:customStyle="1" w:styleId="21">
    <w:name w:val="Нет списка2"/>
    <w:next w:val="a2"/>
    <w:uiPriority w:val="99"/>
    <w:semiHidden/>
    <w:unhideWhenUsed/>
    <w:rsid w:val="006B15C9"/>
  </w:style>
  <w:style w:type="paragraph" w:styleId="af0">
    <w:name w:val="No Spacing"/>
    <w:uiPriority w:val="1"/>
    <w:qFormat/>
    <w:rsid w:val="006B1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456A39EB2CD9C5F4A111B15C398661E64B764FF6EA451C94EC18358CBFAE78ED0A1163FB4E9E6SD4EO" TargetMode="External"/><Relationship Id="rId13" Type="http://schemas.openxmlformats.org/officeDocument/2006/relationships/hyperlink" Target="consultantplus://offline/ref=7B9456A39EB2CD9C5F4A111B15C398661E64B764FF6EA451C94EC18358CBFAE78ED0A1163FB4E9E6SD4EO" TargetMode="External"/><Relationship Id="rId18" Type="http://schemas.openxmlformats.org/officeDocument/2006/relationships/hyperlink" Target="consultantplus://offline/ref=7B9456A39EB2CD9C5F4A111B15C398661E6AB16EFA6BA451C94EC18358SC4B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B9456A39EB2CD9C5F4A101500C398661D62BE6AFF62A451C94EC18358SC4BO" TargetMode="External"/><Relationship Id="rId7" Type="http://schemas.openxmlformats.org/officeDocument/2006/relationships/hyperlink" Target="http://www.ramenskoye.ru" TargetMode="External"/><Relationship Id="rId12" Type="http://schemas.openxmlformats.org/officeDocument/2006/relationships/hyperlink" Target="consultantplus://offline/ref=7B9456A39EB2CD9C5F4A101500C398661D62BE6AFF62A451C94EC18358SC4BO" TargetMode="External"/><Relationship Id="rId17" Type="http://schemas.openxmlformats.org/officeDocument/2006/relationships/hyperlink" Target="consultantplus://offline/ref=7B9456A39EB2CD9C5F4A111B15C398661E64B764FF6EA451C94EC18358CBFAE78ED0A1163FB4E9E6SD4E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oscow_reg.izbirkom.ru/chislennost-izbirateley" TargetMode="External"/><Relationship Id="rId20" Type="http://schemas.openxmlformats.org/officeDocument/2006/relationships/hyperlink" Target="consultantplus://offline/ref=7B9456A39EB2CD9C5F4A101500C398661D62BF65FD68A451C94EC18358SC4B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7B9456A39EB2CD9C5F4A101500C398661D62BF65FD68A451C94EC18358SC4B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9456A39EB2CD9C5F4A111B15C398661E64B764FF6EA451C94EC18358CBFAE78ED0A1163FB4E9E6SD4EO" TargetMode="External"/><Relationship Id="rId23" Type="http://schemas.openxmlformats.org/officeDocument/2006/relationships/image" Target="media/image2.jpeg"/><Relationship Id="rId10" Type="http://schemas.openxmlformats.org/officeDocument/2006/relationships/hyperlink" Target="consultantplus://offline/ref=7B9456A39EB2CD9C5F4A111B15C398661E67B26AF86CA451C94EC18358SC4BO" TargetMode="External"/><Relationship Id="rId19" Type="http://schemas.openxmlformats.org/officeDocument/2006/relationships/hyperlink" Target="consultantplus://offline/ref=7B9456A39EB2CD9C5F4A111B15C398661E67B26AF86CA451C94EC18358SC4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9456A39EB2CD9C5F4A111B15C398661E6AB16EFA6BA451C94EC18358SC4BO" TargetMode="External"/><Relationship Id="rId14" Type="http://schemas.openxmlformats.org/officeDocument/2006/relationships/hyperlink" Target="consultantplus://offline/ref=7B9456A39EB2CD9C5F4A111B15C398661E64B764FF6EA451C94EC18358CBFAE78ED0A1163FB4E9E6SD4EO" TargetMode="External"/><Relationship Id="rId22" Type="http://schemas.openxmlformats.org/officeDocument/2006/relationships/hyperlink" Target="consultantplus://offline/ref=7B9456A39EB2CD9C5F4A111B15C398661E64B764FF6EA451C94EC18358CBFAE78ED0A1163FB4E9E6SD4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63</Pages>
  <Words>15199</Words>
  <Characters>86639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P11U02</dc:creator>
  <cp:lastModifiedBy>P11U02</cp:lastModifiedBy>
  <cp:revision>1</cp:revision>
  <dcterms:created xsi:type="dcterms:W3CDTF">2019-04-05T08:38:00Z</dcterms:created>
  <dcterms:modified xsi:type="dcterms:W3CDTF">2019-04-05T08:58:00Z</dcterms:modified>
</cp:coreProperties>
</file>