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Ind w:w="93" w:type="dxa"/>
        <w:tblLook w:val="04A0" w:firstRow="1" w:lastRow="0" w:firstColumn="1" w:lastColumn="0" w:noHBand="0" w:noVBand="1"/>
      </w:tblPr>
      <w:tblGrid>
        <w:gridCol w:w="2755"/>
        <w:gridCol w:w="2713"/>
        <w:gridCol w:w="2013"/>
        <w:gridCol w:w="2802"/>
        <w:gridCol w:w="777"/>
      </w:tblGrid>
      <w:tr w:rsidR="00736D2D" w:rsidRPr="00736D2D" w:rsidTr="00736D2D">
        <w:trPr>
          <w:trHeight w:val="1470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D2D">
              <w:rPr>
                <w:rFonts w:ascii="Calibri" w:eastAsia="Times New Roman" w:hAnsi="Calibri" w:cs="Times New Roman"/>
                <w:color w:val="000000"/>
                <w:lang w:eastAsia="ru-RU"/>
              </w:rPr>
              <w:t>сведения на 13.08.2019 г.  о поступлении средств в избирательные фонды избирательных объединений и расходовании этих средств на выборах депутатов Совета депутатов Раменского городского округа Московской области, назначенных на 08.09.2019г.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2D" w:rsidRPr="00736D2D" w:rsidTr="00736D2D">
        <w:trPr>
          <w:trHeight w:val="1590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lang w:eastAsia="ru-RU"/>
              </w:rPr>
              <w:t>наименование избирательного объединения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поступивших денежных средств, в 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израсходованных денежных средств, в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оставшихся денежных средств, в руб.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2D" w:rsidRPr="00736D2D" w:rsidTr="00736D2D">
        <w:trPr>
          <w:trHeight w:val="1035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Региональное отделение Политической партии </w:t>
            </w:r>
            <w:r w:rsidRPr="00736D2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  <w:t>СПРАВЕДЛИВАЯ РОССИЯ</w:t>
            </w: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в Московской области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2D" w:rsidRPr="00736D2D" w:rsidTr="00736D2D">
        <w:trPr>
          <w:trHeight w:val="1290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36D2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Московское областное отделение Политической партии ЛДПР — либерально-демократической партии России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2D" w:rsidRPr="00736D2D" w:rsidTr="00736D2D">
        <w:trPr>
          <w:trHeight w:val="1545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Региональное отделение  Политической партии </w:t>
            </w:r>
            <w:r w:rsidRPr="00736D2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  <w:t>«Российская партия пенсионеров за социальную справедливость»</w:t>
            </w: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в Московской области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2D" w:rsidRPr="00736D2D" w:rsidTr="00736D2D">
        <w:trPr>
          <w:trHeight w:val="1545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Региональное отделение  Политической партии </w:t>
            </w:r>
            <w:r w:rsidRPr="00736D2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  <w:t>«Российская партия пенсионеров за социальную справедливость»</w:t>
            </w: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в Московской области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2D" w:rsidRPr="00736D2D" w:rsidTr="00736D2D">
        <w:trPr>
          <w:trHeight w:val="1290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Местное отделение Всероссийской политической партии </w:t>
            </w:r>
            <w:r w:rsidRPr="00736D2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  <w:t>«ЕДИНАЯ РОССИЯ»</w:t>
            </w: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Раменского городского округа Московской области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2D" w:rsidRPr="00736D2D" w:rsidTr="00736D2D">
        <w:trPr>
          <w:trHeight w:val="1545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Московское областное региональное отделение Политической партии «Российская объединенная демократическая партия </w:t>
            </w:r>
            <w:r w:rsidRPr="00736D2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  <w:t>«ЯБЛОКО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2D" w:rsidRPr="00736D2D" w:rsidTr="00736D2D">
        <w:trPr>
          <w:trHeight w:val="1290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Региональное отделение </w:t>
            </w:r>
            <w:r w:rsidRPr="00736D2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ВСЕРОССИЙСКОЙ ПОЛИТИЧЕСКОЙ ПАРТИИ «РОДИНА»</w:t>
            </w:r>
            <w:r w:rsidRPr="00736D2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в Московской области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2D" w:rsidRPr="00736D2D" w:rsidTr="00736D2D">
        <w:trPr>
          <w:trHeight w:val="1290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36D2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МОСКОВСКОЕ ОБЛАСТНОЕ ОТДЕЛЕНИЕ политической партии «КОММУНИСТИЧЕСКАЯ ПАРТИЯ РОССИЙСКОЙ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D2D" w:rsidRPr="00736D2D" w:rsidRDefault="00736D2D" w:rsidP="0073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F35CE4" w:rsidRDefault="009A1D60" w:rsidP="00F35CE4">
      <w:bookmarkStart w:id="0" w:name="_GoBack"/>
      <w:bookmarkEnd w:id="0"/>
    </w:p>
    <w:sectPr w:rsidR="009A1D60" w:rsidRPr="00F35CE4" w:rsidSect="00F35CE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36D2D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35CE4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2019-08-15T07:16:00Z</dcterms:created>
  <dcterms:modified xsi:type="dcterms:W3CDTF">2019-08-15T07:16:00Z</dcterms:modified>
</cp:coreProperties>
</file>