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A8" w:rsidRPr="00AF3A1D" w:rsidRDefault="002D23A8" w:rsidP="002D23A8">
      <w:pPr>
        <w:suppressAutoHyphens/>
        <w:autoSpaceDE w:val="0"/>
        <w:autoSpaceDN w:val="0"/>
        <w:jc w:val="center"/>
      </w:pPr>
      <w:r w:rsidRPr="00AF3A1D">
        <w:t xml:space="preserve">ПАСПОРТ ПОДПРОГРАММЫ </w:t>
      </w:r>
      <w:r w:rsidR="00307F07" w:rsidRPr="00AF3A1D">
        <w:rPr>
          <w:lang w:val="en-US"/>
        </w:rPr>
        <w:t>I</w:t>
      </w:r>
      <w:r w:rsidR="00307F07" w:rsidRPr="00AF3A1D">
        <w:t xml:space="preserve"> </w:t>
      </w:r>
      <w:r w:rsidRPr="00AF3A1D">
        <w:rPr>
          <w:lang w:eastAsia="zh-CN"/>
        </w:rPr>
        <w:t>«</w:t>
      </w:r>
      <w:r w:rsidR="009C0E0F">
        <w:rPr>
          <w:lang w:eastAsia="zh-CN"/>
        </w:rPr>
        <w:t>ИНВЕСТИЦИИ</w:t>
      </w:r>
      <w:r w:rsidRPr="00AF3A1D">
        <w:rPr>
          <w:lang w:eastAsia="zh-CN"/>
        </w:rPr>
        <w:t xml:space="preserve">» </w:t>
      </w:r>
    </w:p>
    <w:p w:rsidR="002D23A8" w:rsidRPr="00AF3A1D" w:rsidRDefault="002D23A8" w:rsidP="002D23A8">
      <w:pPr>
        <w:suppressAutoHyphens/>
        <w:autoSpaceDE w:val="0"/>
        <w:spacing w:line="200" w:lineRule="atLeast"/>
        <w:ind w:left="567" w:right="537"/>
        <w:jc w:val="center"/>
        <w:rPr>
          <w:lang w:eastAsia="zh-CN"/>
        </w:rPr>
      </w:pPr>
      <w:r w:rsidRPr="00AF3A1D">
        <w:rPr>
          <w:lang w:eastAsia="zh-CN"/>
        </w:rPr>
        <w:t>МУНИЦИПАЛЬНОЙ</w:t>
      </w:r>
      <w:r w:rsidR="00D76F50">
        <w:rPr>
          <w:lang w:eastAsia="zh-CN"/>
        </w:rPr>
        <w:t xml:space="preserve"> ПРОГРАММЫ «Предпринимательство»</w:t>
      </w:r>
    </w:p>
    <w:p w:rsidR="002D23A8" w:rsidRPr="00AF3A1D" w:rsidRDefault="002D23A8" w:rsidP="002D23A8">
      <w:pPr>
        <w:widowControl w:val="0"/>
        <w:suppressAutoHyphens/>
        <w:autoSpaceDE w:val="0"/>
        <w:autoSpaceDN w:val="0"/>
        <w:adjustRightInd w:val="0"/>
        <w:jc w:val="center"/>
        <w:rPr>
          <w:sz w:val="28"/>
          <w:szCs w:val="28"/>
          <w:lang w:eastAsia="zh-CN"/>
        </w:rPr>
      </w:pPr>
    </w:p>
    <w:tbl>
      <w:tblPr>
        <w:tblW w:w="1502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1842"/>
        <w:gridCol w:w="2409"/>
        <w:gridCol w:w="1277"/>
        <w:gridCol w:w="1417"/>
        <w:gridCol w:w="1276"/>
        <w:gridCol w:w="1418"/>
        <w:gridCol w:w="1417"/>
        <w:gridCol w:w="1276"/>
      </w:tblGrid>
      <w:tr w:rsidR="00AF3A1D" w:rsidRPr="00AF3A1D" w:rsidTr="00AB7169">
        <w:trPr>
          <w:trHeight w:val="322"/>
        </w:trPr>
        <w:tc>
          <w:tcPr>
            <w:tcW w:w="2694" w:type="dxa"/>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 xml:space="preserve">Муниципальный заказчик    </w:t>
            </w:r>
            <w:r w:rsidRPr="00AF3A1D">
              <w:rPr>
                <w:sz w:val="22"/>
                <w:szCs w:val="22"/>
              </w:rPr>
              <w:br/>
              <w:t>подпрограммы</w:t>
            </w:r>
          </w:p>
        </w:tc>
        <w:tc>
          <w:tcPr>
            <w:tcW w:w="12332" w:type="dxa"/>
            <w:gridSpan w:val="8"/>
          </w:tcPr>
          <w:p w:rsidR="002D23A8" w:rsidRPr="00AF3A1D" w:rsidRDefault="002D23A8" w:rsidP="002D23A8">
            <w:pPr>
              <w:widowControl w:val="0"/>
              <w:suppressAutoHyphens/>
              <w:autoSpaceDE w:val="0"/>
              <w:autoSpaceDN w:val="0"/>
              <w:adjustRightInd w:val="0"/>
              <w:rPr>
                <w:sz w:val="22"/>
                <w:szCs w:val="22"/>
                <w:lang w:eastAsia="zh-CN"/>
              </w:rPr>
            </w:pPr>
            <w:r w:rsidRPr="00AF3A1D">
              <w:rPr>
                <w:sz w:val="22"/>
                <w:szCs w:val="22"/>
                <w:lang w:eastAsia="zh-CN"/>
              </w:rPr>
              <w:t xml:space="preserve">Управление инвестиций, транспорта и связи администрации </w:t>
            </w:r>
            <w:r w:rsidR="00D555AE">
              <w:rPr>
                <w:sz w:val="22"/>
                <w:szCs w:val="22"/>
                <w:lang w:eastAsia="zh-CN"/>
              </w:rPr>
              <w:t>Раменского городского округа</w:t>
            </w:r>
          </w:p>
        </w:tc>
      </w:tr>
      <w:tr w:rsidR="00AF3A1D" w:rsidRPr="00AF3A1D" w:rsidTr="00AB7169">
        <w:trPr>
          <w:trHeight w:val="322"/>
        </w:trPr>
        <w:tc>
          <w:tcPr>
            <w:tcW w:w="2694" w:type="dxa"/>
            <w:vMerge w:val="restart"/>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 xml:space="preserve">Источники финансирования    </w:t>
            </w:r>
            <w:r w:rsidRPr="00AF3A1D">
              <w:rPr>
                <w:sz w:val="22"/>
                <w:szCs w:val="22"/>
              </w:rPr>
              <w:br/>
              <w:t xml:space="preserve">подпрограммы по годам реализации и главным распорядителям бюджетных средств,  </w:t>
            </w:r>
            <w:r w:rsidRPr="00AF3A1D">
              <w:rPr>
                <w:sz w:val="22"/>
                <w:szCs w:val="22"/>
              </w:rPr>
              <w:br/>
              <w:t xml:space="preserve">в том числе по годам:       </w:t>
            </w:r>
          </w:p>
        </w:tc>
        <w:tc>
          <w:tcPr>
            <w:tcW w:w="1842" w:type="dxa"/>
            <w:vMerge w:val="restart"/>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Главный распорядитель бюджетных средств</w:t>
            </w:r>
          </w:p>
        </w:tc>
        <w:tc>
          <w:tcPr>
            <w:tcW w:w="2409" w:type="dxa"/>
            <w:vMerge w:val="restart"/>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Источник финансирования</w:t>
            </w:r>
          </w:p>
        </w:tc>
        <w:tc>
          <w:tcPr>
            <w:tcW w:w="8081" w:type="dxa"/>
            <w:gridSpan w:val="6"/>
          </w:tcPr>
          <w:p w:rsidR="002D23A8" w:rsidRPr="00AF3A1D" w:rsidRDefault="002D23A8" w:rsidP="00A10F24">
            <w:pPr>
              <w:widowControl w:val="0"/>
              <w:suppressAutoHyphens/>
              <w:autoSpaceDE w:val="0"/>
              <w:autoSpaceDN w:val="0"/>
              <w:adjustRightInd w:val="0"/>
              <w:jc w:val="center"/>
              <w:rPr>
                <w:sz w:val="22"/>
                <w:szCs w:val="22"/>
              </w:rPr>
            </w:pPr>
            <w:r w:rsidRPr="00AF3A1D">
              <w:rPr>
                <w:sz w:val="22"/>
                <w:szCs w:val="22"/>
              </w:rPr>
              <w:t>Расходы (тыс. рублей)</w:t>
            </w:r>
          </w:p>
        </w:tc>
      </w:tr>
      <w:tr w:rsidR="00AF3A1D" w:rsidRPr="00AF3A1D" w:rsidTr="00AB7169">
        <w:trPr>
          <w:trHeight w:val="740"/>
        </w:trPr>
        <w:tc>
          <w:tcPr>
            <w:tcW w:w="2694" w:type="dxa"/>
            <w:vMerge/>
            <w:vAlign w:val="center"/>
          </w:tcPr>
          <w:p w:rsidR="002D23A8" w:rsidRPr="00AF3A1D" w:rsidRDefault="002D23A8" w:rsidP="002D23A8">
            <w:pPr>
              <w:suppressAutoHyphens/>
              <w:rPr>
                <w:sz w:val="22"/>
                <w:szCs w:val="22"/>
                <w:lang w:eastAsia="zh-CN"/>
              </w:rPr>
            </w:pPr>
          </w:p>
        </w:tc>
        <w:tc>
          <w:tcPr>
            <w:tcW w:w="1842" w:type="dxa"/>
            <w:vMerge/>
          </w:tcPr>
          <w:p w:rsidR="002D23A8" w:rsidRPr="00AF3A1D" w:rsidRDefault="002D23A8" w:rsidP="002D23A8">
            <w:pPr>
              <w:widowControl w:val="0"/>
              <w:suppressAutoHyphens/>
              <w:autoSpaceDE w:val="0"/>
              <w:autoSpaceDN w:val="0"/>
              <w:adjustRightInd w:val="0"/>
              <w:rPr>
                <w:sz w:val="22"/>
                <w:szCs w:val="22"/>
              </w:rPr>
            </w:pPr>
          </w:p>
        </w:tc>
        <w:tc>
          <w:tcPr>
            <w:tcW w:w="2409" w:type="dxa"/>
            <w:vMerge/>
          </w:tcPr>
          <w:p w:rsidR="002D23A8" w:rsidRPr="00AF3A1D" w:rsidRDefault="002D23A8" w:rsidP="002D23A8">
            <w:pPr>
              <w:widowControl w:val="0"/>
              <w:suppressAutoHyphens/>
              <w:autoSpaceDE w:val="0"/>
              <w:autoSpaceDN w:val="0"/>
              <w:adjustRightInd w:val="0"/>
              <w:rPr>
                <w:sz w:val="22"/>
                <w:szCs w:val="22"/>
              </w:rPr>
            </w:pPr>
          </w:p>
        </w:tc>
        <w:tc>
          <w:tcPr>
            <w:tcW w:w="127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Итого</w:t>
            </w:r>
          </w:p>
        </w:tc>
        <w:tc>
          <w:tcPr>
            <w:tcW w:w="1417" w:type="dxa"/>
            <w:vAlign w:val="center"/>
          </w:tcPr>
          <w:p w:rsidR="002D23A8" w:rsidRPr="00AF3A1D" w:rsidRDefault="002D23A8" w:rsidP="008E46EB">
            <w:pPr>
              <w:widowControl w:val="0"/>
              <w:suppressAutoHyphens/>
              <w:autoSpaceDE w:val="0"/>
              <w:autoSpaceDN w:val="0"/>
              <w:adjustRightInd w:val="0"/>
              <w:jc w:val="center"/>
              <w:rPr>
                <w:sz w:val="22"/>
                <w:szCs w:val="22"/>
              </w:rPr>
            </w:pPr>
            <w:r w:rsidRPr="00AF3A1D">
              <w:rPr>
                <w:sz w:val="22"/>
                <w:szCs w:val="22"/>
              </w:rPr>
              <w:t>20</w:t>
            </w:r>
            <w:r w:rsidR="008E46EB">
              <w:rPr>
                <w:sz w:val="22"/>
                <w:szCs w:val="22"/>
              </w:rPr>
              <w:t>20</w:t>
            </w:r>
            <w:r w:rsidRPr="00AF3A1D">
              <w:rPr>
                <w:sz w:val="22"/>
                <w:szCs w:val="22"/>
              </w:rPr>
              <w:t xml:space="preserve"> год</w:t>
            </w:r>
          </w:p>
        </w:tc>
        <w:tc>
          <w:tcPr>
            <w:tcW w:w="1276" w:type="dxa"/>
            <w:vAlign w:val="center"/>
          </w:tcPr>
          <w:p w:rsidR="002D23A8" w:rsidRPr="00AF3A1D" w:rsidRDefault="002D23A8" w:rsidP="008E46EB">
            <w:pPr>
              <w:widowControl w:val="0"/>
              <w:suppressAutoHyphens/>
              <w:autoSpaceDE w:val="0"/>
              <w:autoSpaceDN w:val="0"/>
              <w:adjustRightInd w:val="0"/>
              <w:jc w:val="center"/>
              <w:rPr>
                <w:sz w:val="22"/>
                <w:szCs w:val="22"/>
              </w:rPr>
            </w:pPr>
            <w:r w:rsidRPr="00AF3A1D">
              <w:rPr>
                <w:sz w:val="22"/>
                <w:szCs w:val="22"/>
              </w:rPr>
              <w:t>20</w:t>
            </w:r>
            <w:r w:rsidR="008E46EB">
              <w:rPr>
                <w:sz w:val="22"/>
                <w:szCs w:val="22"/>
              </w:rPr>
              <w:t>21</w:t>
            </w:r>
            <w:r w:rsidRPr="00AF3A1D">
              <w:rPr>
                <w:sz w:val="22"/>
                <w:szCs w:val="22"/>
              </w:rPr>
              <w:t xml:space="preserve"> год</w:t>
            </w:r>
          </w:p>
        </w:tc>
        <w:tc>
          <w:tcPr>
            <w:tcW w:w="1418" w:type="dxa"/>
            <w:vAlign w:val="center"/>
          </w:tcPr>
          <w:p w:rsidR="002D23A8" w:rsidRPr="00AF3A1D" w:rsidRDefault="002D23A8" w:rsidP="008E46EB">
            <w:pPr>
              <w:widowControl w:val="0"/>
              <w:suppressAutoHyphens/>
              <w:autoSpaceDE w:val="0"/>
              <w:autoSpaceDN w:val="0"/>
              <w:adjustRightInd w:val="0"/>
              <w:jc w:val="center"/>
              <w:rPr>
                <w:sz w:val="22"/>
                <w:szCs w:val="22"/>
              </w:rPr>
            </w:pPr>
            <w:r w:rsidRPr="00AF3A1D">
              <w:rPr>
                <w:sz w:val="22"/>
                <w:szCs w:val="22"/>
              </w:rPr>
              <w:t>20</w:t>
            </w:r>
            <w:r w:rsidR="008E46EB">
              <w:rPr>
                <w:sz w:val="22"/>
                <w:szCs w:val="22"/>
              </w:rPr>
              <w:t xml:space="preserve">22 </w:t>
            </w:r>
            <w:r w:rsidRPr="00AF3A1D">
              <w:rPr>
                <w:sz w:val="22"/>
                <w:szCs w:val="22"/>
              </w:rPr>
              <w:t>год</w:t>
            </w:r>
          </w:p>
        </w:tc>
        <w:tc>
          <w:tcPr>
            <w:tcW w:w="1417" w:type="dxa"/>
            <w:vAlign w:val="center"/>
          </w:tcPr>
          <w:p w:rsidR="002D23A8" w:rsidRPr="00AF3A1D" w:rsidRDefault="002D23A8" w:rsidP="008E46EB">
            <w:pPr>
              <w:widowControl w:val="0"/>
              <w:suppressAutoHyphens/>
              <w:autoSpaceDE w:val="0"/>
              <w:autoSpaceDN w:val="0"/>
              <w:adjustRightInd w:val="0"/>
              <w:jc w:val="center"/>
              <w:rPr>
                <w:sz w:val="22"/>
                <w:szCs w:val="22"/>
              </w:rPr>
            </w:pPr>
            <w:r w:rsidRPr="00AF3A1D">
              <w:rPr>
                <w:sz w:val="22"/>
                <w:szCs w:val="22"/>
              </w:rPr>
              <w:t>202</w:t>
            </w:r>
            <w:r w:rsidR="008E46EB">
              <w:rPr>
                <w:sz w:val="22"/>
                <w:szCs w:val="22"/>
              </w:rPr>
              <w:t>3</w:t>
            </w:r>
            <w:r w:rsidRPr="00AF3A1D">
              <w:rPr>
                <w:sz w:val="22"/>
                <w:szCs w:val="22"/>
              </w:rPr>
              <w:t xml:space="preserve"> год</w:t>
            </w:r>
          </w:p>
        </w:tc>
        <w:tc>
          <w:tcPr>
            <w:tcW w:w="1276" w:type="dxa"/>
            <w:vAlign w:val="center"/>
          </w:tcPr>
          <w:p w:rsidR="002D23A8" w:rsidRPr="00AF3A1D" w:rsidRDefault="002D23A8" w:rsidP="008E46EB">
            <w:pPr>
              <w:widowControl w:val="0"/>
              <w:suppressAutoHyphens/>
              <w:autoSpaceDE w:val="0"/>
              <w:autoSpaceDN w:val="0"/>
              <w:adjustRightInd w:val="0"/>
              <w:jc w:val="center"/>
              <w:rPr>
                <w:sz w:val="22"/>
                <w:szCs w:val="22"/>
              </w:rPr>
            </w:pPr>
            <w:r w:rsidRPr="00AF3A1D">
              <w:rPr>
                <w:sz w:val="22"/>
                <w:szCs w:val="22"/>
              </w:rPr>
              <w:t>202</w:t>
            </w:r>
            <w:r w:rsidR="008E46EB">
              <w:rPr>
                <w:sz w:val="22"/>
                <w:szCs w:val="22"/>
              </w:rPr>
              <w:t>4</w:t>
            </w:r>
            <w:r w:rsidRPr="00AF3A1D">
              <w:rPr>
                <w:sz w:val="22"/>
                <w:szCs w:val="22"/>
              </w:rPr>
              <w:t xml:space="preserve"> год</w:t>
            </w:r>
          </w:p>
        </w:tc>
      </w:tr>
      <w:tr w:rsidR="00AF3A1D" w:rsidRPr="00AF3A1D" w:rsidTr="00AB7169">
        <w:trPr>
          <w:trHeight w:val="322"/>
        </w:trPr>
        <w:tc>
          <w:tcPr>
            <w:tcW w:w="2694" w:type="dxa"/>
            <w:vMerge/>
          </w:tcPr>
          <w:p w:rsidR="002D23A8" w:rsidRPr="00AF3A1D" w:rsidRDefault="002D23A8" w:rsidP="002D23A8">
            <w:pPr>
              <w:widowControl w:val="0"/>
              <w:suppressAutoHyphens/>
              <w:autoSpaceDE w:val="0"/>
              <w:autoSpaceDN w:val="0"/>
              <w:adjustRightInd w:val="0"/>
              <w:rPr>
                <w:sz w:val="22"/>
                <w:szCs w:val="22"/>
              </w:rPr>
            </w:pPr>
          </w:p>
        </w:tc>
        <w:tc>
          <w:tcPr>
            <w:tcW w:w="1842" w:type="dxa"/>
            <w:vMerge w:val="restart"/>
          </w:tcPr>
          <w:p w:rsidR="002D23A8" w:rsidRPr="00AF3A1D" w:rsidRDefault="002D23A8" w:rsidP="00D555AE">
            <w:pPr>
              <w:widowControl w:val="0"/>
              <w:suppressAutoHyphens/>
              <w:autoSpaceDE w:val="0"/>
              <w:autoSpaceDN w:val="0"/>
              <w:adjustRightInd w:val="0"/>
              <w:rPr>
                <w:sz w:val="22"/>
                <w:szCs w:val="22"/>
              </w:rPr>
            </w:pPr>
            <w:r w:rsidRPr="00AF3A1D">
              <w:rPr>
                <w:sz w:val="22"/>
                <w:szCs w:val="22"/>
                <w:lang w:eastAsia="zh-CN"/>
              </w:rPr>
              <w:t xml:space="preserve">Администрация </w:t>
            </w:r>
            <w:r w:rsidR="00580DC4">
              <w:rPr>
                <w:sz w:val="22"/>
                <w:szCs w:val="22"/>
                <w:lang w:eastAsia="zh-CN"/>
              </w:rPr>
              <w:t>Раменск</w:t>
            </w:r>
            <w:r w:rsidR="00D555AE">
              <w:rPr>
                <w:sz w:val="22"/>
                <w:szCs w:val="22"/>
                <w:lang w:eastAsia="zh-CN"/>
              </w:rPr>
              <w:t>ого городского округа</w:t>
            </w:r>
          </w:p>
        </w:tc>
        <w:tc>
          <w:tcPr>
            <w:tcW w:w="2409" w:type="dxa"/>
          </w:tcPr>
          <w:p w:rsidR="002D23A8" w:rsidRPr="00AF3A1D" w:rsidRDefault="002D23A8" w:rsidP="002D23A8">
            <w:pPr>
              <w:widowControl w:val="0"/>
              <w:suppressAutoHyphens/>
              <w:autoSpaceDE w:val="0"/>
              <w:autoSpaceDN w:val="0"/>
              <w:adjustRightInd w:val="0"/>
              <w:rPr>
                <w:sz w:val="22"/>
                <w:szCs w:val="22"/>
              </w:rPr>
            </w:pPr>
            <w:r w:rsidRPr="00AF3A1D">
              <w:rPr>
                <w:sz w:val="22"/>
                <w:szCs w:val="22"/>
              </w:rPr>
              <w:t xml:space="preserve">Всего, </w:t>
            </w:r>
          </w:p>
          <w:p w:rsidR="002D23A8" w:rsidRPr="00AF3A1D" w:rsidRDefault="002D23A8" w:rsidP="002D23A8">
            <w:pPr>
              <w:widowControl w:val="0"/>
              <w:suppressAutoHyphens/>
              <w:autoSpaceDE w:val="0"/>
              <w:autoSpaceDN w:val="0"/>
              <w:adjustRightInd w:val="0"/>
              <w:rPr>
                <w:sz w:val="22"/>
                <w:szCs w:val="22"/>
              </w:rPr>
            </w:pPr>
            <w:r w:rsidRPr="00AF3A1D">
              <w:rPr>
                <w:sz w:val="22"/>
                <w:szCs w:val="22"/>
              </w:rPr>
              <w:t>в том числе:</w:t>
            </w:r>
          </w:p>
        </w:tc>
        <w:tc>
          <w:tcPr>
            <w:tcW w:w="127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276"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8"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276"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r>
      <w:tr w:rsidR="002D23A8" w:rsidRPr="00AF3A1D" w:rsidTr="00AB7169">
        <w:trPr>
          <w:trHeight w:val="322"/>
        </w:trPr>
        <w:tc>
          <w:tcPr>
            <w:tcW w:w="2694" w:type="dxa"/>
            <w:vMerge/>
          </w:tcPr>
          <w:p w:rsidR="002D23A8" w:rsidRPr="00AF3A1D" w:rsidRDefault="002D23A8" w:rsidP="002D23A8">
            <w:pPr>
              <w:widowControl w:val="0"/>
              <w:suppressAutoHyphens/>
              <w:autoSpaceDE w:val="0"/>
              <w:autoSpaceDN w:val="0"/>
              <w:adjustRightInd w:val="0"/>
              <w:rPr>
                <w:sz w:val="22"/>
                <w:szCs w:val="22"/>
              </w:rPr>
            </w:pPr>
          </w:p>
        </w:tc>
        <w:tc>
          <w:tcPr>
            <w:tcW w:w="1842" w:type="dxa"/>
            <w:vMerge/>
          </w:tcPr>
          <w:p w:rsidR="002D23A8" w:rsidRPr="00AF3A1D" w:rsidRDefault="002D23A8" w:rsidP="002D23A8">
            <w:pPr>
              <w:widowControl w:val="0"/>
              <w:suppressAutoHyphens/>
              <w:autoSpaceDE w:val="0"/>
              <w:autoSpaceDN w:val="0"/>
              <w:adjustRightInd w:val="0"/>
              <w:rPr>
                <w:sz w:val="22"/>
                <w:szCs w:val="22"/>
              </w:rPr>
            </w:pPr>
          </w:p>
        </w:tc>
        <w:tc>
          <w:tcPr>
            <w:tcW w:w="2409" w:type="dxa"/>
          </w:tcPr>
          <w:p w:rsidR="002D23A8" w:rsidRPr="00AF3A1D" w:rsidRDefault="002D23A8" w:rsidP="00D555AE">
            <w:pPr>
              <w:widowControl w:val="0"/>
              <w:suppressAutoHyphens/>
              <w:autoSpaceDE w:val="0"/>
              <w:autoSpaceDN w:val="0"/>
              <w:adjustRightInd w:val="0"/>
              <w:rPr>
                <w:sz w:val="22"/>
                <w:szCs w:val="22"/>
              </w:rPr>
            </w:pPr>
            <w:r w:rsidRPr="00AF3A1D">
              <w:rPr>
                <w:sz w:val="22"/>
                <w:szCs w:val="22"/>
              </w:rPr>
              <w:t xml:space="preserve">Средства бюджета </w:t>
            </w:r>
            <w:r w:rsidR="00D555AE">
              <w:rPr>
                <w:sz w:val="22"/>
                <w:szCs w:val="22"/>
                <w:lang w:eastAsia="zh-CN"/>
              </w:rPr>
              <w:t>Раменского городского округа</w:t>
            </w:r>
          </w:p>
        </w:tc>
        <w:tc>
          <w:tcPr>
            <w:tcW w:w="127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276"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8"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417"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c>
          <w:tcPr>
            <w:tcW w:w="1276" w:type="dxa"/>
            <w:vAlign w:val="center"/>
          </w:tcPr>
          <w:p w:rsidR="002D23A8" w:rsidRPr="00AF3A1D" w:rsidRDefault="002D23A8" w:rsidP="002D23A8">
            <w:pPr>
              <w:widowControl w:val="0"/>
              <w:suppressAutoHyphens/>
              <w:autoSpaceDE w:val="0"/>
              <w:autoSpaceDN w:val="0"/>
              <w:adjustRightInd w:val="0"/>
              <w:jc w:val="center"/>
              <w:rPr>
                <w:sz w:val="22"/>
                <w:szCs w:val="22"/>
              </w:rPr>
            </w:pPr>
            <w:r w:rsidRPr="00AF3A1D">
              <w:rPr>
                <w:sz w:val="22"/>
                <w:szCs w:val="22"/>
              </w:rPr>
              <w:t>0</w:t>
            </w:r>
          </w:p>
        </w:tc>
      </w:tr>
    </w:tbl>
    <w:p w:rsidR="002D23A8" w:rsidRPr="00AF3A1D" w:rsidRDefault="002D23A8" w:rsidP="00307F07">
      <w:pPr>
        <w:suppressAutoHyphens/>
        <w:autoSpaceDE w:val="0"/>
        <w:rPr>
          <w:b/>
          <w:sz w:val="28"/>
          <w:szCs w:val="28"/>
          <w:lang w:val="en-US" w:eastAsia="zh-CN"/>
        </w:rPr>
      </w:pPr>
    </w:p>
    <w:p w:rsidR="002D23A8" w:rsidRPr="00AF3A1D" w:rsidRDefault="002D23A8" w:rsidP="00D76F50">
      <w:pPr>
        <w:suppressAutoHyphens/>
        <w:autoSpaceDE w:val="0"/>
        <w:ind w:left="360"/>
        <w:jc w:val="center"/>
        <w:rPr>
          <w:rFonts w:eastAsia="SimSun" w:cs="Calibri"/>
          <w:lang w:eastAsia="zh-CN"/>
        </w:rPr>
      </w:pPr>
      <w:r w:rsidRPr="00AF3A1D">
        <w:rPr>
          <w:lang w:eastAsia="zh-CN"/>
        </w:rPr>
        <w:t xml:space="preserve">1. </w:t>
      </w:r>
      <w:r w:rsidR="00D76F50">
        <w:rPr>
          <w:lang w:eastAsia="zh-CN"/>
        </w:rPr>
        <w:t>Общая х</w:t>
      </w:r>
      <w:r w:rsidR="0067722D">
        <w:rPr>
          <w:lang w:eastAsia="zh-CN"/>
        </w:rPr>
        <w:t>арактеристика сферы реализации П</w:t>
      </w:r>
      <w:r w:rsidR="00D76F50">
        <w:rPr>
          <w:lang w:eastAsia="zh-CN"/>
        </w:rPr>
        <w:t xml:space="preserve">одпрограммы </w:t>
      </w:r>
      <w:r w:rsidR="00D76F50" w:rsidRPr="00D76F50">
        <w:rPr>
          <w:lang w:eastAsia="zh-CN"/>
        </w:rPr>
        <w:t>«Инвестиции»</w:t>
      </w:r>
    </w:p>
    <w:p w:rsidR="002D23A8" w:rsidRPr="00AF3A1D" w:rsidRDefault="002D23A8" w:rsidP="002D23A8">
      <w:pPr>
        <w:suppressAutoHyphens/>
        <w:autoSpaceDE w:val="0"/>
        <w:jc w:val="center"/>
        <w:rPr>
          <w:rFonts w:eastAsia="SimSun" w:cs="Calibri"/>
          <w:b/>
          <w:sz w:val="28"/>
          <w:szCs w:val="28"/>
          <w:lang w:eastAsia="zh-CN"/>
        </w:rPr>
      </w:pPr>
    </w:p>
    <w:p w:rsidR="002D23A8" w:rsidRPr="00AF3A1D" w:rsidRDefault="002D23A8" w:rsidP="004F1B2B">
      <w:pPr>
        <w:suppressAutoHyphens/>
        <w:autoSpaceDE w:val="0"/>
        <w:ind w:firstLine="709"/>
        <w:jc w:val="both"/>
        <w:rPr>
          <w:rFonts w:eastAsia="SimSun"/>
          <w:lang w:eastAsia="zh-CN"/>
        </w:rPr>
      </w:pPr>
      <w:r w:rsidRPr="00AF3A1D">
        <w:rPr>
          <w:rFonts w:eastAsia="SimSun"/>
          <w:lang w:eastAsia="zh-CN"/>
        </w:rPr>
        <w:t xml:space="preserve">Важнейшим направлением деятельности администрации </w:t>
      </w:r>
      <w:r w:rsidR="004F1B2B">
        <w:rPr>
          <w:rFonts w:eastAsia="SimSun"/>
          <w:lang w:eastAsia="zh-CN"/>
        </w:rPr>
        <w:t xml:space="preserve">Раменского </w:t>
      </w:r>
      <w:r w:rsidR="008E46EB">
        <w:rPr>
          <w:rFonts w:eastAsia="SimSun"/>
          <w:lang w:eastAsia="zh-CN"/>
        </w:rPr>
        <w:t xml:space="preserve">городского округа </w:t>
      </w:r>
      <w:r w:rsidRPr="00AF3A1D">
        <w:rPr>
          <w:rFonts w:eastAsia="SimSun"/>
          <w:lang w:eastAsia="zh-CN"/>
        </w:rPr>
        <w:t xml:space="preserve">является стимулирование процесса привлечения инвестиций, создание благоприятного инвестиционного климата в </w:t>
      </w:r>
      <w:r w:rsidR="00580DC4">
        <w:rPr>
          <w:rFonts w:eastAsia="SimSun"/>
          <w:lang w:eastAsia="zh-CN"/>
        </w:rPr>
        <w:t xml:space="preserve">городском </w:t>
      </w:r>
      <w:r w:rsidR="008E46EB">
        <w:rPr>
          <w:rFonts w:eastAsia="SimSun"/>
          <w:lang w:eastAsia="zh-CN"/>
        </w:rPr>
        <w:t>округе</w:t>
      </w:r>
      <w:r w:rsidRPr="00AF3A1D">
        <w:rPr>
          <w:rFonts w:eastAsia="SimSun"/>
          <w:lang w:eastAsia="zh-CN"/>
        </w:rPr>
        <w:t xml:space="preserve">. </w:t>
      </w:r>
    </w:p>
    <w:p w:rsidR="002D23A8" w:rsidRPr="00AF3A1D" w:rsidRDefault="002D23A8" w:rsidP="004F1B2B">
      <w:pPr>
        <w:suppressAutoHyphens/>
        <w:autoSpaceDE w:val="0"/>
        <w:ind w:firstLine="709"/>
        <w:jc w:val="both"/>
        <w:rPr>
          <w:rFonts w:eastAsia="SimSun"/>
          <w:lang w:eastAsia="zh-CN"/>
        </w:rPr>
      </w:pPr>
      <w:r w:rsidRPr="00AF3A1D">
        <w:rPr>
          <w:rFonts w:eastAsia="SimSun"/>
          <w:lang w:eastAsia="zh-CN"/>
        </w:rPr>
        <w:t xml:space="preserve">Сегодня необходимо оказывать поддержку инвесторам создавая благоприятные условия для реализации проектов и предложений, способствующих повышению экономического потенциала </w:t>
      </w:r>
      <w:r w:rsidR="00580DC4">
        <w:rPr>
          <w:rFonts w:eastAsia="SimSun"/>
          <w:lang w:eastAsia="zh-CN"/>
        </w:rPr>
        <w:t>городского округа</w:t>
      </w:r>
      <w:r w:rsidRPr="00AF3A1D">
        <w:rPr>
          <w:rFonts w:eastAsia="SimSun"/>
          <w:lang w:eastAsia="zh-CN"/>
        </w:rPr>
        <w:t xml:space="preserve">,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w:t>
      </w:r>
      <w:r w:rsidR="00580DC4">
        <w:rPr>
          <w:rFonts w:eastAsia="SimSun"/>
          <w:lang w:eastAsia="zh-CN"/>
        </w:rPr>
        <w:t>городского округа</w:t>
      </w:r>
      <w:r w:rsidRPr="00AF3A1D">
        <w:rPr>
          <w:rFonts w:eastAsia="SimSun"/>
          <w:lang w:eastAsia="zh-CN"/>
        </w:rPr>
        <w:t xml:space="preserve">. </w:t>
      </w:r>
    </w:p>
    <w:p w:rsidR="002D23A8" w:rsidRPr="00AF3A1D" w:rsidRDefault="002D23A8" w:rsidP="004F1B2B">
      <w:pPr>
        <w:suppressAutoHyphens/>
        <w:autoSpaceDE w:val="0"/>
        <w:ind w:firstLine="709"/>
        <w:jc w:val="both"/>
        <w:rPr>
          <w:lang w:eastAsia="zh-CN"/>
        </w:rPr>
      </w:pPr>
      <w:r w:rsidRPr="00AF3A1D">
        <w:rPr>
          <w:rFonts w:eastAsia="SimSun"/>
          <w:lang w:eastAsia="zh-CN"/>
        </w:rPr>
        <w:t>В инвестиционной политике приоритетными направлениями в работе являются развитие существующих обрабатывающих производств, сельскохозяйственных предприятий и создание новых.</w:t>
      </w:r>
    </w:p>
    <w:p w:rsidR="002D23A8" w:rsidRPr="00AF3A1D" w:rsidRDefault="002D23A8" w:rsidP="004F1B2B">
      <w:pPr>
        <w:suppressAutoHyphens/>
        <w:autoSpaceDE w:val="0"/>
        <w:ind w:firstLine="709"/>
        <w:jc w:val="both"/>
        <w:rPr>
          <w:lang w:eastAsia="zh-CN"/>
        </w:rPr>
      </w:pPr>
      <w:r w:rsidRPr="00AF3A1D">
        <w:rPr>
          <w:lang w:eastAsia="zh-CN"/>
        </w:rPr>
        <w:t>Цели подпрограммы:</w:t>
      </w:r>
    </w:p>
    <w:p w:rsidR="002D23A8" w:rsidRPr="00AF3A1D" w:rsidRDefault="002D23A8" w:rsidP="004F1B2B">
      <w:pPr>
        <w:suppressAutoHyphens/>
        <w:autoSpaceDE w:val="0"/>
        <w:ind w:firstLine="709"/>
        <w:jc w:val="both"/>
        <w:rPr>
          <w:lang w:eastAsia="zh-CN"/>
        </w:rPr>
      </w:pPr>
      <w:r w:rsidRPr="00AF3A1D">
        <w:rPr>
          <w:lang w:eastAsia="zh-CN"/>
        </w:rPr>
        <w:t xml:space="preserve">Формирование благоприятного инвестиционного климата и оптимальных условий для инвесторов, стимулирование инвесторов к инвестированию в экономику </w:t>
      </w:r>
      <w:r w:rsidR="00580DC4" w:rsidRPr="00580DC4">
        <w:rPr>
          <w:lang w:eastAsia="zh-CN"/>
        </w:rPr>
        <w:t>городского округа Раменский</w:t>
      </w:r>
      <w:r w:rsidRPr="00AF3A1D">
        <w:rPr>
          <w:lang w:eastAsia="zh-CN"/>
        </w:rPr>
        <w:t xml:space="preserve"> в объемах и темпами, достаточными для обеспечения устойчивого экономического роста.</w:t>
      </w:r>
    </w:p>
    <w:p w:rsidR="002D23A8" w:rsidRPr="00AF3A1D" w:rsidRDefault="002D23A8" w:rsidP="004F1B2B">
      <w:pPr>
        <w:suppressAutoHyphens/>
        <w:autoSpaceDE w:val="0"/>
        <w:ind w:firstLine="709"/>
        <w:jc w:val="both"/>
        <w:rPr>
          <w:lang w:eastAsia="zh-CN"/>
        </w:rPr>
      </w:pPr>
      <w:r w:rsidRPr="00AF3A1D">
        <w:rPr>
          <w:lang w:eastAsia="zh-CN"/>
        </w:rPr>
        <w:t xml:space="preserve">С учетом приоритета политики </w:t>
      </w:r>
      <w:r w:rsidR="00580DC4">
        <w:rPr>
          <w:lang w:eastAsia="zh-CN"/>
        </w:rPr>
        <w:t>городского округа</w:t>
      </w:r>
      <w:r w:rsidRPr="00AF3A1D">
        <w:rPr>
          <w:lang w:eastAsia="zh-CN"/>
        </w:rPr>
        <w:t xml:space="preserve"> по привлечению инвестиций сформулированы следующие задачи реализации настоящей подпрограммы:</w:t>
      </w:r>
    </w:p>
    <w:p w:rsidR="002D23A8" w:rsidRDefault="002D23A8" w:rsidP="004F1B2B">
      <w:pPr>
        <w:widowControl w:val="0"/>
        <w:numPr>
          <w:ilvl w:val="0"/>
          <w:numId w:val="13"/>
        </w:numPr>
        <w:tabs>
          <w:tab w:val="clear" w:pos="720"/>
          <w:tab w:val="num" w:pos="1065"/>
        </w:tabs>
        <w:suppressAutoHyphens/>
        <w:autoSpaceDE w:val="0"/>
        <w:ind w:left="0" w:firstLine="709"/>
        <w:jc w:val="both"/>
        <w:rPr>
          <w:lang w:eastAsia="zh-CN"/>
        </w:rPr>
      </w:pPr>
      <w:r w:rsidRPr="00AF3A1D">
        <w:rPr>
          <w:lang w:eastAsia="zh-CN"/>
        </w:rPr>
        <w:t>формирование правовых основ, обеспечивающих благоприятный инвестиционный климат;</w:t>
      </w:r>
    </w:p>
    <w:p w:rsidR="002D23A8" w:rsidRPr="00AF3A1D" w:rsidRDefault="002D23A8" w:rsidP="005C2ABE">
      <w:pPr>
        <w:widowControl w:val="0"/>
        <w:numPr>
          <w:ilvl w:val="0"/>
          <w:numId w:val="13"/>
        </w:numPr>
        <w:tabs>
          <w:tab w:val="clear" w:pos="720"/>
          <w:tab w:val="num" w:pos="1065"/>
        </w:tabs>
        <w:suppressAutoHyphens/>
        <w:autoSpaceDE w:val="0"/>
        <w:ind w:left="0" w:firstLine="709"/>
        <w:jc w:val="both"/>
        <w:rPr>
          <w:lang w:eastAsia="zh-CN"/>
        </w:rPr>
      </w:pPr>
      <w:r w:rsidRPr="00AF3A1D">
        <w:rPr>
          <w:lang w:eastAsia="zh-CN"/>
        </w:rPr>
        <w:t xml:space="preserve">улучшение инвестиционного климата, повышение инвестиционной активности на территории </w:t>
      </w:r>
      <w:r w:rsidR="004F1B2B" w:rsidRPr="00580DC4">
        <w:rPr>
          <w:lang w:eastAsia="zh-CN"/>
        </w:rPr>
        <w:t>Раменск</w:t>
      </w:r>
      <w:r w:rsidR="004F1B2B">
        <w:rPr>
          <w:lang w:eastAsia="zh-CN"/>
        </w:rPr>
        <w:t>ого</w:t>
      </w:r>
      <w:r w:rsidR="004F1B2B" w:rsidRPr="00580DC4">
        <w:rPr>
          <w:lang w:eastAsia="zh-CN"/>
        </w:rPr>
        <w:t xml:space="preserve"> </w:t>
      </w:r>
      <w:r w:rsidR="00580DC4" w:rsidRPr="00580DC4">
        <w:rPr>
          <w:lang w:eastAsia="zh-CN"/>
        </w:rPr>
        <w:t>городского округа</w:t>
      </w:r>
      <w:r w:rsidRPr="005C2ABE">
        <w:rPr>
          <w:b/>
          <w:lang w:eastAsia="zh-CN"/>
        </w:rPr>
        <w:t>;</w:t>
      </w:r>
    </w:p>
    <w:p w:rsidR="002D23A8" w:rsidRPr="00AF3A1D" w:rsidRDefault="002D23A8" w:rsidP="004F1B2B">
      <w:pPr>
        <w:widowControl w:val="0"/>
        <w:numPr>
          <w:ilvl w:val="0"/>
          <w:numId w:val="13"/>
        </w:numPr>
        <w:tabs>
          <w:tab w:val="clear" w:pos="720"/>
          <w:tab w:val="num" w:pos="1065"/>
        </w:tabs>
        <w:suppressAutoHyphens/>
        <w:autoSpaceDE w:val="0"/>
        <w:ind w:left="0" w:firstLine="709"/>
        <w:jc w:val="both"/>
        <w:rPr>
          <w:lang w:eastAsia="zh-CN"/>
        </w:rPr>
      </w:pPr>
      <w:r w:rsidRPr="00AF3A1D">
        <w:rPr>
          <w:lang w:eastAsia="zh-CN"/>
        </w:rPr>
        <w:t xml:space="preserve">создание информационной инфраструктуры инвестиционной деятельности, формирование и продвижение имиджа (бренда) </w:t>
      </w:r>
      <w:r w:rsidR="00580DC4" w:rsidRPr="00580DC4">
        <w:rPr>
          <w:lang w:eastAsia="zh-CN"/>
        </w:rPr>
        <w:t>городского округа Раменский</w:t>
      </w:r>
      <w:r w:rsidRPr="00AF3A1D">
        <w:rPr>
          <w:lang w:eastAsia="zh-CN"/>
        </w:rPr>
        <w:t xml:space="preserve"> как </w:t>
      </w:r>
      <w:r w:rsidR="00580DC4">
        <w:rPr>
          <w:lang w:eastAsia="zh-CN"/>
        </w:rPr>
        <w:t>городского округа</w:t>
      </w:r>
      <w:r w:rsidRPr="00AF3A1D">
        <w:rPr>
          <w:lang w:eastAsia="zh-CN"/>
        </w:rPr>
        <w:t>, благоприятного для осуществления инвестиционной деятельности;</w:t>
      </w:r>
    </w:p>
    <w:p w:rsidR="002D23A8" w:rsidRPr="00AF3A1D" w:rsidRDefault="002D23A8" w:rsidP="004F1B2B">
      <w:pPr>
        <w:widowControl w:val="0"/>
        <w:numPr>
          <w:ilvl w:val="0"/>
          <w:numId w:val="13"/>
        </w:numPr>
        <w:tabs>
          <w:tab w:val="clear" w:pos="720"/>
          <w:tab w:val="num" w:pos="1065"/>
        </w:tabs>
        <w:suppressAutoHyphens/>
        <w:autoSpaceDE w:val="0"/>
        <w:ind w:left="0" w:firstLine="709"/>
        <w:jc w:val="both"/>
        <w:rPr>
          <w:lang w:eastAsia="zh-CN"/>
        </w:rPr>
      </w:pPr>
      <w:r w:rsidRPr="00AF3A1D">
        <w:rPr>
          <w:lang w:eastAsia="zh-CN"/>
        </w:rPr>
        <w:lastRenderedPageBreak/>
        <w:t xml:space="preserve"> развитие и повышение </w:t>
      </w:r>
      <w:proofErr w:type="gramStart"/>
      <w:r w:rsidRPr="00AF3A1D">
        <w:rPr>
          <w:lang w:eastAsia="zh-CN"/>
        </w:rPr>
        <w:t>эффективности системы мер муниципальной поддержки субъектов инвестиционной деятельности</w:t>
      </w:r>
      <w:proofErr w:type="gramEnd"/>
      <w:r w:rsidRPr="00AF3A1D">
        <w:rPr>
          <w:lang w:eastAsia="zh-CN"/>
        </w:rPr>
        <w:t>;</w:t>
      </w:r>
    </w:p>
    <w:p w:rsidR="002D23A8" w:rsidRPr="00AF3A1D" w:rsidRDefault="002D23A8" w:rsidP="004F1B2B">
      <w:pPr>
        <w:widowControl w:val="0"/>
        <w:numPr>
          <w:ilvl w:val="0"/>
          <w:numId w:val="13"/>
        </w:numPr>
        <w:tabs>
          <w:tab w:val="clear" w:pos="720"/>
          <w:tab w:val="num" w:pos="1065"/>
        </w:tabs>
        <w:suppressAutoHyphens/>
        <w:autoSpaceDE w:val="0"/>
        <w:ind w:left="0" w:firstLine="709"/>
        <w:jc w:val="both"/>
        <w:rPr>
          <w:lang w:eastAsia="zh-CN"/>
        </w:rPr>
      </w:pPr>
      <w:r w:rsidRPr="00AF3A1D">
        <w:rPr>
          <w:lang w:eastAsia="zh-CN"/>
        </w:rPr>
        <w:t xml:space="preserve"> содействие субъектам инвестиционной деятельности в получении технических условий на подключение к сетям тепло-водо-газоснабжения.</w:t>
      </w:r>
    </w:p>
    <w:p w:rsidR="002D23A8" w:rsidRDefault="002D23A8" w:rsidP="004F1B2B">
      <w:pPr>
        <w:suppressAutoHyphens/>
        <w:autoSpaceDE w:val="0"/>
        <w:ind w:left="17" w:firstLine="709"/>
        <w:jc w:val="both"/>
        <w:rPr>
          <w:lang w:eastAsia="zh-CN"/>
        </w:rPr>
      </w:pPr>
      <w:r w:rsidRPr="00AF3A1D">
        <w:rPr>
          <w:lang w:eastAsia="zh-CN"/>
        </w:rPr>
        <w:t>Решение вышеуказанных задач осуществляется посредством реализа</w:t>
      </w:r>
      <w:r w:rsidR="00D76F50">
        <w:rPr>
          <w:lang w:eastAsia="zh-CN"/>
        </w:rPr>
        <w:t>ции   мероприятий подпрограммы:</w:t>
      </w:r>
    </w:p>
    <w:p w:rsidR="00D76F50" w:rsidRPr="0067722D" w:rsidRDefault="00D76F50" w:rsidP="00D76F50">
      <w:pPr>
        <w:pStyle w:val="a6"/>
        <w:numPr>
          <w:ilvl w:val="0"/>
          <w:numId w:val="28"/>
        </w:numPr>
        <w:autoSpaceDE w:val="0"/>
        <w:jc w:val="both"/>
        <w:rPr>
          <w:rFonts w:ascii="Times New Roman" w:hAnsi="Times New Roman" w:cs="Times New Roman"/>
          <w:lang w:eastAsia="zh-CN"/>
        </w:rPr>
      </w:pPr>
      <w:r w:rsidRPr="0067722D">
        <w:rPr>
          <w:rFonts w:ascii="Times New Roman" w:hAnsi="Times New Roman" w:cs="Times New Roman"/>
          <w:lang w:eastAsia="zh-CN"/>
        </w:rPr>
        <w:t>«Создание многофункциональных индустриальных парков, технологических парков, промышленных площадок;</w:t>
      </w:r>
    </w:p>
    <w:p w:rsidR="00D76F50" w:rsidRPr="0067722D" w:rsidRDefault="00D76F50" w:rsidP="00D76F50">
      <w:pPr>
        <w:pStyle w:val="a6"/>
        <w:numPr>
          <w:ilvl w:val="0"/>
          <w:numId w:val="28"/>
        </w:numPr>
        <w:autoSpaceDE w:val="0"/>
        <w:jc w:val="both"/>
        <w:rPr>
          <w:rFonts w:ascii="Times New Roman" w:hAnsi="Times New Roman" w:cs="Times New Roman"/>
          <w:lang w:eastAsia="zh-CN"/>
        </w:rPr>
      </w:pPr>
      <w:r w:rsidRPr="0067722D">
        <w:rPr>
          <w:rFonts w:ascii="Times New Roman" w:hAnsi="Times New Roman" w:cs="Times New Roman"/>
          <w:lang w:eastAsia="zh-CN"/>
        </w:rPr>
        <w:t>«Организация работ по поддержке и развитию промышленного потенциала»;</w:t>
      </w:r>
    </w:p>
    <w:p w:rsidR="00D76F50" w:rsidRPr="0067722D" w:rsidRDefault="00D76F50" w:rsidP="00D3540E">
      <w:pPr>
        <w:pStyle w:val="a6"/>
        <w:numPr>
          <w:ilvl w:val="0"/>
          <w:numId w:val="28"/>
        </w:numPr>
        <w:autoSpaceDE w:val="0"/>
        <w:jc w:val="both"/>
        <w:rPr>
          <w:rFonts w:ascii="Times New Roman" w:hAnsi="Times New Roman" w:cs="Times New Roman"/>
          <w:lang w:eastAsia="zh-CN"/>
        </w:rPr>
      </w:pPr>
      <w:r w:rsidRPr="0067722D">
        <w:rPr>
          <w:rFonts w:ascii="Times New Roman" w:hAnsi="Times New Roman" w:cs="Times New Roman"/>
          <w:lang w:eastAsia="zh-CN"/>
        </w:rPr>
        <w:t>«</w:t>
      </w:r>
      <w:r w:rsidR="00D3540E" w:rsidRPr="00D3540E">
        <w:rPr>
          <w:rFonts w:ascii="Times New Roman" w:hAnsi="Times New Roman" w:cs="Times New Roman"/>
          <w:lang w:eastAsia="zh-CN"/>
        </w:rPr>
        <w:t>Проведение конкурсного отбора лучших концепций по развитию территорий и дальнейшая реализация</w:t>
      </w:r>
      <w:r w:rsidR="00D3540E">
        <w:rPr>
          <w:rFonts w:ascii="Times New Roman" w:hAnsi="Times New Roman" w:cs="Times New Roman"/>
          <w:lang w:eastAsia="zh-CN"/>
        </w:rPr>
        <w:t xml:space="preserve"> концепций победителей конкурса</w:t>
      </w:r>
      <w:r w:rsidR="0067722D" w:rsidRPr="0067722D">
        <w:rPr>
          <w:rFonts w:ascii="Times New Roman" w:hAnsi="Times New Roman" w:cs="Times New Roman"/>
          <w:lang w:eastAsia="zh-CN"/>
        </w:rPr>
        <w:t>».</w:t>
      </w:r>
    </w:p>
    <w:p w:rsidR="002D23A8" w:rsidRPr="00AF3A1D" w:rsidRDefault="002D23A8" w:rsidP="004F1B2B">
      <w:pPr>
        <w:suppressAutoHyphens/>
        <w:ind w:firstLine="709"/>
        <w:jc w:val="both"/>
        <w:rPr>
          <w:lang w:eastAsia="zh-CN"/>
        </w:rPr>
      </w:pPr>
      <w:r w:rsidRPr="00AF3A1D">
        <w:rPr>
          <w:lang w:eastAsia="zh-CN"/>
        </w:rPr>
        <w:t>Достижение поставленных целей и задач подпрограммы в течени</w:t>
      </w:r>
      <w:r w:rsidR="003E4840">
        <w:rPr>
          <w:lang w:eastAsia="zh-CN"/>
        </w:rPr>
        <w:t>е</w:t>
      </w:r>
      <w:r w:rsidRPr="00AF3A1D">
        <w:rPr>
          <w:lang w:eastAsia="zh-CN"/>
        </w:rPr>
        <w:t xml:space="preserve"> 20</w:t>
      </w:r>
      <w:r w:rsidR="00580DC4">
        <w:rPr>
          <w:lang w:eastAsia="zh-CN"/>
        </w:rPr>
        <w:t>20</w:t>
      </w:r>
      <w:r w:rsidRPr="00AF3A1D">
        <w:rPr>
          <w:lang w:eastAsia="zh-CN"/>
        </w:rPr>
        <w:t>-202</w:t>
      </w:r>
      <w:r w:rsidR="00580DC4">
        <w:rPr>
          <w:lang w:eastAsia="zh-CN"/>
        </w:rPr>
        <w:t>4</w:t>
      </w:r>
      <w:r w:rsidR="003E4840">
        <w:rPr>
          <w:lang w:eastAsia="zh-CN"/>
        </w:rPr>
        <w:t xml:space="preserve"> годов </w:t>
      </w:r>
      <w:proofErr w:type="gramStart"/>
      <w:r w:rsidR="003E4840">
        <w:rPr>
          <w:lang w:eastAsia="zh-CN"/>
        </w:rPr>
        <w:t>будет</w:t>
      </w:r>
      <w:proofErr w:type="gramEnd"/>
      <w:r w:rsidRPr="00AF3A1D">
        <w:rPr>
          <w:lang w:eastAsia="zh-CN"/>
        </w:rPr>
        <w:t xml:space="preserve"> осуществляется путем реализации мероприятий по:</w:t>
      </w:r>
    </w:p>
    <w:p w:rsidR="002D23A8" w:rsidRPr="00AF3A1D" w:rsidRDefault="00547EA8" w:rsidP="004F1B2B">
      <w:pPr>
        <w:widowControl w:val="0"/>
        <w:ind w:firstLine="709"/>
        <w:jc w:val="both"/>
        <w:rPr>
          <w:lang w:eastAsia="zh-CN"/>
        </w:rPr>
      </w:pPr>
      <w:r w:rsidRPr="00AF3A1D">
        <w:rPr>
          <w:lang w:eastAsia="zh-CN"/>
        </w:rPr>
        <w:t xml:space="preserve">1. </w:t>
      </w:r>
      <w:r w:rsidR="002D23A8" w:rsidRPr="00AF3A1D">
        <w:rPr>
          <w:lang w:eastAsia="zh-CN"/>
        </w:rPr>
        <w:t xml:space="preserve">организации сопровождения и мониторингу инвестиционных проектов, имеющих социально-экономическое значение для развития </w:t>
      </w:r>
      <w:r w:rsidR="00580DC4">
        <w:rPr>
          <w:lang w:eastAsia="zh-CN"/>
        </w:rPr>
        <w:t>городского округа</w:t>
      </w:r>
      <w:r w:rsidR="002D23A8" w:rsidRPr="00AF3A1D">
        <w:rPr>
          <w:lang w:eastAsia="zh-CN"/>
        </w:rPr>
        <w:t>;</w:t>
      </w:r>
    </w:p>
    <w:p w:rsidR="002D23A8" w:rsidRPr="00AF3A1D" w:rsidRDefault="00547EA8" w:rsidP="004F1B2B">
      <w:pPr>
        <w:widowControl w:val="0"/>
        <w:ind w:firstLine="709"/>
        <w:jc w:val="both"/>
        <w:rPr>
          <w:lang w:eastAsia="zh-CN"/>
        </w:rPr>
      </w:pPr>
      <w:r w:rsidRPr="00AF3A1D">
        <w:rPr>
          <w:lang w:eastAsia="zh-CN"/>
        </w:rPr>
        <w:t xml:space="preserve">2. </w:t>
      </w:r>
      <w:r w:rsidR="002D23A8" w:rsidRPr="00AF3A1D">
        <w:rPr>
          <w:lang w:eastAsia="zh-CN"/>
        </w:rPr>
        <w:t>формированию и актуализации Реестра данных инвестиционных проектов;</w:t>
      </w:r>
    </w:p>
    <w:p w:rsidR="002D23A8" w:rsidRPr="00AF3A1D" w:rsidRDefault="00547EA8" w:rsidP="004F1B2B">
      <w:pPr>
        <w:widowControl w:val="0"/>
        <w:suppressAutoHyphens/>
        <w:ind w:firstLine="709"/>
        <w:jc w:val="both"/>
        <w:rPr>
          <w:lang w:eastAsia="zh-CN"/>
        </w:rPr>
      </w:pPr>
      <w:r w:rsidRPr="00AF3A1D">
        <w:rPr>
          <w:lang w:eastAsia="zh-CN"/>
        </w:rPr>
        <w:t xml:space="preserve">3. </w:t>
      </w:r>
      <w:r w:rsidR="002D23A8" w:rsidRPr="00AF3A1D">
        <w:rPr>
          <w:lang w:eastAsia="zh-CN"/>
        </w:rPr>
        <w:t xml:space="preserve">освещению инвестиционной деятельности, осуществляемой в </w:t>
      </w:r>
      <w:r w:rsidR="005C2ABE" w:rsidRPr="00580DC4">
        <w:rPr>
          <w:lang w:eastAsia="zh-CN"/>
        </w:rPr>
        <w:t>Раменск</w:t>
      </w:r>
      <w:r w:rsidR="005C2ABE">
        <w:rPr>
          <w:lang w:eastAsia="zh-CN"/>
        </w:rPr>
        <w:t>ом</w:t>
      </w:r>
      <w:r w:rsidR="005C2ABE" w:rsidRPr="00580DC4">
        <w:rPr>
          <w:lang w:eastAsia="zh-CN"/>
        </w:rPr>
        <w:t xml:space="preserve"> </w:t>
      </w:r>
      <w:r w:rsidR="00580DC4" w:rsidRPr="00580DC4">
        <w:rPr>
          <w:lang w:eastAsia="zh-CN"/>
        </w:rPr>
        <w:t>городско</w:t>
      </w:r>
      <w:r w:rsidR="00580DC4">
        <w:rPr>
          <w:lang w:eastAsia="zh-CN"/>
        </w:rPr>
        <w:t xml:space="preserve">м </w:t>
      </w:r>
      <w:r w:rsidR="00580DC4" w:rsidRPr="00580DC4">
        <w:rPr>
          <w:lang w:eastAsia="zh-CN"/>
        </w:rPr>
        <w:t>округ</w:t>
      </w:r>
      <w:r w:rsidR="00580DC4">
        <w:rPr>
          <w:lang w:eastAsia="zh-CN"/>
        </w:rPr>
        <w:t>е</w:t>
      </w:r>
      <w:r w:rsidR="002D23A8" w:rsidRPr="00AF3A1D">
        <w:rPr>
          <w:lang w:eastAsia="zh-CN"/>
        </w:rPr>
        <w:t>, в средствах массовой информации и на официальном сайте администрации;</w:t>
      </w:r>
    </w:p>
    <w:p w:rsidR="002D23A8" w:rsidRPr="00AF3A1D" w:rsidRDefault="00547EA8" w:rsidP="004F1B2B">
      <w:pPr>
        <w:widowControl w:val="0"/>
        <w:suppressAutoHyphens/>
        <w:ind w:firstLine="709"/>
        <w:jc w:val="both"/>
        <w:rPr>
          <w:lang w:eastAsia="zh-CN"/>
        </w:rPr>
      </w:pPr>
      <w:r w:rsidRPr="00AF3A1D">
        <w:rPr>
          <w:lang w:eastAsia="zh-CN"/>
        </w:rPr>
        <w:t xml:space="preserve">4. </w:t>
      </w:r>
      <w:r w:rsidR="002D23A8" w:rsidRPr="00AF3A1D">
        <w:rPr>
          <w:lang w:eastAsia="zh-CN"/>
        </w:rPr>
        <w:t xml:space="preserve">участию в выставочных мероприятиях, форумах, «круглых столах» и семинарах, направленных на повышение конкурентоспособности и инвестиционной привлекательности </w:t>
      </w:r>
      <w:r w:rsidR="00580DC4">
        <w:rPr>
          <w:lang w:eastAsia="zh-CN"/>
        </w:rPr>
        <w:t>городского округа</w:t>
      </w:r>
      <w:r w:rsidR="002D23A8" w:rsidRPr="00AF3A1D">
        <w:rPr>
          <w:lang w:eastAsia="zh-CN"/>
        </w:rPr>
        <w:t>;</w:t>
      </w:r>
    </w:p>
    <w:p w:rsidR="002D23A8" w:rsidRPr="00AF3A1D" w:rsidRDefault="00547EA8" w:rsidP="004F1B2B">
      <w:pPr>
        <w:widowControl w:val="0"/>
        <w:suppressAutoHyphens/>
        <w:ind w:firstLine="709"/>
        <w:jc w:val="both"/>
        <w:rPr>
          <w:rFonts w:eastAsia="SimSun"/>
          <w:lang w:eastAsia="zh-CN"/>
        </w:rPr>
      </w:pPr>
      <w:r w:rsidRPr="00AF3A1D">
        <w:rPr>
          <w:lang w:eastAsia="zh-CN"/>
        </w:rPr>
        <w:t xml:space="preserve">5. </w:t>
      </w:r>
      <w:r w:rsidR="002D23A8" w:rsidRPr="00AF3A1D">
        <w:rPr>
          <w:lang w:eastAsia="zh-CN"/>
        </w:rPr>
        <w:t xml:space="preserve">подготовке презентационных материалов об инвестиционном потенциале </w:t>
      </w:r>
      <w:r w:rsidR="00580DC4">
        <w:rPr>
          <w:lang w:eastAsia="zh-CN"/>
        </w:rPr>
        <w:t>городского округа, что</w:t>
      </w:r>
      <w:r w:rsidR="002D23A8" w:rsidRPr="00AF3A1D">
        <w:rPr>
          <w:lang w:eastAsia="zh-CN"/>
        </w:rPr>
        <w:t xml:space="preserve"> позволит достичь благоприятного инвестиционного климата и оптимальных условий для инвесторов, стимулирования инвесторов к инвестированию в экономику </w:t>
      </w:r>
      <w:r w:rsidR="005C2ABE" w:rsidRPr="00580DC4">
        <w:rPr>
          <w:lang w:eastAsia="zh-CN"/>
        </w:rPr>
        <w:t>Раменск</w:t>
      </w:r>
      <w:r w:rsidR="005C2ABE">
        <w:rPr>
          <w:lang w:eastAsia="zh-CN"/>
        </w:rPr>
        <w:t>ого</w:t>
      </w:r>
      <w:r w:rsidR="005C2ABE" w:rsidRPr="00580DC4">
        <w:rPr>
          <w:lang w:eastAsia="zh-CN"/>
        </w:rPr>
        <w:t xml:space="preserve"> </w:t>
      </w:r>
      <w:r w:rsidR="00580DC4" w:rsidRPr="00580DC4">
        <w:rPr>
          <w:lang w:eastAsia="zh-CN"/>
        </w:rPr>
        <w:t xml:space="preserve">городского округа </w:t>
      </w:r>
      <w:r w:rsidR="002D23A8" w:rsidRPr="00AF3A1D">
        <w:rPr>
          <w:lang w:eastAsia="zh-CN"/>
        </w:rPr>
        <w:t>в объемах и темпами, достаточными для обеспечения устойчивого экономического роста.</w:t>
      </w:r>
    </w:p>
    <w:p w:rsidR="002D23A8" w:rsidRPr="00AF3A1D" w:rsidRDefault="002D23A8" w:rsidP="002D23A8">
      <w:pPr>
        <w:suppressAutoHyphens/>
        <w:ind w:firstLine="495"/>
        <w:jc w:val="both"/>
        <w:rPr>
          <w:sz w:val="28"/>
          <w:szCs w:val="28"/>
          <w:lang w:eastAsia="zh-CN"/>
        </w:rPr>
      </w:pPr>
    </w:p>
    <w:p w:rsidR="002D23A8" w:rsidRPr="00AF3A1D" w:rsidRDefault="002D23A8" w:rsidP="002D23A8">
      <w:pPr>
        <w:suppressAutoHyphens/>
        <w:ind w:firstLine="708"/>
        <w:jc w:val="center"/>
        <w:rPr>
          <w:lang w:eastAsia="zh-CN"/>
        </w:rPr>
      </w:pPr>
      <w:r w:rsidRPr="00AF3A1D">
        <w:rPr>
          <w:lang w:eastAsia="zh-CN"/>
        </w:rPr>
        <w:t>2.  Пла</w:t>
      </w:r>
      <w:r w:rsidR="005170EA" w:rsidRPr="00AF3A1D">
        <w:rPr>
          <w:lang w:eastAsia="zh-CN"/>
        </w:rPr>
        <w:t>нируемые результаты реализации Подп</w:t>
      </w:r>
      <w:r w:rsidRPr="00AF3A1D">
        <w:rPr>
          <w:lang w:eastAsia="zh-CN"/>
        </w:rPr>
        <w:t>рограммы</w:t>
      </w:r>
    </w:p>
    <w:p w:rsidR="002D23A8" w:rsidRPr="00AF3A1D" w:rsidRDefault="002D23A8" w:rsidP="002D23A8">
      <w:pPr>
        <w:suppressAutoHyphens/>
        <w:ind w:firstLine="709"/>
        <w:jc w:val="both"/>
        <w:rPr>
          <w:sz w:val="28"/>
          <w:szCs w:val="28"/>
          <w:lang w:eastAsia="zh-CN"/>
        </w:rPr>
      </w:pPr>
    </w:p>
    <w:p w:rsidR="002D23A8" w:rsidRPr="00AF3A1D" w:rsidRDefault="002D23A8" w:rsidP="002D23A8">
      <w:pPr>
        <w:suppressAutoHyphens/>
        <w:ind w:firstLine="708"/>
        <w:jc w:val="both"/>
        <w:rPr>
          <w:lang w:eastAsia="zh-CN"/>
        </w:rPr>
      </w:pPr>
      <w:r w:rsidRPr="00AF3A1D">
        <w:rPr>
          <w:lang w:eastAsia="zh-CN"/>
        </w:rPr>
        <w:t xml:space="preserve">Основные планируемые результаты (показатели эффективности) реализации программы и их динамика по годам реализации приведены в Приложении № 2 к </w:t>
      </w:r>
      <w:r w:rsidR="00D555AE">
        <w:rPr>
          <w:lang w:eastAsia="zh-CN"/>
        </w:rPr>
        <w:t>под</w:t>
      </w:r>
      <w:r w:rsidRPr="00AF3A1D">
        <w:rPr>
          <w:lang w:eastAsia="zh-CN"/>
        </w:rPr>
        <w:t>программе.</w:t>
      </w:r>
    </w:p>
    <w:p w:rsidR="002D23A8" w:rsidRPr="00AF3A1D" w:rsidRDefault="002D23A8" w:rsidP="002D23A8">
      <w:pPr>
        <w:suppressAutoHyphens/>
        <w:ind w:firstLine="708"/>
        <w:jc w:val="both"/>
        <w:rPr>
          <w:lang w:eastAsia="zh-CN"/>
        </w:rPr>
      </w:pPr>
      <w:r w:rsidRPr="00AF3A1D">
        <w:rPr>
          <w:lang w:eastAsia="zh-CN"/>
        </w:rPr>
        <w:t xml:space="preserve">Методика </w:t>
      </w:r>
      <w:proofErr w:type="gramStart"/>
      <w:r w:rsidRPr="00AF3A1D">
        <w:rPr>
          <w:lang w:eastAsia="zh-CN"/>
        </w:rPr>
        <w:t>расчета значений планируемых результатов реализации муниципальной подпрограммы</w:t>
      </w:r>
      <w:proofErr w:type="gramEnd"/>
      <w:r w:rsidRPr="00AF3A1D">
        <w:rPr>
          <w:lang w:eastAsia="zh-CN"/>
        </w:rPr>
        <w:t xml:space="preserve"> приведена в приложении № 3 к подпрограмме.</w:t>
      </w:r>
    </w:p>
    <w:p w:rsidR="002D23A8" w:rsidRPr="00AF3A1D" w:rsidRDefault="002D23A8" w:rsidP="002D23A8">
      <w:pPr>
        <w:suppressAutoHyphens/>
        <w:ind w:firstLine="708"/>
        <w:jc w:val="both"/>
        <w:rPr>
          <w:lang w:eastAsia="zh-CN"/>
        </w:rPr>
      </w:pPr>
    </w:p>
    <w:p w:rsidR="002D23A8" w:rsidRPr="00AF3A1D" w:rsidRDefault="005170EA" w:rsidP="002D23A8">
      <w:pPr>
        <w:suppressAutoHyphens/>
        <w:ind w:firstLine="708"/>
        <w:jc w:val="center"/>
        <w:rPr>
          <w:lang w:eastAsia="zh-CN"/>
        </w:rPr>
      </w:pPr>
      <w:r w:rsidRPr="00AF3A1D">
        <w:rPr>
          <w:lang w:eastAsia="zh-CN"/>
        </w:rPr>
        <w:t>3. Финансирование Подп</w:t>
      </w:r>
      <w:r w:rsidR="002D23A8" w:rsidRPr="00AF3A1D">
        <w:rPr>
          <w:lang w:eastAsia="zh-CN"/>
        </w:rPr>
        <w:t>рограммы</w:t>
      </w:r>
    </w:p>
    <w:p w:rsidR="002D23A8" w:rsidRPr="00AF3A1D" w:rsidRDefault="002D23A8" w:rsidP="002D23A8">
      <w:pPr>
        <w:suppressAutoHyphens/>
        <w:ind w:firstLine="708"/>
        <w:jc w:val="center"/>
        <w:rPr>
          <w:lang w:eastAsia="zh-CN"/>
        </w:rPr>
      </w:pPr>
    </w:p>
    <w:p w:rsidR="002D23A8" w:rsidRDefault="002D23A8" w:rsidP="002D23A8">
      <w:pPr>
        <w:suppressAutoHyphens/>
        <w:ind w:firstLine="708"/>
        <w:jc w:val="both"/>
        <w:rPr>
          <w:lang w:eastAsia="zh-CN"/>
        </w:rPr>
      </w:pPr>
      <w:r w:rsidRPr="00AF3A1D">
        <w:rPr>
          <w:lang w:eastAsia="zh-CN"/>
        </w:rPr>
        <w:t>Финансирование подпрограммы осуществляется за счет средств, предусмотренных на основную деятельность исполнителя.</w:t>
      </w:r>
    </w:p>
    <w:p w:rsidR="00580DC4" w:rsidRPr="00AF3A1D" w:rsidRDefault="00580DC4" w:rsidP="002D23A8">
      <w:pPr>
        <w:suppressAutoHyphens/>
        <w:ind w:firstLine="708"/>
        <w:jc w:val="both"/>
        <w:rPr>
          <w:lang w:eastAsia="zh-CN"/>
        </w:rPr>
      </w:pPr>
    </w:p>
    <w:p w:rsidR="002D23A8" w:rsidRPr="00AF3A1D" w:rsidRDefault="002D23A8" w:rsidP="002D23A8">
      <w:pPr>
        <w:widowControl w:val="0"/>
        <w:autoSpaceDE w:val="0"/>
        <w:autoSpaceDN w:val="0"/>
        <w:adjustRightInd w:val="0"/>
        <w:jc w:val="center"/>
        <w:rPr>
          <w:rFonts w:eastAsia="Calibri"/>
          <w:lang w:eastAsia="en-US"/>
        </w:rPr>
      </w:pPr>
      <w:r w:rsidRPr="00AF3A1D">
        <w:rPr>
          <w:rFonts w:eastAsia="Calibri"/>
          <w:lang w:eastAsia="en-US"/>
        </w:rPr>
        <w:t xml:space="preserve">4. Состав, форма и сроки </w:t>
      </w:r>
    </w:p>
    <w:p w:rsidR="002D23A8" w:rsidRPr="00AF3A1D" w:rsidRDefault="002D23A8" w:rsidP="002D23A8">
      <w:pPr>
        <w:widowControl w:val="0"/>
        <w:autoSpaceDE w:val="0"/>
        <w:autoSpaceDN w:val="0"/>
        <w:adjustRightInd w:val="0"/>
        <w:jc w:val="center"/>
        <w:rPr>
          <w:rFonts w:eastAsia="Calibri"/>
          <w:lang w:eastAsia="en-US"/>
        </w:rPr>
      </w:pPr>
      <w:r w:rsidRPr="00AF3A1D">
        <w:rPr>
          <w:rFonts w:eastAsia="Calibri"/>
          <w:lang w:eastAsia="en-US"/>
        </w:rPr>
        <w:t>предоставления отчетности</w:t>
      </w:r>
      <w:r w:rsidR="005170EA" w:rsidRPr="00AF3A1D">
        <w:rPr>
          <w:rFonts w:eastAsia="Calibri"/>
          <w:lang w:eastAsia="en-US"/>
        </w:rPr>
        <w:t xml:space="preserve"> о ходе реализации мероприятий П</w:t>
      </w:r>
      <w:r w:rsidRPr="00AF3A1D">
        <w:rPr>
          <w:rFonts w:eastAsia="Calibri"/>
          <w:lang w:eastAsia="en-US"/>
        </w:rPr>
        <w:t>одпрограммы</w:t>
      </w:r>
    </w:p>
    <w:p w:rsidR="002D23A8" w:rsidRPr="00AF3A1D" w:rsidRDefault="002D23A8" w:rsidP="002D23A8">
      <w:pPr>
        <w:widowControl w:val="0"/>
        <w:autoSpaceDE w:val="0"/>
        <w:autoSpaceDN w:val="0"/>
        <w:adjustRightInd w:val="0"/>
        <w:ind w:firstLine="539"/>
        <w:jc w:val="both"/>
        <w:rPr>
          <w:rFonts w:eastAsia="Calibri"/>
          <w:lang w:eastAsia="en-US"/>
        </w:rPr>
      </w:pPr>
    </w:p>
    <w:p w:rsidR="002D23A8" w:rsidRPr="00AF3A1D" w:rsidRDefault="002D23A8" w:rsidP="002D23A8">
      <w:pPr>
        <w:widowControl w:val="0"/>
        <w:autoSpaceDE w:val="0"/>
        <w:autoSpaceDN w:val="0"/>
        <w:adjustRightInd w:val="0"/>
        <w:ind w:firstLine="539"/>
        <w:jc w:val="both"/>
        <w:rPr>
          <w:rFonts w:eastAsia="Calibri"/>
          <w:lang w:eastAsia="en-US"/>
        </w:rPr>
      </w:pPr>
      <w:r w:rsidRPr="00AF3A1D">
        <w:rPr>
          <w:rFonts w:eastAsia="Calibri"/>
          <w:lang w:eastAsia="en-US"/>
        </w:rPr>
        <w:lastRenderedPageBreak/>
        <w:t xml:space="preserve">С целью контроля за реализацией мероприятия </w:t>
      </w:r>
      <w:proofErr w:type="gramStart"/>
      <w:r w:rsidRPr="00AF3A1D">
        <w:rPr>
          <w:rFonts w:eastAsia="Calibri"/>
          <w:lang w:eastAsia="en-US"/>
        </w:rPr>
        <w:t>ответственны</w:t>
      </w:r>
      <w:r w:rsidR="00D555AE">
        <w:rPr>
          <w:rFonts w:eastAsia="Calibri"/>
          <w:lang w:eastAsia="en-US"/>
        </w:rPr>
        <w:t>м</w:t>
      </w:r>
      <w:proofErr w:type="gramEnd"/>
      <w:r w:rsidRPr="00AF3A1D">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2D23A8" w:rsidRPr="00AF3A1D" w:rsidRDefault="002D23A8" w:rsidP="002D23A8">
      <w:pPr>
        <w:widowControl w:val="0"/>
        <w:autoSpaceDE w:val="0"/>
        <w:autoSpaceDN w:val="0"/>
        <w:adjustRightInd w:val="0"/>
        <w:ind w:firstLine="540"/>
        <w:jc w:val="both"/>
        <w:rPr>
          <w:rFonts w:eastAsia="Calibri"/>
          <w:lang w:eastAsia="en-US"/>
        </w:rPr>
      </w:pPr>
      <w:r w:rsidRPr="00AF3A1D">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2D23A8" w:rsidRPr="00AF3A1D" w:rsidRDefault="002D23A8" w:rsidP="002D23A8">
      <w:pPr>
        <w:widowControl w:val="0"/>
        <w:autoSpaceDE w:val="0"/>
        <w:autoSpaceDN w:val="0"/>
        <w:adjustRightInd w:val="0"/>
        <w:ind w:firstLine="540"/>
        <w:jc w:val="both"/>
        <w:rPr>
          <w:rFonts w:eastAsia="Calibri"/>
          <w:lang w:eastAsia="en-US"/>
        </w:rPr>
      </w:pPr>
      <w:r w:rsidRPr="00AF3A1D">
        <w:rPr>
          <w:rFonts w:eastAsia="Calibri"/>
          <w:lang w:eastAsia="en-US"/>
        </w:rPr>
        <w:t>- анализ причин несвоевременного выполнения мероприятий.</w:t>
      </w:r>
    </w:p>
    <w:p w:rsidR="002D23A8" w:rsidRPr="00AF3A1D" w:rsidRDefault="002D23A8" w:rsidP="002D23A8">
      <w:pPr>
        <w:widowControl w:val="0"/>
        <w:autoSpaceDE w:val="0"/>
        <w:autoSpaceDN w:val="0"/>
        <w:adjustRightInd w:val="0"/>
        <w:ind w:firstLine="540"/>
        <w:jc w:val="both"/>
        <w:rPr>
          <w:rFonts w:eastAsia="Calibri"/>
          <w:lang w:eastAsia="en-US"/>
        </w:rPr>
      </w:pPr>
      <w:r w:rsidRPr="00AF3A1D">
        <w:rPr>
          <w:rFonts w:eastAsia="Calibri"/>
          <w:lang w:eastAsia="en-US"/>
        </w:rPr>
        <w:t xml:space="preserve">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w:t>
      </w:r>
      <w:r w:rsidRPr="005C2ABE">
        <w:rPr>
          <w:rFonts w:eastAsia="Calibri"/>
          <w:lang w:eastAsia="en-US"/>
        </w:rPr>
        <w:t xml:space="preserve">программ </w:t>
      </w:r>
      <w:r w:rsidR="00D555AE" w:rsidRPr="005C2ABE">
        <w:rPr>
          <w:lang w:eastAsia="zh-CN"/>
        </w:rPr>
        <w:t>Раменского городского округа</w:t>
      </w:r>
      <w:r w:rsidRPr="005C2ABE">
        <w:rPr>
          <w:rFonts w:eastAsia="Calibri"/>
          <w:lang w:eastAsia="en-US"/>
        </w:rPr>
        <w:t>.</w:t>
      </w:r>
    </w:p>
    <w:p w:rsidR="00BC5E2B" w:rsidRDefault="00BC5E2B" w:rsidP="002D23A8">
      <w:pPr>
        <w:widowControl w:val="0"/>
        <w:suppressAutoHyphens/>
        <w:autoSpaceDE w:val="0"/>
        <w:autoSpaceDN w:val="0"/>
        <w:adjustRightInd w:val="0"/>
        <w:ind w:left="1416" w:firstLine="708"/>
        <w:jc w:val="right"/>
        <w:outlineLvl w:val="1"/>
        <w:rPr>
          <w:lang w:eastAsia="zh-CN"/>
        </w:rPr>
      </w:pPr>
    </w:p>
    <w:p w:rsidR="0047363F" w:rsidRDefault="0047363F">
      <w:pPr>
        <w:spacing w:after="200" w:line="276" w:lineRule="auto"/>
        <w:rPr>
          <w:lang w:eastAsia="zh-CN"/>
        </w:rPr>
      </w:pPr>
      <w:r>
        <w:rPr>
          <w:lang w:eastAsia="zh-CN"/>
        </w:rPr>
        <w:br w:type="page"/>
      </w:r>
    </w:p>
    <w:p w:rsidR="002D23A8" w:rsidRPr="00AF3A1D" w:rsidRDefault="002D23A8" w:rsidP="002D23A8">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lastRenderedPageBreak/>
        <w:t>Приложение № 1</w:t>
      </w:r>
    </w:p>
    <w:p w:rsidR="00580DC4" w:rsidRDefault="002D23A8" w:rsidP="00D555AE">
      <w:pPr>
        <w:widowControl w:val="0"/>
        <w:suppressAutoHyphens/>
        <w:autoSpaceDE w:val="0"/>
        <w:autoSpaceDN w:val="0"/>
        <w:adjustRightInd w:val="0"/>
        <w:ind w:left="1416" w:firstLine="708"/>
        <w:jc w:val="right"/>
        <w:outlineLvl w:val="1"/>
        <w:rPr>
          <w:sz w:val="20"/>
          <w:szCs w:val="20"/>
          <w:lang w:eastAsia="zh-CN"/>
        </w:rPr>
      </w:pPr>
      <w:r w:rsidRPr="00AF3A1D">
        <w:rPr>
          <w:sz w:val="20"/>
          <w:szCs w:val="20"/>
          <w:lang w:eastAsia="zh-CN"/>
        </w:rPr>
        <w:t>к подпрограмме «</w:t>
      </w:r>
      <w:r w:rsidR="00D555AE">
        <w:rPr>
          <w:sz w:val="20"/>
          <w:szCs w:val="20"/>
          <w:lang w:eastAsia="zh-CN"/>
        </w:rPr>
        <w:t>Инвестиции</w:t>
      </w:r>
      <w:r w:rsidR="0047363F">
        <w:rPr>
          <w:sz w:val="20"/>
          <w:szCs w:val="20"/>
          <w:lang w:eastAsia="zh-CN"/>
        </w:rPr>
        <w:t>»</w:t>
      </w:r>
    </w:p>
    <w:p w:rsidR="002D23A8" w:rsidRPr="00AF3A1D" w:rsidRDefault="002D23A8" w:rsidP="002D23A8">
      <w:pPr>
        <w:suppressAutoHyphens/>
        <w:autoSpaceDE w:val="0"/>
        <w:autoSpaceDN w:val="0"/>
        <w:rPr>
          <w:b/>
        </w:rPr>
      </w:pPr>
    </w:p>
    <w:p w:rsidR="002D23A8" w:rsidRPr="00AF3A1D" w:rsidRDefault="002D23A8" w:rsidP="002D23A8">
      <w:pPr>
        <w:suppressAutoHyphens/>
        <w:autoSpaceDE w:val="0"/>
        <w:autoSpaceDN w:val="0"/>
        <w:jc w:val="center"/>
        <w:rPr>
          <w:lang w:eastAsia="zh-CN"/>
        </w:rPr>
      </w:pPr>
      <w:r w:rsidRPr="00AF3A1D">
        <w:t>ПЕРЕЧЕНЬ МЕРОПРИЯТИЙ ПОДПРОГРАММЫ</w:t>
      </w:r>
      <w:r w:rsidR="00307F07" w:rsidRPr="00AF3A1D">
        <w:t xml:space="preserve"> </w:t>
      </w:r>
      <w:r w:rsidR="00C46A99">
        <w:rPr>
          <w:lang w:val="en-US"/>
        </w:rPr>
        <w:t>I</w:t>
      </w:r>
      <w:r w:rsidR="009C0E0F">
        <w:t xml:space="preserve"> </w:t>
      </w:r>
      <w:r w:rsidRPr="00AF3A1D">
        <w:rPr>
          <w:lang w:eastAsia="zh-CN"/>
        </w:rPr>
        <w:t>«</w:t>
      </w:r>
      <w:r w:rsidR="009C0E0F">
        <w:rPr>
          <w:lang w:eastAsia="zh-CN"/>
        </w:rPr>
        <w:t>ИНВЕСТИЦИИ</w:t>
      </w:r>
      <w:r w:rsidRPr="00AF3A1D">
        <w:rPr>
          <w:lang w:eastAsia="zh-CN"/>
        </w:rPr>
        <w:t xml:space="preserve">» </w:t>
      </w:r>
    </w:p>
    <w:p w:rsidR="00A10F24" w:rsidRDefault="00A10F24" w:rsidP="0010481F">
      <w:pPr>
        <w:suppressAutoHyphens/>
        <w:autoSpaceDE w:val="0"/>
        <w:autoSpaceDN w:val="0"/>
        <w:rPr>
          <w:sz w:val="20"/>
          <w:szCs w:val="20"/>
        </w:rPr>
      </w:pPr>
    </w:p>
    <w:tbl>
      <w:tblPr>
        <w:tblW w:w="15168" w:type="dxa"/>
        <w:tblInd w:w="108" w:type="dxa"/>
        <w:tblLayout w:type="fixed"/>
        <w:tblLook w:val="04A0" w:firstRow="1" w:lastRow="0" w:firstColumn="1" w:lastColumn="0" w:noHBand="0" w:noVBand="1"/>
      </w:tblPr>
      <w:tblGrid>
        <w:gridCol w:w="561"/>
        <w:gridCol w:w="6"/>
        <w:gridCol w:w="2261"/>
        <w:gridCol w:w="1276"/>
        <w:gridCol w:w="1418"/>
        <w:gridCol w:w="1701"/>
        <w:gridCol w:w="7"/>
        <w:gridCol w:w="847"/>
        <w:gridCol w:w="710"/>
        <w:gridCol w:w="710"/>
        <w:gridCol w:w="709"/>
        <w:gridCol w:w="851"/>
        <w:gridCol w:w="1559"/>
        <w:gridCol w:w="2552"/>
      </w:tblGrid>
      <w:tr w:rsidR="003F1941" w:rsidRPr="00574372" w:rsidTr="00454393">
        <w:trPr>
          <w:trHeight w:val="497"/>
        </w:trPr>
        <w:tc>
          <w:tcPr>
            <w:tcW w:w="567" w:type="dxa"/>
            <w:gridSpan w:val="2"/>
            <w:vMerge w:val="restart"/>
            <w:tcBorders>
              <w:top w:val="single" w:sz="4" w:space="0" w:color="auto"/>
              <w:left w:val="single" w:sz="4" w:space="0" w:color="auto"/>
              <w:bottom w:val="single" w:sz="4" w:space="0" w:color="auto"/>
              <w:right w:val="single" w:sz="4" w:space="0" w:color="auto"/>
            </w:tcBorders>
          </w:tcPr>
          <w:p w:rsidR="003F1941" w:rsidRPr="00602DCD" w:rsidRDefault="003F1941" w:rsidP="00DC2605">
            <w:pPr>
              <w:widowControl w:val="0"/>
              <w:autoSpaceDE w:val="0"/>
              <w:autoSpaceDN w:val="0"/>
              <w:adjustRightInd w:val="0"/>
              <w:ind w:right="-120"/>
              <w:jc w:val="both"/>
              <w:rPr>
                <w:rFonts w:ascii="Times New Roman CYR" w:eastAsiaTheme="minorEastAsia" w:hAnsi="Times New Roman CYR" w:cs="Times New Roman CYR"/>
                <w:sz w:val="18"/>
                <w:szCs w:val="18"/>
              </w:rPr>
            </w:pPr>
            <w:r w:rsidRPr="00602DCD">
              <w:rPr>
                <w:rFonts w:ascii="Times New Roman CYR" w:eastAsiaTheme="minorEastAsia" w:hAnsi="Times New Roman CYR" w:cs="Times New Roman CYR"/>
                <w:sz w:val="18"/>
                <w:szCs w:val="18"/>
              </w:rPr>
              <w:t>№</w:t>
            </w:r>
          </w:p>
          <w:p w:rsidR="003F1941" w:rsidRPr="00602DCD" w:rsidRDefault="003F1941" w:rsidP="00DC2605">
            <w:pPr>
              <w:widowControl w:val="0"/>
              <w:autoSpaceDE w:val="0"/>
              <w:autoSpaceDN w:val="0"/>
              <w:adjustRightInd w:val="0"/>
              <w:ind w:right="-120"/>
              <w:jc w:val="both"/>
              <w:rPr>
                <w:rFonts w:ascii="Times New Roman CYR" w:eastAsiaTheme="minorEastAsia" w:hAnsi="Times New Roman CYR" w:cs="Times New Roman CYR"/>
                <w:sz w:val="18"/>
                <w:szCs w:val="18"/>
              </w:rPr>
            </w:pPr>
            <w:proofErr w:type="gramStart"/>
            <w:r w:rsidRPr="00602DCD">
              <w:rPr>
                <w:rFonts w:ascii="Times New Roman CYR" w:eastAsiaTheme="minorEastAsia" w:hAnsi="Times New Roman CYR" w:cs="Times New Roman CYR"/>
                <w:sz w:val="18"/>
                <w:szCs w:val="18"/>
              </w:rPr>
              <w:t>п</w:t>
            </w:r>
            <w:proofErr w:type="gramEnd"/>
            <w:r w:rsidRPr="00602DCD">
              <w:rPr>
                <w:rFonts w:ascii="Times New Roman CYR" w:eastAsiaTheme="minorEastAsia" w:hAnsi="Times New Roman CYR" w:cs="Times New Roman CYR"/>
                <w:sz w:val="18"/>
                <w:szCs w:val="18"/>
              </w:rPr>
              <w:t>/п</w:t>
            </w:r>
          </w:p>
        </w:tc>
        <w:tc>
          <w:tcPr>
            <w:tcW w:w="2261" w:type="dxa"/>
            <w:vMerge w:val="restart"/>
            <w:tcBorders>
              <w:top w:val="single" w:sz="4" w:space="0" w:color="auto"/>
              <w:left w:val="single" w:sz="4" w:space="0" w:color="auto"/>
              <w:bottom w:val="single" w:sz="4" w:space="0" w:color="auto"/>
              <w:right w:val="single" w:sz="4" w:space="0" w:color="auto"/>
            </w:tcBorders>
          </w:tcPr>
          <w:p w:rsidR="003F1941" w:rsidRPr="00602DCD" w:rsidRDefault="003F1941" w:rsidP="00861578">
            <w:pPr>
              <w:suppressAutoHyphens/>
              <w:autoSpaceDE w:val="0"/>
              <w:autoSpaceDN w:val="0"/>
              <w:jc w:val="center"/>
              <w:rPr>
                <w:sz w:val="18"/>
                <w:szCs w:val="18"/>
              </w:rPr>
            </w:pPr>
            <w:r w:rsidRPr="00602DCD">
              <w:rPr>
                <w:sz w:val="18"/>
                <w:szCs w:val="18"/>
              </w:rPr>
              <w:t>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3F1941" w:rsidRPr="00602DCD" w:rsidRDefault="003F1941" w:rsidP="004F1B2B">
            <w:pPr>
              <w:suppressAutoHyphens/>
              <w:autoSpaceDE w:val="0"/>
              <w:autoSpaceDN w:val="0"/>
              <w:jc w:val="center"/>
              <w:rPr>
                <w:sz w:val="18"/>
                <w:szCs w:val="18"/>
              </w:rPr>
            </w:pPr>
            <w:r w:rsidRPr="00602DCD">
              <w:rPr>
                <w:sz w:val="18"/>
                <w:szCs w:val="18"/>
              </w:rPr>
              <w:t xml:space="preserve">Сроки </w:t>
            </w:r>
          </w:p>
          <w:p w:rsidR="003F1941" w:rsidRPr="00602DCD" w:rsidRDefault="003F1941" w:rsidP="004F1B2B">
            <w:pPr>
              <w:suppressAutoHyphens/>
              <w:autoSpaceDE w:val="0"/>
              <w:autoSpaceDN w:val="0"/>
              <w:jc w:val="center"/>
              <w:rPr>
                <w:sz w:val="18"/>
                <w:szCs w:val="18"/>
              </w:rPr>
            </w:pPr>
            <w:r w:rsidRPr="00602DCD">
              <w:rPr>
                <w:sz w:val="18"/>
                <w:szCs w:val="18"/>
              </w:rPr>
              <w:t>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3F1941" w:rsidRPr="00602DCD" w:rsidRDefault="003F1941" w:rsidP="004F1B2B">
            <w:pPr>
              <w:suppressAutoHyphens/>
              <w:autoSpaceDE w:val="0"/>
              <w:autoSpaceDN w:val="0"/>
              <w:jc w:val="center"/>
              <w:rPr>
                <w:sz w:val="18"/>
                <w:szCs w:val="18"/>
              </w:rPr>
            </w:pPr>
            <w:r w:rsidRPr="00602DCD">
              <w:rPr>
                <w:sz w:val="18"/>
                <w:szCs w:val="18"/>
              </w:rPr>
              <w:t xml:space="preserve">Источники </w:t>
            </w:r>
          </w:p>
          <w:p w:rsidR="003F1941" w:rsidRDefault="003F1941" w:rsidP="004F1B2B">
            <w:pPr>
              <w:suppressAutoHyphens/>
              <w:autoSpaceDE w:val="0"/>
              <w:autoSpaceDN w:val="0"/>
              <w:jc w:val="center"/>
              <w:rPr>
                <w:sz w:val="18"/>
                <w:szCs w:val="18"/>
              </w:rPr>
            </w:pPr>
            <w:proofErr w:type="spellStart"/>
            <w:r w:rsidRPr="00602DCD">
              <w:rPr>
                <w:sz w:val="18"/>
                <w:szCs w:val="18"/>
              </w:rPr>
              <w:t>Финансирова</w:t>
            </w:r>
            <w:proofErr w:type="spellEnd"/>
          </w:p>
          <w:p w:rsidR="003F1941" w:rsidRPr="00602DCD" w:rsidRDefault="003F1941" w:rsidP="004F1B2B">
            <w:pPr>
              <w:suppressAutoHyphens/>
              <w:autoSpaceDE w:val="0"/>
              <w:autoSpaceDN w:val="0"/>
              <w:jc w:val="center"/>
              <w:rPr>
                <w:sz w:val="18"/>
                <w:szCs w:val="18"/>
              </w:rPr>
            </w:pPr>
            <w:proofErr w:type="spellStart"/>
            <w:r w:rsidRPr="00602DCD">
              <w:rPr>
                <w:sz w:val="18"/>
                <w:szCs w:val="18"/>
              </w:rPr>
              <w:t>ния</w:t>
            </w:r>
            <w:proofErr w:type="spellEnd"/>
          </w:p>
        </w:tc>
        <w:tc>
          <w:tcPr>
            <w:tcW w:w="1708" w:type="dxa"/>
            <w:gridSpan w:val="2"/>
            <w:vMerge w:val="restart"/>
            <w:tcBorders>
              <w:top w:val="single" w:sz="4" w:space="0" w:color="auto"/>
              <w:left w:val="single" w:sz="4" w:space="0" w:color="auto"/>
              <w:bottom w:val="single" w:sz="4" w:space="0" w:color="auto"/>
              <w:right w:val="single" w:sz="4" w:space="0" w:color="auto"/>
            </w:tcBorders>
          </w:tcPr>
          <w:p w:rsidR="003F1941" w:rsidRPr="00602DCD" w:rsidRDefault="003F1941" w:rsidP="004F1B2B">
            <w:pPr>
              <w:suppressAutoHyphens/>
              <w:autoSpaceDE w:val="0"/>
              <w:autoSpaceDN w:val="0"/>
              <w:jc w:val="center"/>
              <w:rPr>
                <w:sz w:val="18"/>
                <w:szCs w:val="18"/>
              </w:rPr>
            </w:pPr>
            <w:r w:rsidRPr="00602DCD">
              <w:rPr>
                <w:sz w:val="18"/>
                <w:szCs w:val="18"/>
              </w:rPr>
              <w:t xml:space="preserve">Объем </w:t>
            </w:r>
          </w:p>
          <w:p w:rsidR="003F1941" w:rsidRPr="00602DCD" w:rsidRDefault="003F1941" w:rsidP="004F1B2B">
            <w:pPr>
              <w:suppressAutoHyphens/>
              <w:autoSpaceDE w:val="0"/>
              <w:autoSpaceDN w:val="0"/>
              <w:jc w:val="center"/>
              <w:rPr>
                <w:sz w:val="18"/>
                <w:szCs w:val="18"/>
              </w:rPr>
            </w:pPr>
            <w:r w:rsidRPr="00602DCD">
              <w:rPr>
                <w:sz w:val="18"/>
                <w:szCs w:val="18"/>
              </w:rPr>
              <w:t xml:space="preserve">финансирования </w:t>
            </w:r>
          </w:p>
          <w:p w:rsidR="003F1941" w:rsidRPr="00602DCD" w:rsidRDefault="003F1941" w:rsidP="004F1B2B">
            <w:pPr>
              <w:suppressAutoHyphens/>
              <w:autoSpaceDE w:val="0"/>
              <w:autoSpaceDN w:val="0"/>
              <w:jc w:val="center"/>
              <w:rPr>
                <w:sz w:val="18"/>
                <w:szCs w:val="18"/>
              </w:rPr>
            </w:pPr>
            <w:r w:rsidRPr="00602DCD">
              <w:rPr>
                <w:sz w:val="18"/>
                <w:szCs w:val="18"/>
              </w:rPr>
              <w:t xml:space="preserve">мероприятия в году, </w:t>
            </w:r>
          </w:p>
          <w:p w:rsidR="003F1941" w:rsidRPr="00602DCD" w:rsidRDefault="003F1941" w:rsidP="004F1B2B">
            <w:pPr>
              <w:suppressAutoHyphens/>
              <w:autoSpaceDE w:val="0"/>
              <w:autoSpaceDN w:val="0"/>
              <w:jc w:val="center"/>
              <w:rPr>
                <w:sz w:val="18"/>
                <w:szCs w:val="18"/>
              </w:rPr>
            </w:pPr>
            <w:r w:rsidRPr="00602DCD">
              <w:rPr>
                <w:sz w:val="18"/>
                <w:szCs w:val="18"/>
              </w:rPr>
              <w:t xml:space="preserve">предшествующему </w:t>
            </w:r>
          </w:p>
          <w:p w:rsidR="003F1941" w:rsidRPr="00602DCD" w:rsidRDefault="003F1941" w:rsidP="004F1B2B">
            <w:pPr>
              <w:suppressAutoHyphens/>
              <w:autoSpaceDE w:val="0"/>
              <w:autoSpaceDN w:val="0"/>
              <w:jc w:val="center"/>
              <w:rPr>
                <w:sz w:val="18"/>
                <w:szCs w:val="18"/>
              </w:rPr>
            </w:pPr>
            <w:r w:rsidRPr="00602DCD">
              <w:rPr>
                <w:sz w:val="18"/>
                <w:szCs w:val="18"/>
              </w:rPr>
              <w:t xml:space="preserve">году начала </w:t>
            </w:r>
          </w:p>
          <w:p w:rsidR="003F1941" w:rsidRPr="00602DCD" w:rsidRDefault="003F1941" w:rsidP="004F1B2B">
            <w:pPr>
              <w:suppressAutoHyphens/>
              <w:autoSpaceDE w:val="0"/>
              <w:autoSpaceDN w:val="0"/>
              <w:jc w:val="center"/>
              <w:rPr>
                <w:sz w:val="18"/>
                <w:szCs w:val="18"/>
              </w:rPr>
            </w:pPr>
            <w:r w:rsidRPr="00602DCD">
              <w:rPr>
                <w:sz w:val="18"/>
                <w:szCs w:val="18"/>
              </w:rPr>
              <w:t xml:space="preserve">реализации подпрограммы </w:t>
            </w:r>
          </w:p>
          <w:p w:rsidR="003F1941" w:rsidRPr="00602DCD" w:rsidRDefault="003F1941" w:rsidP="004F1B2B">
            <w:pPr>
              <w:suppressAutoHyphens/>
              <w:autoSpaceDE w:val="0"/>
              <w:autoSpaceDN w:val="0"/>
              <w:jc w:val="center"/>
              <w:rPr>
                <w:sz w:val="18"/>
                <w:szCs w:val="18"/>
              </w:rPr>
            </w:pPr>
            <w:r w:rsidRPr="00602DCD">
              <w:rPr>
                <w:sz w:val="18"/>
                <w:szCs w:val="18"/>
              </w:rPr>
              <w:t>(тыс. руб.)</w:t>
            </w:r>
          </w:p>
        </w:tc>
        <w:tc>
          <w:tcPr>
            <w:tcW w:w="847" w:type="dxa"/>
            <w:vMerge w:val="restart"/>
            <w:tcBorders>
              <w:top w:val="single" w:sz="4" w:space="0" w:color="auto"/>
              <w:left w:val="single" w:sz="4" w:space="0" w:color="auto"/>
              <w:bottom w:val="single" w:sz="4" w:space="0" w:color="auto"/>
              <w:right w:val="single" w:sz="4" w:space="0" w:color="auto"/>
            </w:tcBorders>
          </w:tcPr>
          <w:p w:rsidR="003F1941" w:rsidRPr="00602DCD" w:rsidRDefault="003F1941" w:rsidP="004F1B2B">
            <w:pPr>
              <w:suppressAutoHyphens/>
              <w:autoSpaceDE w:val="0"/>
              <w:autoSpaceDN w:val="0"/>
              <w:jc w:val="center"/>
              <w:rPr>
                <w:sz w:val="18"/>
                <w:szCs w:val="18"/>
              </w:rPr>
            </w:pPr>
            <w:r w:rsidRPr="00602DCD">
              <w:rPr>
                <w:sz w:val="18"/>
                <w:szCs w:val="18"/>
              </w:rPr>
              <w:t>Всего</w:t>
            </w:r>
          </w:p>
          <w:p w:rsidR="003F1941" w:rsidRPr="00602DCD" w:rsidRDefault="003F1941" w:rsidP="004F1B2B">
            <w:pPr>
              <w:suppressAutoHyphens/>
              <w:autoSpaceDE w:val="0"/>
              <w:autoSpaceDN w:val="0"/>
              <w:jc w:val="center"/>
              <w:rPr>
                <w:sz w:val="18"/>
                <w:szCs w:val="18"/>
              </w:rPr>
            </w:pPr>
            <w:r w:rsidRPr="00602DCD">
              <w:rPr>
                <w:sz w:val="18"/>
                <w:szCs w:val="18"/>
              </w:rPr>
              <w:t>(тыс.</w:t>
            </w:r>
            <w:r>
              <w:rPr>
                <w:sz w:val="18"/>
                <w:szCs w:val="18"/>
              </w:rPr>
              <w:t xml:space="preserve"> </w:t>
            </w:r>
            <w:r w:rsidRPr="00602DCD">
              <w:rPr>
                <w:sz w:val="18"/>
                <w:szCs w:val="18"/>
              </w:rPr>
              <w:t>руб.)</w:t>
            </w:r>
          </w:p>
        </w:tc>
        <w:tc>
          <w:tcPr>
            <w:tcW w:w="2980" w:type="dxa"/>
            <w:gridSpan w:val="4"/>
            <w:tcBorders>
              <w:top w:val="single" w:sz="4" w:space="0" w:color="auto"/>
              <w:left w:val="single" w:sz="4" w:space="0" w:color="auto"/>
              <w:bottom w:val="single" w:sz="4" w:space="0" w:color="auto"/>
              <w:right w:val="single" w:sz="4" w:space="0" w:color="auto"/>
            </w:tcBorders>
          </w:tcPr>
          <w:p w:rsidR="003F1941" w:rsidRPr="00602DCD" w:rsidRDefault="003F1941" w:rsidP="004F1B2B">
            <w:pPr>
              <w:suppressAutoHyphens/>
              <w:autoSpaceDE w:val="0"/>
              <w:autoSpaceDN w:val="0"/>
              <w:jc w:val="center"/>
              <w:rPr>
                <w:sz w:val="18"/>
                <w:szCs w:val="18"/>
              </w:rPr>
            </w:pPr>
            <w:r w:rsidRPr="003F1941">
              <w:rPr>
                <w:sz w:val="18"/>
                <w:szCs w:val="18"/>
              </w:rPr>
              <w:t>Объем финансирования по годам (</w:t>
            </w:r>
            <w:proofErr w:type="spellStart"/>
            <w:r w:rsidRPr="003F1941">
              <w:rPr>
                <w:sz w:val="18"/>
                <w:szCs w:val="18"/>
              </w:rPr>
              <w:t>тыс</w:t>
            </w:r>
            <w:proofErr w:type="gramStart"/>
            <w:r w:rsidRPr="003F1941">
              <w:rPr>
                <w:sz w:val="18"/>
                <w:szCs w:val="18"/>
              </w:rPr>
              <w:t>.р</w:t>
            </w:r>
            <w:proofErr w:type="gramEnd"/>
            <w:r w:rsidRPr="003F1941">
              <w:rPr>
                <w:sz w:val="18"/>
                <w:szCs w:val="18"/>
              </w:rPr>
              <w:t>уб</w:t>
            </w:r>
            <w:proofErr w:type="spellEnd"/>
            <w:r w:rsidRPr="003F1941">
              <w:rPr>
                <w:sz w:val="18"/>
                <w:szCs w:val="18"/>
              </w:rPr>
              <w:t>.)</w:t>
            </w:r>
          </w:p>
        </w:tc>
        <w:tc>
          <w:tcPr>
            <w:tcW w:w="1559" w:type="dxa"/>
            <w:vMerge w:val="restart"/>
            <w:tcBorders>
              <w:top w:val="single" w:sz="4" w:space="0" w:color="auto"/>
              <w:left w:val="single" w:sz="4" w:space="0" w:color="auto"/>
              <w:right w:val="single" w:sz="4" w:space="0" w:color="auto"/>
            </w:tcBorders>
          </w:tcPr>
          <w:p w:rsidR="003F1941" w:rsidRPr="00602DCD" w:rsidRDefault="003F1941" w:rsidP="00861578">
            <w:pPr>
              <w:widowControl w:val="0"/>
              <w:autoSpaceDE w:val="0"/>
              <w:autoSpaceDN w:val="0"/>
              <w:adjustRightInd w:val="0"/>
              <w:jc w:val="both"/>
              <w:rPr>
                <w:sz w:val="18"/>
                <w:szCs w:val="18"/>
              </w:rPr>
            </w:pPr>
            <w:proofErr w:type="gramStart"/>
            <w:r w:rsidRPr="003F1941">
              <w:rPr>
                <w:rFonts w:ascii="Times New Roman CYR" w:eastAsiaTheme="minorEastAsia" w:hAnsi="Times New Roman CYR" w:cs="Times New Roman CYR"/>
                <w:sz w:val="18"/>
                <w:szCs w:val="18"/>
              </w:rPr>
              <w:t>Ответственный</w:t>
            </w:r>
            <w:proofErr w:type="gramEnd"/>
            <w:r w:rsidRPr="003F1941">
              <w:rPr>
                <w:rFonts w:ascii="Times New Roman CYR" w:eastAsiaTheme="minorEastAsia" w:hAnsi="Times New Roman CYR" w:cs="Times New Roman CYR"/>
                <w:sz w:val="18"/>
                <w:szCs w:val="18"/>
              </w:rPr>
              <w:t xml:space="preserve"> за выполнение мероприятий подпрограммы</w:t>
            </w:r>
          </w:p>
        </w:tc>
        <w:tc>
          <w:tcPr>
            <w:tcW w:w="2552" w:type="dxa"/>
            <w:vMerge w:val="restart"/>
            <w:tcBorders>
              <w:top w:val="single" w:sz="4" w:space="0" w:color="auto"/>
              <w:left w:val="single" w:sz="4" w:space="0" w:color="auto"/>
              <w:right w:val="single" w:sz="4" w:space="0" w:color="auto"/>
            </w:tcBorders>
          </w:tcPr>
          <w:p w:rsidR="003F1941" w:rsidRPr="00602DCD" w:rsidRDefault="003F1941" w:rsidP="004F1B2B">
            <w:pPr>
              <w:suppressAutoHyphens/>
              <w:autoSpaceDE w:val="0"/>
              <w:autoSpaceDN w:val="0"/>
              <w:jc w:val="center"/>
              <w:rPr>
                <w:sz w:val="18"/>
                <w:szCs w:val="18"/>
              </w:rPr>
            </w:pPr>
            <w:r w:rsidRPr="00602DCD">
              <w:rPr>
                <w:sz w:val="18"/>
                <w:szCs w:val="18"/>
              </w:rPr>
              <w:t xml:space="preserve">Результаты выполнения мероприятий </w:t>
            </w:r>
          </w:p>
          <w:p w:rsidR="003F1941" w:rsidRDefault="003F1941" w:rsidP="004F1B2B">
            <w:pPr>
              <w:suppressAutoHyphens/>
              <w:autoSpaceDE w:val="0"/>
              <w:autoSpaceDN w:val="0"/>
              <w:jc w:val="center"/>
              <w:rPr>
                <w:sz w:val="18"/>
                <w:szCs w:val="18"/>
              </w:rPr>
            </w:pPr>
            <w:r w:rsidRPr="00602DCD">
              <w:rPr>
                <w:sz w:val="18"/>
                <w:szCs w:val="18"/>
              </w:rPr>
              <w:t xml:space="preserve"> </w:t>
            </w:r>
            <w:r w:rsidR="00861578" w:rsidRPr="00602DCD">
              <w:rPr>
                <w:sz w:val="18"/>
                <w:szCs w:val="18"/>
              </w:rPr>
              <w:t>П</w:t>
            </w:r>
            <w:r w:rsidRPr="00602DCD">
              <w:rPr>
                <w:sz w:val="18"/>
                <w:szCs w:val="18"/>
              </w:rPr>
              <w:t>одпрограммы</w:t>
            </w:r>
          </w:p>
          <w:p w:rsidR="00861578" w:rsidRPr="00602DCD" w:rsidRDefault="00861578" w:rsidP="004F1B2B">
            <w:pPr>
              <w:suppressAutoHyphens/>
              <w:autoSpaceDE w:val="0"/>
              <w:autoSpaceDN w:val="0"/>
              <w:jc w:val="center"/>
              <w:rPr>
                <w:sz w:val="18"/>
                <w:szCs w:val="18"/>
              </w:rPr>
            </w:pPr>
          </w:p>
        </w:tc>
      </w:tr>
      <w:tr w:rsidR="003F1941" w:rsidRPr="00574372" w:rsidTr="00454393">
        <w:tc>
          <w:tcPr>
            <w:tcW w:w="567" w:type="dxa"/>
            <w:gridSpan w:val="2"/>
            <w:vMerge/>
            <w:tcBorders>
              <w:top w:val="single" w:sz="4" w:space="0" w:color="auto"/>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2261" w:type="dxa"/>
            <w:vMerge/>
            <w:tcBorders>
              <w:top w:val="single" w:sz="4" w:space="0" w:color="auto"/>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1708" w:type="dxa"/>
            <w:gridSpan w:val="2"/>
            <w:vMerge/>
            <w:tcBorders>
              <w:top w:val="single" w:sz="4" w:space="0" w:color="auto"/>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847" w:type="dxa"/>
            <w:vMerge/>
            <w:tcBorders>
              <w:top w:val="single" w:sz="4" w:space="0" w:color="auto"/>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710" w:type="dxa"/>
            <w:tcBorders>
              <w:top w:val="single" w:sz="4" w:space="0" w:color="auto"/>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202</w:t>
            </w:r>
            <w:r>
              <w:rPr>
                <w:rFonts w:ascii="Times New Roman CYR" w:eastAsiaTheme="minorEastAsia" w:hAnsi="Times New Roman CYR" w:cs="Times New Roman CYR"/>
                <w:sz w:val="18"/>
                <w:szCs w:val="18"/>
              </w:rPr>
              <w:t>1</w:t>
            </w:r>
            <w:r w:rsidRPr="00574372">
              <w:rPr>
                <w:rFonts w:ascii="Times New Roman CYR" w:eastAsiaTheme="minorEastAsia" w:hAnsi="Times New Roman CYR" w:cs="Times New Roman CYR"/>
                <w:sz w:val="18"/>
                <w:szCs w:val="18"/>
              </w:rPr>
              <w:t xml:space="preserve"> </w:t>
            </w:r>
          </w:p>
          <w:p w:rsidR="003F1941" w:rsidRPr="00574372" w:rsidRDefault="003F1941"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год</w:t>
            </w:r>
          </w:p>
        </w:tc>
        <w:tc>
          <w:tcPr>
            <w:tcW w:w="710" w:type="dxa"/>
            <w:tcBorders>
              <w:top w:val="single" w:sz="4" w:space="0" w:color="auto"/>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202</w:t>
            </w:r>
            <w:r>
              <w:rPr>
                <w:rFonts w:ascii="Times New Roman CYR" w:eastAsiaTheme="minorEastAsia" w:hAnsi="Times New Roman CYR" w:cs="Times New Roman CYR"/>
                <w:sz w:val="18"/>
                <w:szCs w:val="18"/>
              </w:rPr>
              <w:t>2</w:t>
            </w:r>
            <w:r w:rsidRPr="00574372">
              <w:rPr>
                <w:rFonts w:ascii="Times New Roman CYR" w:eastAsiaTheme="minorEastAsia" w:hAnsi="Times New Roman CYR" w:cs="Times New Roman CYR"/>
                <w:sz w:val="18"/>
                <w:szCs w:val="18"/>
              </w:rPr>
              <w:t xml:space="preserve"> </w:t>
            </w:r>
          </w:p>
          <w:p w:rsidR="003F1941" w:rsidRPr="00574372" w:rsidRDefault="003F1941"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год</w:t>
            </w:r>
          </w:p>
        </w:tc>
        <w:tc>
          <w:tcPr>
            <w:tcW w:w="709" w:type="dxa"/>
            <w:tcBorders>
              <w:top w:val="single" w:sz="4" w:space="0" w:color="auto"/>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202</w:t>
            </w:r>
            <w:r>
              <w:rPr>
                <w:rFonts w:ascii="Times New Roman CYR" w:eastAsiaTheme="minorEastAsia" w:hAnsi="Times New Roman CYR" w:cs="Times New Roman CYR"/>
                <w:sz w:val="18"/>
                <w:szCs w:val="18"/>
              </w:rPr>
              <w:t>3</w:t>
            </w:r>
            <w:r w:rsidRPr="00574372">
              <w:rPr>
                <w:rFonts w:ascii="Times New Roman CYR" w:eastAsiaTheme="minorEastAsia" w:hAnsi="Times New Roman CYR" w:cs="Times New Roman CYR"/>
                <w:sz w:val="18"/>
                <w:szCs w:val="18"/>
              </w:rPr>
              <w:t xml:space="preserve"> </w:t>
            </w:r>
          </w:p>
          <w:p w:rsidR="003F1941" w:rsidRPr="00574372" w:rsidRDefault="003F1941"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год</w:t>
            </w:r>
          </w:p>
        </w:tc>
        <w:tc>
          <w:tcPr>
            <w:tcW w:w="851" w:type="dxa"/>
            <w:tcBorders>
              <w:top w:val="single" w:sz="4" w:space="0" w:color="auto"/>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202</w:t>
            </w:r>
            <w:r>
              <w:rPr>
                <w:rFonts w:ascii="Times New Roman CYR" w:eastAsiaTheme="minorEastAsia" w:hAnsi="Times New Roman CYR" w:cs="Times New Roman CYR"/>
                <w:sz w:val="18"/>
                <w:szCs w:val="18"/>
              </w:rPr>
              <w:t>4</w:t>
            </w:r>
            <w:r w:rsidRPr="00574372">
              <w:rPr>
                <w:rFonts w:ascii="Times New Roman CYR" w:eastAsiaTheme="minorEastAsia" w:hAnsi="Times New Roman CYR" w:cs="Times New Roman CYR"/>
                <w:sz w:val="18"/>
                <w:szCs w:val="18"/>
              </w:rPr>
              <w:t xml:space="preserve"> </w:t>
            </w:r>
          </w:p>
          <w:p w:rsidR="003F1941" w:rsidRPr="00574372" w:rsidRDefault="003F1941"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год</w:t>
            </w:r>
          </w:p>
        </w:tc>
        <w:tc>
          <w:tcPr>
            <w:tcW w:w="1559" w:type="dxa"/>
            <w:vMerge/>
            <w:tcBorders>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2552" w:type="dxa"/>
            <w:vMerge/>
            <w:tcBorders>
              <w:left w:val="single" w:sz="4" w:space="0" w:color="auto"/>
              <w:bottom w:val="single" w:sz="4" w:space="0" w:color="auto"/>
              <w:right w:val="single" w:sz="4" w:space="0" w:color="auto"/>
            </w:tcBorders>
          </w:tcPr>
          <w:p w:rsidR="003F1941" w:rsidRPr="00574372" w:rsidRDefault="003F1941" w:rsidP="00DC2605">
            <w:pPr>
              <w:widowControl w:val="0"/>
              <w:autoSpaceDE w:val="0"/>
              <w:autoSpaceDN w:val="0"/>
              <w:adjustRightInd w:val="0"/>
              <w:jc w:val="both"/>
              <w:rPr>
                <w:rFonts w:ascii="Times New Roman CYR" w:eastAsiaTheme="minorEastAsia" w:hAnsi="Times New Roman CYR" w:cs="Times New Roman CYR"/>
                <w:sz w:val="18"/>
                <w:szCs w:val="18"/>
              </w:rPr>
            </w:pPr>
          </w:p>
        </w:tc>
      </w:tr>
      <w:tr w:rsidR="00AC4E82" w:rsidRPr="00574372" w:rsidTr="00454393">
        <w:trPr>
          <w:trHeight w:val="209"/>
        </w:trPr>
        <w:tc>
          <w:tcPr>
            <w:tcW w:w="567" w:type="dxa"/>
            <w:gridSpan w:val="2"/>
            <w:tcBorders>
              <w:top w:val="single" w:sz="4" w:space="0" w:color="auto"/>
              <w:left w:val="single" w:sz="4" w:space="0" w:color="auto"/>
              <w:bottom w:val="single" w:sz="4" w:space="0" w:color="auto"/>
              <w:right w:val="single" w:sz="4" w:space="0" w:color="auto"/>
            </w:tcBorders>
          </w:tcPr>
          <w:p w:rsidR="00AC4E82" w:rsidRPr="00574372" w:rsidRDefault="00AC4E82" w:rsidP="00454393">
            <w:pPr>
              <w:widowControl w:val="0"/>
              <w:autoSpaceDE w:val="0"/>
              <w:autoSpaceDN w:val="0"/>
              <w:adjustRightInd w:val="0"/>
              <w:ind w:right="-137"/>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1</w:t>
            </w:r>
          </w:p>
        </w:tc>
        <w:tc>
          <w:tcPr>
            <w:tcW w:w="2261" w:type="dxa"/>
            <w:tcBorders>
              <w:top w:val="single" w:sz="4" w:space="0" w:color="auto"/>
              <w:left w:val="single" w:sz="4" w:space="0" w:color="auto"/>
              <w:bottom w:val="single" w:sz="4" w:space="0" w:color="auto"/>
              <w:right w:val="single" w:sz="4" w:space="0" w:color="auto"/>
            </w:tcBorders>
          </w:tcPr>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4</w:t>
            </w:r>
          </w:p>
        </w:tc>
        <w:tc>
          <w:tcPr>
            <w:tcW w:w="1708" w:type="dxa"/>
            <w:gridSpan w:val="2"/>
            <w:tcBorders>
              <w:top w:val="single" w:sz="4" w:space="0" w:color="auto"/>
              <w:left w:val="single" w:sz="4" w:space="0" w:color="auto"/>
              <w:bottom w:val="single" w:sz="4" w:space="0" w:color="auto"/>
              <w:right w:val="single" w:sz="4" w:space="0" w:color="auto"/>
            </w:tcBorders>
          </w:tcPr>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5</w:t>
            </w:r>
          </w:p>
        </w:tc>
        <w:tc>
          <w:tcPr>
            <w:tcW w:w="847" w:type="dxa"/>
            <w:tcBorders>
              <w:top w:val="single" w:sz="4" w:space="0" w:color="auto"/>
              <w:left w:val="single" w:sz="4" w:space="0" w:color="auto"/>
              <w:bottom w:val="single" w:sz="4" w:space="0" w:color="auto"/>
              <w:right w:val="single" w:sz="4" w:space="0" w:color="auto"/>
            </w:tcBorders>
          </w:tcPr>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6</w:t>
            </w:r>
          </w:p>
        </w:tc>
        <w:tc>
          <w:tcPr>
            <w:tcW w:w="710" w:type="dxa"/>
            <w:tcBorders>
              <w:top w:val="single" w:sz="4" w:space="0" w:color="auto"/>
              <w:left w:val="single" w:sz="4" w:space="0" w:color="auto"/>
              <w:bottom w:val="single" w:sz="4" w:space="0" w:color="auto"/>
              <w:right w:val="single" w:sz="4" w:space="0" w:color="auto"/>
            </w:tcBorders>
          </w:tcPr>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8</w:t>
            </w:r>
          </w:p>
        </w:tc>
        <w:tc>
          <w:tcPr>
            <w:tcW w:w="710" w:type="dxa"/>
            <w:tcBorders>
              <w:top w:val="single" w:sz="4" w:space="0" w:color="auto"/>
              <w:left w:val="single" w:sz="4" w:space="0" w:color="auto"/>
              <w:bottom w:val="single" w:sz="4" w:space="0" w:color="auto"/>
              <w:right w:val="single" w:sz="4" w:space="0" w:color="auto"/>
            </w:tcBorders>
          </w:tcPr>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11</w:t>
            </w:r>
          </w:p>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559" w:type="dxa"/>
            <w:tcBorders>
              <w:top w:val="single" w:sz="4" w:space="0" w:color="auto"/>
              <w:left w:val="single" w:sz="4" w:space="0" w:color="auto"/>
              <w:bottom w:val="single" w:sz="4" w:space="0" w:color="auto"/>
              <w:right w:val="single" w:sz="4" w:space="0" w:color="auto"/>
            </w:tcBorders>
          </w:tcPr>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1</w:t>
            </w:r>
            <w:r>
              <w:rPr>
                <w:rFonts w:ascii="Times New Roman CYR" w:eastAsiaTheme="minorEastAsia" w:hAnsi="Times New Roman CYR" w:cs="Times New Roman CYR"/>
                <w:sz w:val="18"/>
                <w:szCs w:val="18"/>
              </w:rPr>
              <w:t>2</w:t>
            </w:r>
          </w:p>
        </w:tc>
        <w:tc>
          <w:tcPr>
            <w:tcW w:w="2552" w:type="dxa"/>
            <w:tcBorders>
              <w:top w:val="single" w:sz="4" w:space="0" w:color="auto"/>
              <w:left w:val="single" w:sz="4" w:space="0" w:color="auto"/>
              <w:bottom w:val="single" w:sz="4" w:space="0" w:color="auto"/>
              <w:right w:val="single" w:sz="4" w:space="0" w:color="auto"/>
            </w:tcBorders>
          </w:tcPr>
          <w:p w:rsidR="00AC4E82" w:rsidRPr="00574372" w:rsidRDefault="00AC4E8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574372">
              <w:rPr>
                <w:rFonts w:ascii="Times New Roman CYR" w:eastAsiaTheme="minorEastAsia" w:hAnsi="Times New Roman CYR" w:cs="Times New Roman CYR"/>
                <w:sz w:val="18"/>
                <w:szCs w:val="18"/>
              </w:rPr>
              <w:t>1</w:t>
            </w:r>
            <w:r>
              <w:rPr>
                <w:rFonts w:ascii="Times New Roman CYR" w:eastAsiaTheme="minorEastAsia" w:hAnsi="Times New Roman CYR" w:cs="Times New Roman CYR"/>
                <w:sz w:val="18"/>
                <w:szCs w:val="18"/>
              </w:rPr>
              <w:t>3</w:t>
            </w:r>
          </w:p>
        </w:tc>
      </w:tr>
      <w:tr w:rsidR="003556E2" w:rsidRPr="00574372" w:rsidTr="003F1941">
        <w:trPr>
          <w:trHeight w:val="282"/>
        </w:trPr>
        <w:tc>
          <w:tcPr>
            <w:tcW w:w="561" w:type="dxa"/>
            <w:vMerge w:val="restart"/>
            <w:tcBorders>
              <w:top w:val="single" w:sz="4" w:space="0" w:color="auto"/>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1</w:t>
            </w:r>
          </w:p>
        </w:tc>
        <w:tc>
          <w:tcPr>
            <w:tcW w:w="2267" w:type="dxa"/>
            <w:gridSpan w:val="2"/>
            <w:vMerge w:val="restart"/>
            <w:tcBorders>
              <w:top w:val="single" w:sz="4" w:space="0" w:color="auto"/>
              <w:left w:val="single" w:sz="4" w:space="0" w:color="auto"/>
              <w:right w:val="single" w:sz="4" w:space="0" w:color="auto"/>
            </w:tcBorders>
            <w:shd w:val="clear" w:color="auto" w:fill="auto"/>
          </w:tcPr>
          <w:p w:rsidR="003556E2" w:rsidRPr="0067722D" w:rsidRDefault="003556E2" w:rsidP="00DC2605">
            <w:pPr>
              <w:rPr>
                <w:sz w:val="18"/>
                <w:szCs w:val="18"/>
              </w:rPr>
            </w:pPr>
            <w:r w:rsidRPr="0067722D">
              <w:rPr>
                <w:sz w:val="18"/>
                <w:szCs w:val="18"/>
              </w:rPr>
              <w:t>Основное мероприятие 2.</w:t>
            </w:r>
          </w:p>
          <w:p w:rsidR="003556E2" w:rsidRDefault="003556E2" w:rsidP="00DC2605">
            <w:pPr>
              <w:rPr>
                <w:sz w:val="18"/>
                <w:szCs w:val="18"/>
              </w:rPr>
            </w:pPr>
          </w:p>
          <w:p w:rsidR="003556E2" w:rsidRPr="00BC5E2B" w:rsidRDefault="003556E2" w:rsidP="00DC2605">
            <w:pPr>
              <w:rPr>
                <w:sz w:val="18"/>
                <w:szCs w:val="18"/>
              </w:rPr>
            </w:pPr>
            <w:r w:rsidRPr="00BC5E2B">
              <w:rPr>
                <w:sz w:val="18"/>
                <w:szCs w:val="18"/>
              </w:rPr>
              <w:t>Создание многофункциональных индустриальных парков, технологических</w:t>
            </w:r>
            <w:r>
              <w:rPr>
                <w:sz w:val="18"/>
                <w:szCs w:val="18"/>
              </w:rPr>
              <w:t xml:space="preserve"> парков, промышленных площадок</w:t>
            </w:r>
          </w:p>
        </w:tc>
        <w:tc>
          <w:tcPr>
            <w:tcW w:w="1276" w:type="dxa"/>
            <w:vMerge w:val="restart"/>
            <w:tcBorders>
              <w:top w:val="single" w:sz="4" w:space="0" w:color="auto"/>
              <w:left w:val="single" w:sz="4" w:space="0" w:color="auto"/>
              <w:right w:val="single" w:sz="4" w:space="0" w:color="auto"/>
            </w:tcBorders>
            <w:shd w:val="clear" w:color="auto" w:fill="auto"/>
          </w:tcPr>
          <w:p w:rsidR="003556E2" w:rsidRPr="00BC5E2B" w:rsidRDefault="003556E2" w:rsidP="00DC2605">
            <w:pPr>
              <w:jc w:val="center"/>
              <w:rPr>
                <w:sz w:val="18"/>
                <w:szCs w:val="18"/>
              </w:rPr>
            </w:pPr>
            <w:r w:rsidRPr="00BC5E2B">
              <w:rP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tabs>
                <w:tab w:val="center" w:pos="175"/>
              </w:tabs>
              <w:rPr>
                <w:sz w:val="18"/>
                <w:szCs w:val="18"/>
              </w:rPr>
            </w:pPr>
            <w:r w:rsidRPr="00BC5E2B">
              <w:rPr>
                <w:sz w:val="18"/>
                <w:szCs w:val="18"/>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val="restart"/>
            <w:tcBorders>
              <w:top w:val="single" w:sz="4" w:space="0" w:color="auto"/>
              <w:left w:val="single" w:sz="4" w:space="0" w:color="auto"/>
              <w:right w:val="single" w:sz="4" w:space="0" w:color="auto"/>
            </w:tcBorders>
          </w:tcPr>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val="restart"/>
            <w:tcBorders>
              <w:top w:val="single" w:sz="4" w:space="0" w:color="auto"/>
              <w:left w:val="single" w:sz="4" w:space="0" w:color="auto"/>
              <w:right w:val="single" w:sz="4" w:space="0" w:color="auto"/>
            </w:tcBorders>
          </w:tcPr>
          <w:p w:rsidR="003556E2" w:rsidRDefault="003556E2" w:rsidP="00702160">
            <w:pPr>
              <w:widowControl w:val="0"/>
              <w:autoSpaceDE w:val="0"/>
              <w:autoSpaceDN w:val="0"/>
              <w:adjustRightInd w:val="0"/>
              <w:rPr>
                <w:sz w:val="18"/>
                <w:szCs w:val="18"/>
              </w:rPr>
            </w:pPr>
            <w:r w:rsidRPr="00D81D03">
              <w:rPr>
                <w:sz w:val="18"/>
                <w:szCs w:val="18"/>
              </w:rPr>
              <w:t>Объем инвестиций, привлеченных в основной капитал (без учета бюджетных инвестиций), на душу населения</w:t>
            </w:r>
          </w:p>
          <w:p w:rsidR="003556E2" w:rsidRDefault="003556E2" w:rsidP="00702160">
            <w:pPr>
              <w:widowControl w:val="0"/>
              <w:autoSpaceDE w:val="0"/>
              <w:autoSpaceDN w:val="0"/>
              <w:adjustRightInd w:val="0"/>
              <w:rPr>
                <w:sz w:val="18"/>
                <w:szCs w:val="18"/>
              </w:rPr>
            </w:pPr>
          </w:p>
          <w:p w:rsidR="003556E2" w:rsidRDefault="003556E2" w:rsidP="00702160">
            <w:pPr>
              <w:widowControl w:val="0"/>
              <w:autoSpaceDE w:val="0"/>
              <w:autoSpaceDN w:val="0"/>
              <w:adjustRightInd w:val="0"/>
              <w:rPr>
                <w:sz w:val="18"/>
                <w:szCs w:val="18"/>
              </w:rPr>
            </w:pPr>
            <w:r w:rsidRPr="00D81D03">
              <w:rPr>
                <w:sz w:val="18"/>
                <w:szCs w:val="18"/>
              </w:rPr>
              <w:t>Процент заполняемости многопрофильных индустриальных парков, технологических парков, промышленных площадок индустриальных парков</w:t>
            </w:r>
          </w:p>
          <w:p w:rsidR="003556E2" w:rsidRDefault="003556E2" w:rsidP="00702160">
            <w:pPr>
              <w:widowControl w:val="0"/>
              <w:autoSpaceDE w:val="0"/>
              <w:autoSpaceDN w:val="0"/>
              <w:adjustRightInd w:val="0"/>
              <w:rPr>
                <w:sz w:val="18"/>
                <w:szCs w:val="18"/>
              </w:rPr>
            </w:pPr>
          </w:p>
          <w:p w:rsidR="003556E2" w:rsidRDefault="003556E2" w:rsidP="00702160">
            <w:pPr>
              <w:widowControl w:val="0"/>
              <w:autoSpaceDE w:val="0"/>
              <w:autoSpaceDN w:val="0"/>
              <w:adjustRightInd w:val="0"/>
              <w:rPr>
                <w:sz w:val="18"/>
                <w:szCs w:val="18"/>
              </w:rPr>
            </w:pPr>
            <w:r w:rsidRPr="00D81D03">
              <w:rPr>
                <w:sz w:val="18"/>
                <w:szCs w:val="18"/>
              </w:rPr>
              <w:t>Количество многопрофильных индустриальных парков, технологических парков, промышленных площадок</w:t>
            </w:r>
          </w:p>
          <w:p w:rsidR="003556E2" w:rsidRDefault="003556E2" w:rsidP="00702160">
            <w:pPr>
              <w:widowControl w:val="0"/>
              <w:autoSpaceDE w:val="0"/>
              <w:autoSpaceDN w:val="0"/>
              <w:adjustRightInd w:val="0"/>
              <w:rPr>
                <w:sz w:val="18"/>
                <w:szCs w:val="18"/>
              </w:rPr>
            </w:pPr>
          </w:p>
          <w:p w:rsidR="003556E2" w:rsidRDefault="003556E2" w:rsidP="00702160">
            <w:pPr>
              <w:widowControl w:val="0"/>
              <w:autoSpaceDE w:val="0"/>
              <w:autoSpaceDN w:val="0"/>
              <w:adjustRightInd w:val="0"/>
              <w:rPr>
                <w:sz w:val="18"/>
                <w:szCs w:val="18"/>
              </w:rPr>
            </w:pPr>
            <w:r w:rsidRPr="00D81D03">
              <w:rPr>
                <w:sz w:val="18"/>
                <w:szCs w:val="18"/>
              </w:rPr>
              <w:t>Количество привлеченных резидентов на территории муниципальных образований Московской области</w:t>
            </w:r>
          </w:p>
          <w:p w:rsidR="003556E2" w:rsidRDefault="003556E2" w:rsidP="00702160">
            <w:pPr>
              <w:widowControl w:val="0"/>
              <w:autoSpaceDE w:val="0"/>
              <w:autoSpaceDN w:val="0"/>
              <w:adjustRightInd w:val="0"/>
              <w:rPr>
                <w:sz w:val="18"/>
                <w:szCs w:val="18"/>
              </w:rPr>
            </w:pPr>
          </w:p>
          <w:p w:rsidR="003556E2" w:rsidRDefault="003556E2" w:rsidP="00702160">
            <w:pPr>
              <w:widowControl w:val="0"/>
              <w:autoSpaceDE w:val="0"/>
              <w:autoSpaceDN w:val="0"/>
              <w:adjustRightInd w:val="0"/>
              <w:rPr>
                <w:sz w:val="18"/>
                <w:szCs w:val="18"/>
              </w:rPr>
            </w:pPr>
            <w:r w:rsidRPr="00D81D03">
              <w:rPr>
                <w:sz w:val="18"/>
                <w:szCs w:val="18"/>
              </w:rPr>
              <w:t>Площадь территории, на которую привлечены новые резиденты</w:t>
            </w:r>
          </w:p>
          <w:p w:rsidR="003556E2" w:rsidRDefault="003556E2" w:rsidP="00702160">
            <w:pPr>
              <w:widowControl w:val="0"/>
              <w:autoSpaceDE w:val="0"/>
              <w:autoSpaceDN w:val="0"/>
              <w:adjustRightInd w:val="0"/>
              <w:rPr>
                <w:sz w:val="18"/>
                <w:szCs w:val="18"/>
              </w:rPr>
            </w:pPr>
          </w:p>
          <w:p w:rsidR="003556E2" w:rsidRDefault="003556E2" w:rsidP="00702160">
            <w:pPr>
              <w:widowControl w:val="0"/>
              <w:autoSpaceDE w:val="0"/>
              <w:autoSpaceDN w:val="0"/>
              <w:adjustRightInd w:val="0"/>
              <w:rPr>
                <w:sz w:val="18"/>
                <w:szCs w:val="18"/>
              </w:rPr>
            </w:pPr>
            <w:r w:rsidRPr="00D81D03">
              <w:rPr>
                <w:sz w:val="18"/>
                <w:szCs w:val="18"/>
              </w:rPr>
              <w:t xml:space="preserve">Производительность труда в базовых </w:t>
            </w:r>
            <w:proofErr w:type="spellStart"/>
            <w:r w:rsidRPr="00D81D03">
              <w:rPr>
                <w:sz w:val="18"/>
                <w:szCs w:val="18"/>
              </w:rPr>
              <w:t>несырьевых</w:t>
            </w:r>
            <w:proofErr w:type="spellEnd"/>
            <w:r w:rsidRPr="00D81D03">
              <w:rPr>
                <w:sz w:val="18"/>
                <w:szCs w:val="18"/>
              </w:rPr>
              <w:t xml:space="preserve"> отраслях</w:t>
            </w:r>
          </w:p>
          <w:p w:rsidR="003556E2" w:rsidRDefault="003556E2" w:rsidP="00702160">
            <w:pPr>
              <w:widowControl w:val="0"/>
              <w:autoSpaceDE w:val="0"/>
              <w:autoSpaceDN w:val="0"/>
              <w:adjustRightInd w:val="0"/>
              <w:rPr>
                <w:sz w:val="18"/>
                <w:szCs w:val="18"/>
              </w:rPr>
            </w:pPr>
          </w:p>
          <w:p w:rsidR="003556E2" w:rsidRDefault="003556E2" w:rsidP="00702160">
            <w:pPr>
              <w:widowControl w:val="0"/>
              <w:autoSpaceDE w:val="0"/>
              <w:autoSpaceDN w:val="0"/>
              <w:adjustRightInd w:val="0"/>
              <w:rPr>
                <w:sz w:val="18"/>
                <w:szCs w:val="18"/>
              </w:rPr>
            </w:pPr>
          </w:p>
          <w:p w:rsidR="003556E2" w:rsidRPr="00861578" w:rsidRDefault="003556E2" w:rsidP="003556E2">
            <w:pPr>
              <w:widowControl w:val="0"/>
              <w:autoSpaceDE w:val="0"/>
              <w:autoSpaceDN w:val="0"/>
              <w:adjustRightInd w:val="0"/>
              <w:rPr>
                <w:rFonts w:ascii="Times New Roman CYR" w:eastAsiaTheme="minorEastAsia" w:hAnsi="Times New Roman CYR" w:cs="Times New Roman CYR"/>
                <w:color w:val="FF0000"/>
                <w:sz w:val="18"/>
                <w:szCs w:val="18"/>
              </w:rPr>
            </w:pPr>
          </w:p>
        </w:tc>
      </w:tr>
      <w:tr w:rsidR="003556E2" w:rsidRPr="00574372" w:rsidTr="003F1941">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F1941">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F1941">
        <w:trPr>
          <w:trHeight w:val="876"/>
        </w:trPr>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бюджета городского округа </w:t>
            </w:r>
          </w:p>
        </w:tc>
        <w:tc>
          <w:tcPr>
            <w:tcW w:w="1701" w:type="dxa"/>
            <w:tcBorders>
              <w:top w:val="nil"/>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556E2">
        <w:trPr>
          <w:trHeight w:val="471"/>
        </w:trPr>
        <w:tc>
          <w:tcPr>
            <w:tcW w:w="561" w:type="dxa"/>
            <w:vMerge/>
            <w:tcBorders>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bottom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sz w:val="18"/>
                <w:szCs w:val="18"/>
              </w:rPr>
            </w:pPr>
            <w:r w:rsidRPr="00BC5E2B">
              <w:rPr>
                <w:sz w:val="18"/>
                <w:szCs w:val="18"/>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bottom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556E2">
        <w:trPr>
          <w:trHeight w:val="282"/>
        </w:trPr>
        <w:tc>
          <w:tcPr>
            <w:tcW w:w="561" w:type="dxa"/>
            <w:vMerge w:val="restart"/>
            <w:tcBorders>
              <w:top w:val="single" w:sz="4" w:space="0" w:color="auto"/>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1.1</w:t>
            </w:r>
          </w:p>
        </w:tc>
        <w:tc>
          <w:tcPr>
            <w:tcW w:w="2267" w:type="dxa"/>
            <w:gridSpan w:val="2"/>
            <w:vMerge w:val="restart"/>
            <w:tcBorders>
              <w:top w:val="single" w:sz="4" w:space="0" w:color="auto"/>
              <w:left w:val="single" w:sz="4" w:space="0" w:color="auto"/>
              <w:right w:val="single" w:sz="4" w:space="0" w:color="auto"/>
            </w:tcBorders>
            <w:shd w:val="clear" w:color="auto" w:fill="auto"/>
          </w:tcPr>
          <w:p w:rsidR="003556E2" w:rsidRPr="0067722D" w:rsidRDefault="003556E2" w:rsidP="00DC2605">
            <w:pPr>
              <w:autoSpaceDE w:val="0"/>
              <w:autoSpaceDN w:val="0"/>
              <w:adjustRightInd w:val="0"/>
              <w:rPr>
                <w:sz w:val="18"/>
                <w:szCs w:val="18"/>
              </w:rPr>
            </w:pPr>
            <w:r w:rsidRPr="0067722D">
              <w:rPr>
                <w:sz w:val="18"/>
                <w:szCs w:val="18"/>
              </w:rPr>
              <w:t>Мероприятие 1</w:t>
            </w:r>
            <w:r>
              <w:rPr>
                <w:sz w:val="18"/>
                <w:szCs w:val="18"/>
              </w:rPr>
              <w:t>.</w:t>
            </w:r>
          </w:p>
          <w:p w:rsidR="003556E2" w:rsidRDefault="003556E2" w:rsidP="00DC2605">
            <w:pPr>
              <w:rPr>
                <w:sz w:val="18"/>
                <w:szCs w:val="18"/>
              </w:rPr>
            </w:pPr>
          </w:p>
          <w:p w:rsidR="003556E2" w:rsidRPr="00BC5E2B" w:rsidRDefault="003556E2" w:rsidP="00DC2605">
            <w:pPr>
              <w:rPr>
                <w:sz w:val="18"/>
                <w:szCs w:val="18"/>
              </w:rPr>
            </w:pPr>
            <w:r w:rsidRPr="00BC5E2B">
              <w:rPr>
                <w:sz w:val="18"/>
                <w:szCs w:val="18"/>
              </w:rPr>
              <w:t>Стимулирование инвестиционной деятельности муниципальных образований.</w:t>
            </w:r>
          </w:p>
        </w:tc>
        <w:tc>
          <w:tcPr>
            <w:tcW w:w="1276" w:type="dxa"/>
            <w:vMerge w:val="restart"/>
            <w:tcBorders>
              <w:top w:val="single" w:sz="4" w:space="0" w:color="auto"/>
              <w:left w:val="single" w:sz="4" w:space="0" w:color="auto"/>
              <w:right w:val="single" w:sz="4" w:space="0" w:color="auto"/>
            </w:tcBorders>
            <w:shd w:val="clear" w:color="auto" w:fill="auto"/>
          </w:tcPr>
          <w:p w:rsidR="003556E2" w:rsidRPr="00BC5E2B" w:rsidRDefault="003556E2" w:rsidP="00DC2605">
            <w:pPr>
              <w:jc w:val="center"/>
              <w:rPr>
                <w:sz w:val="18"/>
                <w:szCs w:val="18"/>
              </w:rPr>
            </w:pPr>
            <w:r w:rsidRPr="00BC5E2B">
              <w:rP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tabs>
                <w:tab w:val="center" w:pos="175"/>
              </w:tabs>
              <w:rPr>
                <w:sz w:val="18"/>
                <w:szCs w:val="18"/>
              </w:rPr>
            </w:pPr>
            <w:r w:rsidRPr="00BC5E2B">
              <w:rPr>
                <w:sz w:val="18"/>
                <w:szCs w:val="18"/>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val="restart"/>
            <w:tcBorders>
              <w:top w:val="single" w:sz="4" w:space="0" w:color="auto"/>
              <w:left w:val="single" w:sz="4" w:space="0" w:color="auto"/>
              <w:right w:val="single" w:sz="4" w:space="0" w:color="auto"/>
            </w:tcBorders>
          </w:tcPr>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861578" w:rsidRDefault="003556E2" w:rsidP="00702160">
            <w:pPr>
              <w:widowControl w:val="0"/>
              <w:autoSpaceDE w:val="0"/>
              <w:autoSpaceDN w:val="0"/>
              <w:adjustRightInd w:val="0"/>
              <w:rPr>
                <w:rFonts w:ascii="Times New Roman CYR" w:eastAsiaTheme="minorEastAsia" w:hAnsi="Times New Roman CYR" w:cs="Times New Roman CYR"/>
                <w:color w:val="FF0000"/>
                <w:sz w:val="18"/>
                <w:szCs w:val="18"/>
              </w:rPr>
            </w:pPr>
          </w:p>
        </w:tc>
      </w:tr>
      <w:tr w:rsidR="003556E2" w:rsidRPr="00574372" w:rsidTr="003F1941">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both"/>
              <w:rPr>
                <w:rFonts w:ascii="Times New Roman CYR" w:eastAsiaTheme="minorEastAsia" w:hAnsi="Times New Roman CYR" w:cs="Times New Roman CY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F1941">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both"/>
              <w:rPr>
                <w:rFonts w:ascii="Times New Roman CYR" w:eastAsiaTheme="minorEastAsia" w:hAnsi="Times New Roman CYR" w:cs="Times New Roman CY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F1941">
        <w:trPr>
          <w:trHeight w:val="876"/>
        </w:trPr>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both"/>
              <w:rPr>
                <w:rFonts w:ascii="Times New Roman CYR" w:eastAsiaTheme="minorEastAsia" w:hAnsi="Times New Roman CYR" w:cs="Times New Roman CY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бюджета городского округа </w:t>
            </w:r>
          </w:p>
        </w:tc>
        <w:tc>
          <w:tcPr>
            <w:tcW w:w="1701" w:type="dxa"/>
            <w:tcBorders>
              <w:top w:val="nil"/>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556E2">
        <w:trPr>
          <w:trHeight w:val="471"/>
        </w:trPr>
        <w:tc>
          <w:tcPr>
            <w:tcW w:w="561" w:type="dxa"/>
            <w:vMerge/>
            <w:tcBorders>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bottom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both"/>
              <w:rPr>
                <w:rFonts w:ascii="Times New Roman CYR" w:eastAsiaTheme="minorEastAsia" w:hAnsi="Times New Roman CYR" w:cs="Times New Roman CYR"/>
                <w:i/>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sz w:val="18"/>
                <w:szCs w:val="18"/>
              </w:rPr>
            </w:pPr>
            <w:r w:rsidRPr="00BC5E2B">
              <w:rPr>
                <w:sz w:val="18"/>
                <w:szCs w:val="18"/>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bottom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556E2">
        <w:trPr>
          <w:trHeight w:val="3511"/>
        </w:trPr>
        <w:tc>
          <w:tcPr>
            <w:tcW w:w="561" w:type="dxa"/>
            <w:tcBorders>
              <w:top w:val="single" w:sz="4" w:space="0" w:color="auto"/>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bookmarkStart w:id="0" w:name="_GoBack" w:colFirst="5" w:colLast="5"/>
            <w:r w:rsidRPr="00BC5E2B">
              <w:rPr>
                <w:rFonts w:ascii="Times New Roman CYR" w:eastAsiaTheme="minorEastAsia" w:hAnsi="Times New Roman CYR" w:cs="Times New Roman CYR"/>
                <w:sz w:val="18"/>
                <w:szCs w:val="18"/>
              </w:rPr>
              <w:lastRenderedPageBreak/>
              <w:t>1.2</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Pr="0067722D" w:rsidRDefault="003556E2" w:rsidP="00DC2605">
            <w:pPr>
              <w:widowControl w:val="0"/>
              <w:autoSpaceDE w:val="0"/>
              <w:autoSpaceDN w:val="0"/>
              <w:adjustRightInd w:val="0"/>
              <w:jc w:val="both"/>
              <w:rPr>
                <w:rFonts w:ascii="Times New Roman CYR" w:eastAsiaTheme="minorEastAsia" w:hAnsi="Times New Roman CYR" w:cs="Times New Roman CYR"/>
                <w:sz w:val="18"/>
                <w:szCs w:val="18"/>
              </w:rPr>
            </w:pPr>
            <w:r w:rsidRPr="0067722D">
              <w:rPr>
                <w:rFonts w:ascii="Times New Roman CYR" w:eastAsiaTheme="minorEastAsia" w:hAnsi="Times New Roman CYR" w:cs="Times New Roman CYR"/>
                <w:sz w:val="18"/>
                <w:szCs w:val="18"/>
              </w:rPr>
              <w:t>Мероприятие 2</w:t>
            </w:r>
            <w:r>
              <w:rPr>
                <w:rFonts w:ascii="Times New Roman CYR" w:eastAsiaTheme="minorEastAsia" w:hAnsi="Times New Roman CYR" w:cs="Times New Roman CYR"/>
                <w:sz w:val="18"/>
                <w:szCs w:val="18"/>
              </w:rPr>
              <w:t>.</w:t>
            </w:r>
          </w:p>
          <w:p w:rsidR="003556E2" w:rsidRDefault="003556E2" w:rsidP="00520E63">
            <w:pPr>
              <w:widowControl w:val="0"/>
              <w:autoSpaceDE w:val="0"/>
              <w:autoSpaceDN w:val="0"/>
              <w:adjustRightInd w:val="0"/>
              <w:rPr>
                <w:rFonts w:ascii="Times New Roman CYR" w:eastAsiaTheme="minorEastAsia" w:hAnsi="Times New Roman CYR" w:cs="Times New Roman CYR"/>
                <w:sz w:val="18"/>
                <w:szCs w:val="18"/>
              </w:rPr>
            </w:pPr>
          </w:p>
          <w:p w:rsidR="003556E2" w:rsidRPr="00BC5E2B" w:rsidRDefault="003556E2" w:rsidP="00520E63">
            <w:pPr>
              <w:widowControl w:val="0"/>
              <w:autoSpaceDE w:val="0"/>
              <w:autoSpaceDN w:val="0"/>
              <w:adjustRightInd w:val="0"/>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 xml:space="preserve">Привлечение резидентов на территорию индустриальных парков, технопарков, промышленных </w:t>
            </w:r>
            <w:r>
              <w:rPr>
                <w:rFonts w:ascii="Times New Roman CYR" w:eastAsiaTheme="minorEastAsia" w:hAnsi="Times New Roman CYR" w:cs="Times New Roman CYR"/>
                <w:sz w:val="18"/>
                <w:szCs w:val="18"/>
              </w:rPr>
              <w:t>площадок на долгосрочной основе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5B544A">
            <w:pPr>
              <w:widowControl w:val="0"/>
              <w:tabs>
                <w:tab w:val="center" w:pos="742"/>
              </w:tabs>
              <w:autoSpaceDE w:val="0"/>
              <w:autoSpaceDN w:val="0"/>
              <w:adjustRightInd w:val="0"/>
              <w:rPr>
                <w:sz w:val="18"/>
                <w:szCs w:val="18"/>
              </w:rPr>
            </w:pPr>
            <w:r w:rsidRPr="005B544A">
              <w:rPr>
                <w:sz w:val="18"/>
                <w:szCs w:val="18"/>
              </w:rPr>
              <w:t xml:space="preserve">Средства, </w:t>
            </w:r>
            <w:proofErr w:type="gramStart"/>
            <w:r w:rsidRPr="005B544A">
              <w:rPr>
                <w:sz w:val="18"/>
                <w:szCs w:val="18"/>
              </w:rPr>
              <w:t>предусмотрен</w:t>
            </w:r>
            <w:proofErr w:type="gramEnd"/>
          </w:p>
          <w:p w:rsidR="003556E2" w:rsidRPr="00BC5E2B" w:rsidRDefault="003556E2" w:rsidP="005B544A">
            <w:pPr>
              <w:widowControl w:val="0"/>
              <w:tabs>
                <w:tab w:val="center" w:pos="742"/>
              </w:tabs>
              <w:autoSpaceDE w:val="0"/>
              <w:autoSpaceDN w:val="0"/>
              <w:adjustRightInd w:val="0"/>
              <w:rPr>
                <w:sz w:val="18"/>
                <w:szCs w:val="18"/>
              </w:rPr>
            </w:pPr>
            <w:proofErr w:type="spellStart"/>
            <w:r w:rsidRPr="005B544A">
              <w:rPr>
                <w:sz w:val="18"/>
                <w:szCs w:val="18"/>
              </w:rPr>
              <w:t>ные</w:t>
            </w:r>
            <w:proofErr w:type="spellEnd"/>
            <w:r w:rsidRPr="005B544A">
              <w:rPr>
                <w:sz w:val="18"/>
                <w:szCs w:val="18"/>
              </w:rPr>
              <w:t xml:space="preserve"> на основную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861578" w:rsidRDefault="003556E2" w:rsidP="00702160">
            <w:pPr>
              <w:widowControl w:val="0"/>
              <w:autoSpaceDE w:val="0"/>
              <w:autoSpaceDN w:val="0"/>
              <w:adjustRightInd w:val="0"/>
              <w:rPr>
                <w:rFonts w:ascii="Times New Roman CYR" w:eastAsiaTheme="minorEastAsia" w:hAnsi="Times New Roman CYR" w:cs="Times New Roman CYR"/>
                <w:color w:val="FF0000"/>
                <w:sz w:val="18"/>
                <w:szCs w:val="18"/>
              </w:rPr>
            </w:pPr>
          </w:p>
        </w:tc>
      </w:tr>
      <w:bookmarkEnd w:id="0"/>
      <w:tr w:rsidR="003556E2" w:rsidRPr="00574372" w:rsidTr="003556E2">
        <w:trPr>
          <w:trHeight w:val="679"/>
        </w:trPr>
        <w:tc>
          <w:tcPr>
            <w:tcW w:w="561" w:type="dxa"/>
            <w:vMerge w:val="restart"/>
            <w:tcBorders>
              <w:top w:val="single" w:sz="4" w:space="0" w:color="auto"/>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lastRenderedPageBreak/>
              <w:t>1.3</w:t>
            </w:r>
          </w:p>
        </w:tc>
        <w:tc>
          <w:tcPr>
            <w:tcW w:w="2267" w:type="dxa"/>
            <w:gridSpan w:val="2"/>
            <w:vMerge w:val="restart"/>
            <w:tcBorders>
              <w:top w:val="single" w:sz="4" w:space="0" w:color="auto"/>
              <w:left w:val="single" w:sz="4" w:space="0" w:color="auto"/>
              <w:right w:val="single" w:sz="4" w:space="0" w:color="auto"/>
            </w:tcBorders>
            <w:shd w:val="clear" w:color="auto" w:fill="auto"/>
          </w:tcPr>
          <w:p w:rsidR="003556E2" w:rsidRPr="0067722D" w:rsidRDefault="003556E2" w:rsidP="00DC2605">
            <w:pPr>
              <w:autoSpaceDE w:val="0"/>
              <w:autoSpaceDN w:val="0"/>
              <w:adjustRightInd w:val="0"/>
              <w:rPr>
                <w:sz w:val="18"/>
                <w:szCs w:val="18"/>
              </w:rPr>
            </w:pPr>
            <w:r w:rsidRPr="0067722D">
              <w:rPr>
                <w:sz w:val="18"/>
                <w:szCs w:val="18"/>
              </w:rPr>
              <w:t>Мероприятие 3</w:t>
            </w:r>
            <w:r>
              <w:rPr>
                <w:sz w:val="18"/>
                <w:szCs w:val="18"/>
              </w:rPr>
              <w:t>.</w:t>
            </w:r>
          </w:p>
          <w:p w:rsidR="003556E2" w:rsidRDefault="003556E2" w:rsidP="00520E63">
            <w:pPr>
              <w:widowControl w:val="0"/>
              <w:autoSpaceDE w:val="0"/>
              <w:autoSpaceDN w:val="0"/>
              <w:adjustRightInd w:val="0"/>
              <w:rPr>
                <w:rFonts w:ascii="Times New Roman CYR" w:eastAsiaTheme="minorEastAsia" w:hAnsi="Times New Roman CYR" w:cs="Times New Roman CYR"/>
                <w:sz w:val="18"/>
                <w:szCs w:val="18"/>
              </w:rPr>
            </w:pPr>
          </w:p>
          <w:p w:rsidR="003556E2" w:rsidRPr="00BC5E2B" w:rsidRDefault="003556E2" w:rsidP="00520E63">
            <w:pPr>
              <w:widowControl w:val="0"/>
              <w:autoSpaceDE w:val="0"/>
              <w:autoSpaceDN w:val="0"/>
              <w:adjustRightInd w:val="0"/>
              <w:rPr>
                <w:rFonts w:ascii="Times New Roman CYR" w:eastAsiaTheme="minorEastAsia" w:hAnsi="Times New Roman CYR" w:cs="Times New Roman CYR"/>
                <w:sz w:val="18"/>
                <w:szCs w:val="18"/>
              </w:rPr>
            </w:pPr>
            <w:proofErr w:type="gramStart"/>
            <w:r w:rsidRPr="00BC5E2B">
              <w:rPr>
                <w:rFonts w:ascii="Times New Roman CYR" w:eastAsiaTheme="minorEastAsia" w:hAnsi="Times New Roman CYR" w:cs="Times New Roman CYR"/>
                <w:sz w:val="18"/>
                <w:szCs w:val="18"/>
              </w:rPr>
              <w:t xml:space="preserve">Создание многопрофильных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BC5E2B">
              <w:rPr>
                <w:rFonts w:ascii="Times New Roman CYR" w:eastAsiaTheme="minorEastAsia" w:hAnsi="Times New Roman CYR" w:cs="Times New Roman CYR"/>
                <w:sz w:val="18"/>
                <w:szCs w:val="18"/>
              </w:rPr>
              <w:t>выставочно</w:t>
            </w:r>
            <w:proofErr w:type="spellEnd"/>
            <w:r w:rsidRPr="00BC5E2B">
              <w:rPr>
                <w:rFonts w:ascii="Times New Roman CYR" w:eastAsiaTheme="minorEastAsia" w:hAnsi="Times New Roman CYR" w:cs="Times New Roman CYR"/>
                <w:sz w:val="18"/>
                <w:szCs w:val="18"/>
              </w:rPr>
              <w:t>-ярмарочных мероприятиях, форумах, направленных на повышение конкурентоспособности и инвестиционной;-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roofErr w:type="gramEnd"/>
          </w:p>
        </w:tc>
        <w:tc>
          <w:tcPr>
            <w:tcW w:w="1276" w:type="dxa"/>
            <w:vMerge w:val="restart"/>
            <w:tcBorders>
              <w:top w:val="single" w:sz="4" w:space="0" w:color="auto"/>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tabs>
                <w:tab w:val="center" w:pos="175"/>
              </w:tabs>
              <w:rPr>
                <w:sz w:val="18"/>
                <w:szCs w:val="18"/>
              </w:rPr>
            </w:pPr>
            <w:r w:rsidRPr="00BC5E2B">
              <w:rPr>
                <w:sz w:val="18"/>
                <w:szCs w:val="18"/>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val="restart"/>
            <w:tcBorders>
              <w:top w:val="single" w:sz="4" w:space="0" w:color="auto"/>
              <w:left w:val="single" w:sz="4" w:space="0" w:color="auto"/>
              <w:right w:val="single" w:sz="4" w:space="0" w:color="auto"/>
            </w:tcBorders>
          </w:tcPr>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861578" w:rsidRDefault="003556E2" w:rsidP="00702160">
            <w:pPr>
              <w:widowControl w:val="0"/>
              <w:autoSpaceDE w:val="0"/>
              <w:autoSpaceDN w:val="0"/>
              <w:adjustRightInd w:val="0"/>
              <w:rPr>
                <w:rFonts w:ascii="Times New Roman CYR" w:eastAsiaTheme="minorEastAsia" w:hAnsi="Times New Roman CYR" w:cs="Times New Roman CYR"/>
                <w:color w:val="FF0000"/>
                <w:sz w:val="18"/>
                <w:szCs w:val="18"/>
              </w:rPr>
            </w:pPr>
          </w:p>
        </w:tc>
      </w:tr>
      <w:tr w:rsidR="003556E2" w:rsidRPr="00574372" w:rsidTr="003F1941">
        <w:trPr>
          <w:trHeight w:val="829"/>
        </w:trPr>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F1941">
        <w:trPr>
          <w:trHeight w:val="829"/>
        </w:trPr>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федерального бюджета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F1941">
        <w:trPr>
          <w:trHeight w:val="1046"/>
        </w:trPr>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бюджета городского округа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F1941">
        <w:trPr>
          <w:trHeight w:val="1277"/>
        </w:trPr>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sz w:val="18"/>
                <w:szCs w:val="18"/>
              </w:rPr>
            </w:pPr>
            <w:r w:rsidRPr="00BC5E2B">
              <w:rPr>
                <w:sz w:val="18"/>
                <w:szCs w:val="18"/>
              </w:rPr>
              <w:t>Внебюджетные источники</w:t>
            </w:r>
          </w:p>
        </w:tc>
        <w:tc>
          <w:tcPr>
            <w:tcW w:w="1701" w:type="dxa"/>
            <w:tcBorders>
              <w:top w:val="single" w:sz="4" w:space="0" w:color="auto"/>
              <w:left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556E2">
        <w:trPr>
          <w:trHeight w:val="1288"/>
        </w:trPr>
        <w:tc>
          <w:tcPr>
            <w:tcW w:w="561" w:type="dxa"/>
            <w:vMerge/>
            <w:tcBorders>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bottom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sz w:val="18"/>
                <w:szCs w:val="18"/>
              </w:rPr>
            </w:pPr>
          </w:p>
        </w:tc>
        <w:tc>
          <w:tcPr>
            <w:tcW w:w="1701" w:type="dxa"/>
            <w:tcBorders>
              <w:left w:val="single" w:sz="4" w:space="0" w:color="auto"/>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p>
        </w:tc>
        <w:tc>
          <w:tcPr>
            <w:tcW w:w="854" w:type="dxa"/>
            <w:gridSpan w:val="2"/>
            <w:tcBorders>
              <w:left w:val="nil"/>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p>
        </w:tc>
        <w:tc>
          <w:tcPr>
            <w:tcW w:w="710" w:type="dxa"/>
            <w:tcBorders>
              <w:left w:val="nil"/>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p>
        </w:tc>
        <w:tc>
          <w:tcPr>
            <w:tcW w:w="710" w:type="dxa"/>
            <w:tcBorders>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p>
        </w:tc>
        <w:tc>
          <w:tcPr>
            <w:tcW w:w="709" w:type="dxa"/>
            <w:tcBorders>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p>
        </w:tc>
        <w:tc>
          <w:tcPr>
            <w:tcW w:w="851" w:type="dxa"/>
            <w:tcBorders>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p>
        </w:tc>
        <w:tc>
          <w:tcPr>
            <w:tcW w:w="1559" w:type="dxa"/>
            <w:vMerge/>
            <w:tcBorders>
              <w:left w:val="single" w:sz="4" w:space="0" w:color="auto"/>
              <w:bottom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556E2">
        <w:trPr>
          <w:trHeight w:val="2257"/>
        </w:trPr>
        <w:tc>
          <w:tcPr>
            <w:tcW w:w="561" w:type="dxa"/>
            <w:tcBorders>
              <w:top w:val="single" w:sz="4" w:space="0" w:color="auto"/>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lastRenderedPageBreak/>
              <w:t>1.4</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Default="003556E2" w:rsidP="00DC2605">
            <w:pPr>
              <w:autoSpaceDE w:val="0"/>
              <w:autoSpaceDN w:val="0"/>
              <w:adjustRightInd w:val="0"/>
              <w:rPr>
                <w:sz w:val="18"/>
                <w:szCs w:val="18"/>
              </w:rPr>
            </w:pPr>
            <w:r w:rsidRPr="0067722D">
              <w:rPr>
                <w:sz w:val="18"/>
                <w:szCs w:val="18"/>
              </w:rPr>
              <w:t>Мероприятие 4</w:t>
            </w:r>
            <w:r>
              <w:rPr>
                <w:sz w:val="18"/>
                <w:szCs w:val="18"/>
              </w:rPr>
              <w:t>.</w:t>
            </w:r>
          </w:p>
          <w:p w:rsidR="003556E2" w:rsidRPr="0067722D" w:rsidRDefault="003556E2" w:rsidP="00DC2605">
            <w:pPr>
              <w:autoSpaceDE w:val="0"/>
              <w:autoSpaceDN w:val="0"/>
              <w:adjustRightInd w:val="0"/>
              <w:rPr>
                <w:sz w:val="18"/>
                <w:szCs w:val="18"/>
              </w:rPr>
            </w:pPr>
          </w:p>
          <w:p w:rsidR="003556E2" w:rsidRPr="00BC5E2B" w:rsidRDefault="003556E2" w:rsidP="00DC2605">
            <w:pPr>
              <w:autoSpaceDE w:val="0"/>
              <w:autoSpaceDN w:val="0"/>
              <w:adjustRightInd w:val="0"/>
              <w:rPr>
                <w:sz w:val="18"/>
                <w:szCs w:val="18"/>
              </w:rPr>
            </w:pPr>
            <w:r w:rsidRPr="00BC5E2B">
              <w:rPr>
                <w:sz w:val="18"/>
                <w:szCs w:val="18"/>
              </w:rPr>
              <w:t>Заключение договоров купли-продажи (долгосрочной аренды) земельных участков/помещений для организаци</w:t>
            </w:r>
            <w:r>
              <w:rPr>
                <w:sz w:val="18"/>
                <w:szCs w:val="18"/>
              </w:rPr>
              <w:t>и производственной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jc w:val="center"/>
              <w:rPr>
                <w:sz w:val="18"/>
                <w:szCs w:val="18"/>
              </w:rPr>
            </w:pPr>
            <w:r w:rsidRPr="00BC5E2B">
              <w:rP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5B544A">
            <w:pPr>
              <w:widowControl w:val="0"/>
              <w:tabs>
                <w:tab w:val="center" w:pos="742"/>
              </w:tabs>
              <w:autoSpaceDE w:val="0"/>
              <w:autoSpaceDN w:val="0"/>
              <w:adjustRightInd w:val="0"/>
              <w:rPr>
                <w:sz w:val="18"/>
                <w:szCs w:val="18"/>
              </w:rPr>
            </w:pPr>
            <w:r w:rsidRPr="005B544A">
              <w:rPr>
                <w:sz w:val="18"/>
                <w:szCs w:val="18"/>
              </w:rPr>
              <w:t xml:space="preserve">Средства, </w:t>
            </w:r>
            <w:proofErr w:type="gramStart"/>
            <w:r w:rsidRPr="005B544A">
              <w:rPr>
                <w:sz w:val="18"/>
                <w:szCs w:val="18"/>
              </w:rPr>
              <w:t>предусмотрен</w:t>
            </w:r>
            <w:proofErr w:type="gramEnd"/>
          </w:p>
          <w:p w:rsidR="003556E2" w:rsidRPr="00BC5E2B" w:rsidRDefault="003556E2" w:rsidP="005B544A">
            <w:pPr>
              <w:widowControl w:val="0"/>
              <w:tabs>
                <w:tab w:val="center" w:pos="742"/>
              </w:tabs>
              <w:autoSpaceDE w:val="0"/>
              <w:autoSpaceDN w:val="0"/>
              <w:adjustRightInd w:val="0"/>
              <w:rPr>
                <w:sz w:val="18"/>
                <w:szCs w:val="18"/>
              </w:rPr>
            </w:pPr>
            <w:proofErr w:type="spellStart"/>
            <w:r w:rsidRPr="005B544A">
              <w:rPr>
                <w:sz w:val="18"/>
                <w:szCs w:val="18"/>
              </w:rPr>
              <w:t>ные</w:t>
            </w:r>
            <w:proofErr w:type="spellEnd"/>
            <w:r w:rsidRPr="005B544A">
              <w:rPr>
                <w:sz w:val="18"/>
                <w:szCs w:val="18"/>
              </w:rPr>
              <w:t xml:space="preserve"> на основную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3556E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 xml:space="preserve">Управление </w:t>
            </w:r>
            <w:proofErr w:type="spellStart"/>
            <w:r>
              <w:rPr>
                <w:rFonts w:ascii="Times New Roman CYR" w:eastAsiaTheme="minorEastAsia" w:hAnsi="Times New Roman CYR" w:cs="Times New Roman CYR"/>
                <w:sz w:val="18"/>
                <w:szCs w:val="18"/>
              </w:rPr>
              <w:t>потребительско</w:t>
            </w:r>
            <w:proofErr w:type="spellEnd"/>
          </w:p>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proofErr w:type="spellStart"/>
            <w:r>
              <w:rPr>
                <w:rFonts w:ascii="Times New Roman CYR" w:eastAsiaTheme="minorEastAsia" w:hAnsi="Times New Roman CYR" w:cs="Times New Roman CYR"/>
                <w:sz w:val="18"/>
                <w:szCs w:val="18"/>
              </w:rPr>
              <w:t>го</w:t>
            </w:r>
            <w:proofErr w:type="spellEnd"/>
            <w:r>
              <w:rPr>
                <w:rFonts w:ascii="Times New Roman CYR" w:eastAsiaTheme="minorEastAsia" w:hAnsi="Times New Roman CYR" w:cs="Times New Roman CYR"/>
                <w:sz w:val="18"/>
                <w:szCs w:val="18"/>
              </w:rPr>
              <w:t xml:space="preserve">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861578" w:rsidRDefault="003556E2" w:rsidP="00DC2605">
            <w:pPr>
              <w:widowControl w:val="0"/>
              <w:autoSpaceDE w:val="0"/>
              <w:autoSpaceDN w:val="0"/>
              <w:adjustRightInd w:val="0"/>
              <w:jc w:val="center"/>
              <w:rPr>
                <w:rFonts w:ascii="Times New Roman CYR" w:eastAsiaTheme="minorEastAsia" w:hAnsi="Times New Roman CYR" w:cs="Times New Roman CYR"/>
                <w:color w:val="FF0000"/>
                <w:sz w:val="18"/>
                <w:szCs w:val="18"/>
              </w:rPr>
            </w:pPr>
          </w:p>
        </w:tc>
      </w:tr>
      <w:tr w:rsidR="003556E2" w:rsidRPr="00574372" w:rsidTr="003556E2">
        <w:trPr>
          <w:trHeight w:val="223"/>
        </w:trPr>
        <w:tc>
          <w:tcPr>
            <w:tcW w:w="561" w:type="dxa"/>
            <w:vMerge w:val="restart"/>
            <w:tcBorders>
              <w:top w:val="single" w:sz="4" w:space="0" w:color="auto"/>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1.5</w:t>
            </w:r>
          </w:p>
        </w:tc>
        <w:tc>
          <w:tcPr>
            <w:tcW w:w="2267" w:type="dxa"/>
            <w:gridSpan w:val="2"/>
            <w:vMerge w:val="restart"/>
            <w:tcBorders>
              <w:top w:val="single" w:sz="4" w:space="0" w:color="auto"/>
              <w:left w:val="single" w:sz="4" w:space="0" w:color="auto"/>
              <w:right w:val="single" w:sz="4" w:space="0" w:color="auto"/>
            </w:tcBorders>
            <w:shd w:val="clear" w:color="auto" w:fill="auto"/>
          </w:tcPr>
          <w:p w:rsidR="003556E2" w:rsidRPr="0067722D" w:rsidRDefault="003556E2" w:rsidP="00DC2605">
            <w:pPr>
              <w:autoSpaceDE w:val="0"/>
              <w:autoSpaceDN w:val="0"/>
              <w:adjustRightInd w:val="0"/>
              <w:rPr>
                <w:sz w:val="18"/>
                <w:szCs w:val="18"/>
              </w:rPr>
            </w:pPr>
            <w:r w:rsidRPr="0067722D">
              <w:rPr>
                <w:sz w:val="18"/>
                <w:szCs w:val="18"/>
              </w:rPr>
              <w:t>Мероприятие 5</w:t>
            </w:r>
            <w:r>
              <w:rPr>
                <w:sz w:val="18"/>
                <w:szCs w:val="18"/>
              </w:rPr>
              <w:t>.</w:t>
            </w:r>
          </w:p>
          <w:p w:rsidR="003556E2" w:rsidRPr="00BC5E2B" w:rsidRDefault="003556E2" w:rsidP="00DC2605">
            <w:pPr>
              <w:autoSpaceDE w:val="0"/>
              <w:autoSpaceDN w:val="0"/>
              <w:adjustRightInd w:val="0"/>
              <w:rPr>
                <w:sz w:val="18"/>
                <w:szCs w:val="18"/>
              </w:rPr>
            </w:pPr>
            <w:r w:rsidRPr="00BC5E2B">
              <w:rPr>
                <w:sz w:val="18"/>
                <w:szCs w:val="18"/>
              </w:rPr>
              <w:t>Создание многопрофильных индустриальных парков, технопарков, промышленных площадок.</w:t>
            </w:r>
          </w:p>
        </w:tc>
        <w:tc>
          <w:tcPr>
            <w:tcW w:w="1276" w:type="dxa"/>
            <w:vMerge w:val="restart"/>
            <w:tcBorders>
              <w:top w:val="single" w:sz="4" w:space="0" w:color="auto"/>
              <w:left w:val="single" w:sz="4" w:space="0" w:color="auto"/>
              <w:right w:val="single" w:sz="4" w:space="0" w:color="auto"/>
            </w:tcBorders>
            <w:shd w:val="clear" w:color="auto" w:fill="auto"/>
          </w:tcPr>
          <w:p w:rsidR="003556E2" w:rsidRPr="00BC5E2B" w:rsidRDefault="003556E2" w:rsidP="00DC2605">
            <w:pPr>
              <w:jc w:val="center"/>
              <w:rPr>
                <w:sz w:val="18"/>
                <w:szCs w:val="18"/>
              </w:rPr>
            </w:pPr>
            <w:r w:rsidRPr="00BC5E2B">
              <w:rP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tabs>
                <w:tab w:val="center" w:pos="175"/>
              </w:tabs>
              <w:rPr>
                <w:sz w:val="18"/>
                <w:szCs w:val="18"/>
              </w:rPr>
            </w:pPr>
            <w:r w:rsidRPr="00BC5E2B">
              <w:rPr>
                <w:sz w:val="18"/>
                <w:szCs w:val="18"/>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val="restart"/>
            <w:tcBorders>
              <w:top w:val="single" w:sz="4" w:space="0" w:color="auto"/>
              <w:left w:val="single" w:sz="4" w:space="0" w:color="auto"/>
              <w:right w:val="single" w:sz="4" w:space="0" w:color="auto"/>
            </w:tcBorders>
          </w:tcPr>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 xml:space="preserve">Управление </w:t>
            </w:r>
            <w:proofErr w:type="spellStart"/>
            <w:proofErr w:type="gramStart"/>
            <w:r>
              <w:rPr>
                <w:rFonts w:ascii="Times New Roman CYR" w:eastAsiaTheme="minorEastAsia" w:hAnsi="Times New Roman CYR" w:cs="Times New Roman CYR"/>
                <w:sz w:val="18"/>
                <w:szCs w:val="18"/>
              </w:rPr>
              <w:t>потребительско-го</w:t>
            </w:r>
            <w:proofErr w:type="spellEnd"/>
            <w:proofErr w:type="gramEnd"/>
            <w:r>
              <w:rPr>
                <w:rFonts w:ascii="Times New Roman CYR" w:eastAsiaTheme="minorEastAsia" w:hAnsi="Times New Roman CYR" w:cs="Times New Roman CYR"/>
                <w:sz w:val="18"/>
                <w:szCs w:val="18"/>
              </w:rPr>
              <w:t xml:space="preserve">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861578" w:rsidRDefault="003556E2" w:rsidP="00B80944">
            <w:pPr>
              <w:widowControl w:val="0"/>
              <w:autoSpaceDE w:val="0"/>
              <w:autoSpaceDN w:val="0"/>
              <w:adjustRightInd w:val="0"/>
              <w:rPr>
                <w:rFonts w:ascii="Times New Roman CYR" w:eastAsiaTheme="minorEastAsia" w:hAnsi="Times New Roman CYR" w:cs="Times New Roman CYR"/>
                <w:color w:val="FF0000"/>
                <w:sz w:val="18"/>
                <w:szCs w:val="18"/>
              </w:rPr>
            </w:pPr>
          </w:p>
        </w:tc>
      </w:tr>
      <w:tr w:rsidR="003556E2" w:rsidRPr="00574372" w:rsidTr="003F1941">
        <w:trPr>
          <w:trHeight w:val="244"/>
        </w:trPr>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556E2" w:rsidRPr="00574372" w:rsidTr="003F1941">
        <w:trPr>
          <w:trHeight w:val="231"/>
        </w:trPr>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федерального бюджета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556E2" w:rsidRPr="00574372" w:rsidTr="003F1941">
        <w:trPr>
          <w:trHeight w:val="271"/>
        </w:trPr>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бюджета городского округа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556E2" w:rsidRPr="00574372" w:rsidTr="003556E2">
        <w:trPr>
          <w:trHeight w:val="231"/>
        </w:trPr>
        <w:tc>
          <w:tcPr>
            <w:tcW w:w="561" w:type="dxa"/>
            <w:vMerge/>
            <w:tcBorders>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bottom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3556E2" w:rsidRPr="00BC5E2B" w:rsidRDefault="003556E2" w:rsidP="00DC260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sz w:val="18"/>
                <w:szCs w:val="18"/>
              </w:rPr>
            </w:pPr>
            <w:r w:rsidRPr="00BC5E2B">
              <w:rPr>
                <w:sz w:val="18"/>
                <w:szCs w:val="1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5B544A">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5B544A">
            <w:pPr>
              <w:jc w:val="center"/>
              <w:rPr>
                <w:sz w:val="18"/>
                <w:szCs w:val="18"/>
              </w:rPr>
            </w:pPr>
            <w:r>
              <w:rPr>
                <w:sz w:val="18"/>
                <w:szCs w:val="18"/>
              </w:rPr>
              <w:t>0</w:t>
            </w:r>
          </w:p>
        </w:tc>
        <w:tc>
          <w:tcPr>
            <w:tcW w:w="1559" w:type="dxa"/>
            <w:vMerge/>
            <w:tcBorders>
              <w:left w:val="single" w:sz="4" w:space="0" w:color="auto"/>
              <w:bottom w:val="single" w:sz="4" w:space="0" w:color="auto"/>
              <w:right w:val="single" w:sz="4" w:space="0" w:color="auto"/>
            </w:tcBorders>
          </w:tcPr>
          <w:p w:rsidR="003556E2" w:rsidRPr="00574372" w:rsidRDefault="003556E2" w:rsidP="00DC2605">
            <w:pPr>
              <w:widowControl w:val="0"/>
              <w:autoSpaceDE w:val="0"/>
              <w:autoSpaceDN w:val="0"/>
              <w:adjustRightInd w:val="0"/>
              <w:jc w:val="both"/>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556E2" w:rsidRPr="00574372" w:rsidTr="003556E2">
        <w:trPr>
          <w:trHeight w:val="3220"/>
        </w:trPr>
        <w:tc>
          <w:tcPr>
            <w:tcW w:w="561" w:type="dxa"/>
            <w:tcBorders>
              <w:top w:val="single" w:sz="4" w:space="0" w:color="auto"/>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1.6</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Default="003556E2" w:rsidP="00DC2605">
            <w:pPr>
              <w:autoSpaceDE w:val="0"/>
              <w:autoSpaceDN w:val="0"/>
              <w:adjustRightInd w:val="0"/>
              <w:rPr>
                <w:sz w:val="18"/>
                <w:szCs w:val="18"/>
              </w:rPr>
            </w:pPr>
            <w:r w:rsidRPr="0067722D">
              <w:rPr>
                <w:sz w:val="18"/>
                <w:szCs w:val="18"/>
              </w:rPr>
              <w:t>Мероприятие 6</w:t>
            </w:r>
            <w:r>
              <w:rPr>
                <w:sz w:val="18"/>
                <w:szCs w:val="18"/>
              </w:rPr>
              <w:t>.</w:t>
            </w:r>
          </w:p>
          <w:p w:rsidR="003556E2" w:rsidRPr="0067722D" w:rsidRDefault="003556E2" w:rsidP="00DC2605">
            <w:pPr>
              <w:autoSpaceDE w:val="0"/>
              <w:autoSpaceDN w:val="0"/>
              <w:adjustRightInd w:val="0"/>
              <w:rPr>
                <w:sz w:val="18"/>
                <w:szCs w:val="18"/>
              </w:rPr>
            </w:pPr>
          </w:p>
          <w:p w:rsidR="003556E2" w:rsidRPr="00BC5E2B" w:rsidRDefault="003556E2" w:rsidP="00DC2605">
            <w:pPr>
              <w:autoSpaceDE w:val="0"/>
              <w:autoSpaceDN w:val="0"/>
              <w:adjustRightInd w:val="0"/>
              <w:rPr>
                <w:sz w:val="18"/>
                <w:szCs w:val="18"/>
              </w:rPr>
            </w:pPr>
            <w:r w:rsidRPr="00BC5E2B">
              <w:rPr>
                <w:sz w:val="18"/>
                <w:szCs w:val="18"/>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jc w:val="center"/>
              <w:rPr>
                <w:sz w:val="18"/>
                <w:szCs w:val="18"/>
              </w:rPr>
            </w:pPr>
            <w:r w:rsidRPr="00BC5E2B">
              <w:rP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tabs>
                <w:tab w:val="center" w:pos="175"/>
              </w:tabs>
              <w:rPr>
                <w:sz w:val="18"/>
                <w:szCs w:val="18"/>
              </w:rPr>
            </w:pPr>
            <w:r w:rsidRPr="005B544A">
              <w:rPr>
                <w:sz w:val="18"/>
                <w:szCs w:val="18"/>
              </w:rPr>
              <w:t>Средства, предусмотренные на основную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3556E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 xml:space="preserve">Управление </w:t>
            </w:r>
            <w:proofErr w:type="spellStart"/>
            <w:r>
              <w:rPr>
                <w:rFonts w:ascii="Times New Roman CYR" w:eastAsiaTheme="minorEastAsia" w:hAnsi="Times New Roman CYR" w:cs="Times New Roman CYR"/>
                <w:sz w:val="18"/>
                <w:szCs w:val="18"/>
              </w:rPr>
              <w:t>потребительско</w:t>
            </w:r>
            <w:proofErr w:type="spellEnd"/>
          </w:p>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proofErr w:type="spellStart"/>
            <w:r>
              <w:rPr>
                <w:rFonts w:ascii="Times New Roman CYR" w:eastAsiaTheme="minorEastAsia" w:hAnsi="Times New Roman CYR" w:cs="Times New Roman CYR"/>
                <w:sz w:val="18"/>
                <w:szCs w:val="18"/>
              </w:rPr>
              <w:t>го</w:t>
            </w:r>
            <w:proofErr w:type="spellEnd"/>
            <w:r>
              <w:rPr>
                <w:rFonts w:ascii="Times New Roman CYR" w:eastAsiaTheme="minorEastAsia" w:hAnsi="Times New Roman CYR" w:cs="Times New Roman CYR"/>
                <w:sz w:val="18"/>
                <w:szCs w:val="18"/>
              </w:rPr>
              <w:t xml:space="preserve">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574372" w:rsidRDefault="003556E2" w:rsidP="00E65F0E">
            <w:pPr>
              <w:widowControl w:val="0"/>
              <w:autoSpaceDE w:val="0"/>
              <w:autoSpaceDN w:val="0"/>
              <w:adjustRightInd w:val="0"/>
              <w:rPr>
                <w:rFonts w:ascii="Times New Roman CYR" w:eastAsiaTheme="minorEastAsia" w:hAnsi="Times New Roman CYR" w:cs="Times New Roman CYR"/>
                <w:sz w:val="18"/>
                <w:szCs w:val="18"/>
              </w:rPr>
            </w:pPr>
          </w:p>
        </w:tc>
      </w:tr>
      <w:tr w:rsidR="003556E2" w:rsidRPr="00574372" w:rsidTr="003556E2">
        <w:trPr>
          <w:trHeight w:val="2070"/>
        </w:trPr>
        <w:tc>
          <w:tcPr>
            <w:tcW w:w="561" w:type="dxa"/>
            <w:tcBorders>
              <w:top w:val="single" w:sz="4" w:space="0" w:color="auto"/>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lastRenderedPageBreak/>
              <w:t>1.7</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Pr="0067722D" w:rsidRDefault="003556E2" w:rsidP="00DC2605">
            <w:pPr>
              <w:autoSpaceDE w:val="0"/>
              <w:autoSpaceDN w:val="0"/>
              <w:adjustRightInd w:val="0"/>
              <w:rPr>
                <w:sz w:val="18"/>
                <w:szCs w:val="18"/>
              </w:rPr>
            </w:pPr>
            <w:r w:rsidRPr="0067722D">
              <w:rPr>
                <w:sz w:val="18"/>
                <w:szCs w:val="18"/>
              </w:rPr>
              <w:t>Мероприятие 7</w:t>
            </w:r>
            <w:r>
              <w:rPr>
                <w:sz w:val="18"/>
                <w:szCs w:val="18"/>
              </w:rPr>
              <w:t>.</w:t>
            </w:r>
          </w:p>
          <w:p w:rsidR="003556E2" w:rsidRPr="00BC5E2B" w:rsidRDefault="003556E2" w:rsidP="00DC2605">
            <w:pPr>
              <w:autoSpaceDE w:val="0"/>
              <w:autoSpaceDN w:val="0"/>
              <w:adjustRightInd w:val="0"/>
              <w:rPr>
                <w:sz w:val="18"/>
                <w:szCs w:val="18"/>
              </w:rPr>
            </w:pPr>
            <w:r w:rsidRPr="00BC5E2B">
              <w:rPr>
                <w:sz w:val="18"/>
                <w:szCs w:val="18"/>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jc w:val="center"/>
              <w:rPr>
                <w:sz w:val="18"/>
                <w:szCs w:val="18"/>
              </w:rPr>
            </w:pPr>
            <w:r w:rsidRPr="00BC5E2B">
              <w:rP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tabs>
                <w:tab w:val="center" w:pos="175"/>
              </w:tabs>
              <w:rPr>
                <w:sz w:val="18"/>
                <w:szCs w:val="18"/>
              </w:rPr>
            </w:pPr>
            <w:r w:rsidRPr="00BC5E2B">
              <w:rPr>
                <w:sz w:val="18"/>
                <w:szCs w:val="18"/>
                <w:lang w:eastAsia="ar-SA"/>
              </w:rPr>
              <w:t>Средства, предусмотренные на основную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3556E2" w:rsidRDefault="003556E2" w:rsidP="0067722D">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 xml:space="preserve">Управление </w:t>
            </w:r>
            <w:proofErr w:type="spellStart"/>
            <w:r>
              <w:rPr>
                <w:rFonts w:ascii="Times New Roman CYR" w:eastAsiaTheme="minorEastAsia" w:hAnsi="Times New Roman CYR" w:cs="Times New Roman CYR"/>
                <w:sz w:val="18"/>
                <w:szCs w:val="18"/>
              </w:rPr>
              <w:t>потребительско</w:t>
            </w:r>
            <w:proofErr w:type="spellEnd"/>
          </w:p>
          <w:p w:rsidR="003556E2" w:rsidRPr="00574372" w:rsidRDefault="003556E2" w:rsidP="0067722D">
            <w:pPr>
              <w:widowControl w:val="0"/>
              <w:autoSpaceDE w:val="0"/>
              <w:autoSpaceDN w:val="0"/>
              <w:adjustRightInd w:val="0"/>
              <w:rPr>
                <w:rFonts w:ascii="Times New Roman CYR" w:eastAsiaTheme="minorEastAsia" w:hAnsi="Times New Roman CYR" w:cs="Times New Roman CYR"/>
                <w:sz w:val="18"/>
                <w:szCs w:val="18"/>
              </w:rPr>
            </w:pPr>
            <w:proofErr w:type="spellStart"/>
            <w:r>
              <w:rPr>
                <w:rFonts w:ascii="Times New Roman CYR" w:eastAsiaTheme="minorEastAsia" w:hAnsi="Times New Roman CYR" w:cs="Times New Roman CYR"/>
                <w:sz w:val="18"/>
                <w:szCs w:val="18"/>
              </w:rPr>
              <w:t>го</w:t>
            </w:r>
            <w:proofErr w:type="spellEnd"/>
            <w:r>
              <w:rPr>
                <w:rFonts w:ascii="Times New Roman CYR" w:eastAsiaTheme="minorEastAsia" w:hAnsi="Times New Roman CYR" w:cs="Times New Roman CYR"/>
                <w:sz w:val="18"/>
                <w:szCs w:val="18"/>
              </w:rPr>
              <w:t xml:space="preserve"> рынка, инвестиций и развития предпринимательства</w:t>
            </w:r>
          </w:p>
        </w:tc>
        <w:tc>
          <w:tcPr>
            <w:tcW w:w="2552" w:type="dxa"/>
            <w:vMerge/>
            <w:tcBorders>
              <w:left w:val="single" w:sz="4" w:space="0" w:color="auto"/>
              <w:bottom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556E2" w:rsidRPr="00574372" w:rsidTr="003556E2">
        <w:trPr>
          <w:trHeight w:val="1380"/>
        </w:trPr>
        <w:tc>
          <w:tcPr>
            <w:tcW w:w="561" w:type="dxa"/>
            <w:tcBorders>
              <w:top w:val="single" w:sz="4" w:space="0" w:color="auto"/>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Default="003556E2" w:rsidP="00DC2605">
            <w:pPr>
              <w:autoSpaceDE w:val="0"/>
              <w:autoSpaceDN w:val="0"/>
              <w:adjustRightInd w:val="0"/>
              <w:rPr>
                <w:sz w:val="18"/>
                <w:szCs w:val="18"/>
              </w:rPr>
            </w:pPr>
            <w:r w:rsidRPr="0067722D">
              <w:rPr>
                <w:sz w:val="18"/>
                <w:szCs w:val="18"/>
              </w:rPr>
              <w:t xml:space="preserve">Основное мероприятие </w:t>
            </w:r>
            <w:r>
              <w:rPr>
                <w:sz w:val="18"/>
                <w:szCs w:val="18"/>
              </w:rPr>
              <w:t>7</w:t>
            </w:r>
            <w:r w:rsidRPr="0067722D">
              <w:rPr>
                <w:sz w:val="18"/>
                <w:szCs w:val="18"/>
              </w:rPr>
              <w:t>.</w:t>
            </w:r>
          </w:p>
          <w:p w:rsidR="003556E2" w:rsidRDefault="003556E2" w:rsidP="00DC2605">
            <w:pPr>
              <w:autoSpaceDE w:val="0"/>
              <w:autoSpaceDN w:val="0"/>
              <w:adjustRightInd w:val="0"/>
              <w:rPr>
                <w:sz w:val="18"/>
                <w:szCs w:val="18"/>
              </w:rPr>
            </w:pPr>
            <w:r w:rsidRPr="0067722D">
              <w:rPr>
                <w:sz w:val="18"/>
                <w:szCs w:val="18"/>
              </w:rPr>
              <w:t xml:space="preserve"> </w:t>
            </w:r>
          </w:p>
          <w:p w:rsidR="003556E2" w:rsidRPr="00BC5E2B" w:rsidRDefault="003556E2" w:rsidP="00DC2605">
            <w:pPr>
              <w:autoSpaceDE w:val="0"/>
              <w:autoSpaceDN w:val="0"/>
              <w:adjustRightInd w:val="0"/>
              <w:rPr>
                <w:i/>
                <w:sz w:val="18"/>
                <w:szCs w:val="18"/>
              </w:rPr>
            </w:pPr>
            <w:r w:rsidRPr="00BC5E2B">
              <w:rPr>
                <w:sz w:val="18"/>
                <w:szCs w:val="18"/>
              </w:rPr>
              <w:t>Организация работ по поддержке и ра</w:t>
            </w:r>
            <w:r>
              <w:rPr>
                <w:sz w:val="18"/>
                <w:szCs w:val="18"/>
              </w:rPr>
              <w:t>звитию промышленного потенциала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5B544A">
            <w:pPr>
              <w:tabs>
                <w:tab w:val="center" w:pos="175"/>
              </w:tabs>
              <w:rPr>
                <w:sz w:val="18"/>
                <w:szCs w:val="18"/>
              </w:rPr>
            </w:pPr>
            <w:r w:rsidRPr="005B544A">
              <w:rPr>
                <w:sz w:val="18"/>
                <w:szCs w:val="18"/>
              </w:rPr>
              <w:t>Средства, предусмотренные на основную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3556E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 xml:space="preserve">Управление </w:t>
            </w:r>
            <w:proofErr w:type="spellStart"/>
            <w:r>
              <w:rPr>
                <w:rFonts w:ascii="Times New Roman CYR" w:eastAsiaTheme="minorEastAsia" w:hAnsi="Times New Roman CYR" w:cs="Times New Roman CYR"/>
                <w:sz w:val="18"/>
                <w:szCs w:val="18"/>
              </w:rPr>
              <w:t>потребительско</w:t>
            </w:r>
            <w:proofErr w:type="spellEnd"/>
          </w:p>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proofErr w:type="spellStart"/>
            <w:r>
              <w:rPr>
                <w:rFonts w:ascii="Times New Roman CYR" w:eastAsiaTheme="minorEastAsia" w:hAnsi="Times New Roman CYR" w:cs="Times New Roman CYR"/>
                <w:sz w:val="18"/>
                <w:szCs w:val="18"/>
              </w:rPr>
              <w:t>го</w:t>
            </w:r>
            <w:proofErr w:type="spellEnd"/>
            <w:r>
              <w:rPr>
                <w:rFonts w:ascii="Times New Roman CYR" w:eastAsiaTheme="minorEastAsia" w:hAnsi="Times New Roman CYR" w:cs="Times New Roman CYR"/>
                <w:sz w:val="18"/>
                <w:szCs w:val="18"/>
              </w:rPr>
              <w:t xml:space="preserve"> рынка, инвестиций и развития предпринимательства</w:t>
            </w:r>
          </w:p>
        </w:tc>
        <w:tc>
          <w:tcPr>
            <w:tcW w:w="2552" w:type="dxa"/>
            <w:vMerge w:val="restart"/>
            <w:tcBorders>
              <w:top w:val="single" w:sz="4" w:space="0" w:color="auto"/>
              <w:left w:val="single" w:sz="4" w:space="0" w:color="auto"/>
              <w:right w:val="single" w:sz="4" w:space="0" w:color="auto"/>
            </w:tcBorders>
          </w:tcPr>
          <w:p w:rsidR="0039670C" w:rsidRDefault="0039670C" w:rsidP="000A44CC">
            <w:pPr>
              <w:widowControl w:val="0"/>
              <w:autoSpaceDE w:val="0"/>
              <w:autoSpaceDN w:val="0"/>
              <w:adjustRightInd w:val="0"/>
              <w:rPr>
                <w:sz w:val="18"/>
                <w:szCs w:val="18"/>
              </w:rPr>
            </w:pPr>
            <w:r w:rsidRPr="0039670C">
              <w:rPr>
                <w:sz w:val="18"/>
                <w:szCs w:val="18"/>
              </w:rPr>
              <w:t>Увеличение среднемесячной заработной платы работников организаций, не относящихся к субъектам малого предпринимательства</w:t>
            </w:r>
          </w:p>
          <w:p w:rsidR="0039670C" w:rsidRDefault="0039670C" w:rsidP="000A44CC">
            <w:pPr>
              <w:widowControl w:val="0"/>
              <w:autoSpaceDE w:val="0"/>
              <w:autoSpaceDN w:val="0"/>
              <w:adjustRightInd w:val="0"/>
              <w:rPr>
                <w:sz w:val="18"/>
                <w:szCs w:val="18"/>
              </w:rPr>
            </w:pPr>
          </w:p>
          <w:p w:rsidR="003556E2" w:rsidRDefault="003556E2" w:rsidP="000A44CC">
            <w:pPr>
              <w:widowControl w:val="0"/>
              <w:autoSpaceDE w:val="0"/>
              <w:autoSpaceDN w:val="0"/>
              <w:adjustRightInd w:val="0"/>
              <w:rPr>
                <w:sz w:val="18"/>
                <w:szCs w:val="18"/>
              </w:rPr>
            </w:pPr>
            <w:r w:rsidRPr="00D81D03">
              <w:rPr>
                <w:sz w:val="18"/>
                <w:szCs w:val="18"/>
              </w:rPr>
              <w:t>Количество высокопроизводительных рабочих мест во внебюджетном секторе</w:t>
            </w:r>
          </w:p>
          <w:p w:rsidR="003556E2" w:rsidRDefault="003556E2" w:rsidP="000A44CC">
            <w:pPr>
              <w:widowControl w:val="0"/>
              <w:autoSpaceDE w:val="0"/>
              <w:autoSpaceDN w:val="0"/>
              <w:adjustRightInd w:val="0"/>
              <w:rPr>
                <w:sz w:val="18"/>
                <w:szCs w:val="18"/>
              </w:rPr>
            </w:pPr>
          </w:p>
          <w:p w:rsidR="003556E2" w:rsidRDefault="003556E2" w:rsidP="000A44CC">
            <w:pPr>
              <w:widowControl w:val="0"/>
              <w:autoSpaceDE w:val="0"/>
              <w:autoSpaceDN w:val="0"/>
              <w:adjustRightInd w:val="0"/>
              <w:rPr>
                <w:sz w:val="18"/>
                <w:szCs w:val="18"/>
              </w:rPr>
            </w:pPr>
          </w:p>
          <w:p w:rsidR="003556E2" w:rsidRDefault="003556E2" w:rsidP="000A44CC">
            <w:pPr>
              <w:widowControl w:val="0"/>
              <w:autoSpaceDE w:val="0"/>
              <w:autoSpaceDN w:val="0"/>
              <w:adjustRightInd w:val="0"/>
              <w:rPr>
                <w:sz w:val="18"/>
                <w:szCs w:val="18"/>
              </w:rPr>
            </w:pPr>
          </w:p>
          <w:p w:rsidR="003556E2" w:rsidRPr="00574372" w:rsidRDefault="003556E2" w:rsidP="000A44CC">
            <w:pPr>
              <w:widowControl w:val="0"/>
              <w:autoSpaceDE w:val="0"/>
              <w:autoSpaceDN w:val="0"/>
              <w:adjustRightInd w:val="0"/>
              <w:rPr>
                <w:rFonts w:ascii="Times New Roman CYR" w:eastAsiaTheme="minorEastAsia" w:hAnsi="Times New Roman CYR" w:cs="Times New Roman CYR"/>
                <w:sz w:val="18"/>
                <w:szCs w:val="18"/>
              </w:rPr>
            </w:pPr>
          </w:p>
        </w:tc>
      </w:tr>
      <w:tr w:rsidR="003556E2" w:rsidRPr="00574372" w:rsidTr="003556E2">
        <w:trPr>
          <w:trHeight w:val="1840"/>
        </w:trPr>
        <w:tc>
          <w:tcPr>
            <w:tcW w:w="561" w:type="dxa"/>
            <w:tcBorders>
              <w:top w:val="single" w:sz="4" w:space="0" w:color="auto"/>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2.1</w:t>
            </w:r>
          </w:p>
        </w:tc>
        <w:tc>
          <w:tcPr>
            <w:tcW w:w="2267" w:type="dxa"/>
            <w:gridSpan w:val="2"/>
            <w:tcBorders>
              <w:top w:val="single" w:sz="4" w:space="0" w:color="auto"/>
              <w:left w:val="single" w:sz="4" w:space="0" w:color="auto"/>
              <w:right w:val="single" w:sz="4" w:space="0" w:color="auto"/>
            </w:tcBorders>
            <w:shd w:val="clear" w:color="auto" w:fill="auto"/>
          </w:tcPr>
          <w:p w:rsidR="003556E2" w:rsidRDefault="003556E2" w:rsidP="00DC2605">
            <w:pPr>
              <w:autoSpaceDE w:val="0"/>
              <w:autoSpaceDN w:val="0"/>
              <w:adjustRightInd w:val="0"/>
              <w:rPr>
                <w:sz w:val="18"/>
                <w:szCs w:val="18"/>
              </w:rPr>
            </w:pPr>
            <w:r w:rsidRPr="0067722D">
              <w:rPr>
                <w:sz w:val="18"/>
                <w:szCs w:val="18"/>
              </w:rPr>
              <w:t>Мероприятие 1.</w:t>
            </w:r>
          </w:p>
          <w:p w:rsidR="003556E2" w:rsidRPr="0067722D" w:rsidRDefault="003556E2" w:rsidP="00DC2605">
            <w:pPr>
              <w:autoSpaceDE w:val="0"/>
              <w:autoSpaceDN w:val="0"/>
              <w:adjustRightInd w:val="0"/>
              <w:rPr>
                <w:sz w:val="18"/>
                <w:szCs w:val="18"/>
              </w:rPr>
            </w:pPr>
          </w:p>
          <w:p w:rsidR="003556E2" w:rsidRDefault="003556E2" w:rsidP="00DC2605">
            <w:pPr>
              <w:autoSpaceDE w:val="0"/>
              <w:autoSpaceDN w:val="0"/>
              <w:adjustRightInd w:val="0"/>
              <w:rPr>
                <w:sz w:val="18"/>
                <w:szCs w:val="18"/>
              </w:rPr>
            </w:pPr>
            <w:r w:rsidRPr="00BC5E2B">
              <w:rPr>
                <w:sz w:val="18"/>
                <w:szCs w:val="18"/>
              </w:rPr>
              <w:t>Проведение мероприятий по погашению задолженности по выплате заработной платы в Московской области.</w:t>
            </w:r>
          </w:p>
          <w:p w:rsidR="003556E2" w:rsidRPr="00BC5E2B" w:rsidRDefault="003556E2" w:rsidP="00DC2605">
            <w:pPr>
              <w:autoSpaceDE w:val="0"/>
              <w:autoSpaceDN w:val="0"/>
              <w:adjustRightInd w:val="0"/>
              <w:rPr>
                <w:sz w:val="18"/>
                <w:szCs w:val="18"/>
              </w:rPr>
            </w:pPr>
          </w:p>
        </w:tc>
        <w:tc>
          <w:tcPr>
            <w:tcW w:w="1276" w:type="dxa"/>
            <w:tcBorders>
              <w:top w:val="single" w:sz="4" w:space="0" w:color="auto"/>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right w:val="single" w:sz="4" w:space="0" w:color="auto"/>
            </w:tcBorders>
            <w:shd w:val="clear" w:color="auto" w:fill="auto"/>
          </w:tcPr>
          <w:p w:rsidR="003556E2" w:rsidRPr="00BC5E2B" w:rsidRDefault="003556E2" w:rsidP="005B544A">
            <w:pPr>
              <w:tabs>
                <w:tab w:val="center" w:pos="175"/>
              </w:tabs>
              <w:rPr>
                <w:sz w:val="18"/>
                <w:szCs w:val="18"/>
              </w:rPr>
            </w:pPr>
            <w:r w:rsidRPr="005B544A">
              <w:rPr>
                <w:sz w:val="18"/>
                <w:szCs w:val="18"/>
              </w:rPr>
              <w:t>Средства, предусмотренные на основную деятельность</w:t>
            </w:r>
          </w:p>
        </w:tc>
        <w:tc>
          <w:tcPr>
            <w:tcW w:w="1701" w:type="dxa"/>
            <w:tcBorders>
              <w:top w:val="single" w:sz="4" w:space="0" w:color="auto"/>
              <w:left w:val="single" w:sz="4" w:space="0" w:color="auto"/>
              <w:right w:val="single" w:sz="4" w:space="0" w:color="auto"/>
            </w:tcBorders>
            <w:shd w:val="clear" w:color="auto" w:fill="auto"/>
          </w:tcPr>
          <w:p w:rsidR="003556E2" w:rsidRPr="00BC5E2B" w:rsidRDefault="003556E2" w:rsidP="00AC4E82">
            <w:pPr>
              <w:jc w:val="center"/>
              <w:rPr>
                <w:sz w:val="18"/>
                <w:szCs w:val="18"/>
              </w:rPr>
            </w:pPr>
            <w:r>
              <w:rPr>
                <w:sz w:val="18"/>
                <w:szCs w:val="18"/>
              </w:rPr>
              <w:t>0</w:t>
            </w:r>
          </w:p>
        </w:tc>
        <w:tc>
          <w:tcPr>
            <w:tcW w:w="854" w:type="dxa"/>
            <w:gridSpan w:val="2"/>
            <w:tcBorders>
              <w:top w:val="single" w:sz="4" w:space="0" w:color="auto"/>
              <w:left w:val="single" w:sz="4" w:space="0" w:color="auto"/>
              <w:right w:val="single" w:sz="4" w:space="0" w:color="auto"/>
            </w:tcBorders>
            <w:shd w:val="clear" w:color="auto" w:fill="auto"/>
          </w:tcPr>
          <w:p w:rsidR="003556E2" w:rsidRPr="00BC5E2B" w:rsidRDefault="003556E2" w:rsidP="00AC4E82">
            <w:pPr>
              <w:jc w:val="center"/>
              <w:rPr>
                <w:sz w:val="18"/>
                <w:szCs w:val="18"/>
              </w:rPr>
            </w:pPr>
            <w:r>
              <w:rPr>
                <w:sz w:val="18"/>
                <w:szCs w:val="18"/>
              </w:rPr>
              <w:t>0</w:t>
            </w:r>
          </w:p>
        </w:tc>
        <w:tc>
          <w:tcPr>
            <w:tcW w:w="710" w:type="dxa"/>
            <w:tcBorders>
              <w:top w:val="single" w:sz="4" w:space="0" w:color="auto"/>
              <w:left w:val="single" w:sz="4" w:space="0" w:color="auto"/>
              <w:right w:val="single" w:sz="4" w:space="0" w:color="auto"/>
            </w:tcBorders>
            <w:shd w:val="clear" w:color="auto" w:fill="auto"/>
          </w:tcPr>
          <w:p w:rsidR="003556E2" w:rsidRPr="00BC5E2B" w:rsidRDefault="003556E2" w:rsidP="00AC4E82">
            <w:pPr>
              <w:jc w:val="center"/>
              <w:rPr>
                <w:sz w:val="18"/>
                <w:szCs w:val="18"/>
              </w:rPr>
            </w:pPr>
            <w:r>
              <w:rPr>
                <w:sz w:val="18"/>
                <w:szCs w:val="18"/>
              </w:rPr>
              <w:t>0</w:t>
            </w:r>
          </w:p>
        </w:tc>
        <w:tc>
          <w:tcPr>
            <w:tcW w:w="710" w:type="dxa"/>
            <w:tcBorders>
              <w:top w:val="single" w:sz="4" w:space="0" w:color="auto"/>
              <w:left w:val="single" w:sz="4" w:space="0" w:color="auto"/>
              <w:right w:val="single" w:sz="4" w:space="0" w:color="auto"/>
            </w:tcBorders>
            <w:shd w:val="clear" w:color="auto" w:fill="auto"/>
          </w:tcPr>
          <w:p w:rsidR="003556E2" w:rsidRDefault="003556E2" w:rsidP="00AC4E82">
            <w:pPr>
              <w:jc w:val="center"/>
              <w:rPr>
                <w:sz w:val="18"/>
                <w:szCs w:val="18"/>
              </w:rPr>
            </w:pPr>
            <w:r>
              <w:rPr>
                <w:sz w:val="18"/>
                <w:szCs w:val="18"/>
              </w:rPr>
              <w:t>0</w:t>
            </w:r>
          </w:p>
        </w:tc>
        <w:tc>
          <w:tcPr>
            <w:tcW w:w="709" w:type="dxa"/>
            <w:tcBorders>
              <w:top w:val="single" w:sz="4" w:space="0" w:color="auto"/>
              <w:left w:val="single" w:sz="4" w:space="0" w:color="auto"/>
              <w:right w:val="single" w:sz="4" w:space="0" w:color="auto"/>
            </w:tcBorders>
            <w:shd w:val="clear" w:color="auto" w:fill="auto"/>
          </w:tcPr>
          <w:p w:rsidR="003556E2" w:rsidRDefault="003556E2" w:rsidP="00AC4E82">
            <w:pPr>
              <w:jc w:val="center"/>
              <w:rPr>
                <w:sz w:val="18"/>
                <w:szCs w:val="18"/>
              </w:rPr>
            </w:pPr>
            <w:r>
              <w:rPr>
                <w:sz w:val="18"/>
                <w:szCs w:val="18"/>
              </w:rPr>
              <w:t>0</w:t>
            </w:r>
          </w:p>
        </w:tc>
        <w:tc>
          <w:tcPr>
            <w:tcW w:w="851" w:type="dxa"/>
            <w:tcBorders>
              <w:top w:val="single" w:sz="4" w:space="0" w:color="auto"/>
              <w:left w:val="single" w:sz="4" w:space="0" w:color="auto"/>
              <w:right w:val="single" w:sz="4" w:space="0" w:color="auto"/>
            </w:tcBorders>
            <w:shd w:val="clear" w:color="auto" w:fill="auto"/>
          </w:tcPr>
          <w:p w:rsidR="003556E2" w:rsidRDefault="003556E2" w:rsidP="00AC4E82">
            <w:pPr>
              <w:jc w:val="center"/>
              <w:rPr>
                <w:sz w:val="18"/>
                <w:szCs w:val="18"/>
              </w:rPr>
            </w:pPr>
            <w:r>
              <w:rPr>
                <w:sz w:val="18"/>
                <w:szCs w:val="18"/>
              </w:rPr>
              <w:t>0</w:t>
            </w:r>
          </w:p>
        </w:tc>
        <w:tc>
          <w:tcPr>
            <w:tcW w:w="1559" w:type="dxa"/>
            <w:tcBorders>
              <w:top w:val="single" w:sz="4" w:space="0" w:color="auto"/>
              <w:left w:val="single" w:sz="4" w:space="0" w:color="auto"/>
              <w:right w:val="single" w:sz="4" w:space="0" w:color="auto"/>
            </w:tcBorders>
          </w:tcPr>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574372" w:rsidRDefault="003556E2" w:rsidP="000A44CC">
            <w:pPr>
              <w:widowControl w:val="0"/>
              <w:autoSpaceDE w:val="0"/>
              <w:autoSpaceDN w:val="0"/>
              <w:adjustRightInd w:val="0"/>
              <w:rPr>
                <w:rFonts w:ascii="Times New Roman CYR" w:eastAsiaTheme="minorEastAsia" w:hAnsi="Times New Roman CYR" w:cs="Times New Roman CYR"/>
                <w:sz w:val="18"/>
                <w:szCs w:val="18"/>
              </w:rPr>
            </w:pPr>
          </w:p>
        </w:tc>
      </w:tr>
      <w:tr w:rsidR="003556E2" w:rsidRPr="00574372" w:rsidTr="003556E2">
        <w:trPr>
          <w:trHeight w:val="84"/>
        </w:trPr>
        <w:tc>
          <w:tcPr>
            <w:tcW w:w="561" w:type="dxa"/>
            <w:vMerge w:val="restart"/>
            <w:tcBorders>
              <w:top w:val="single" w:sz="4" w:space="0" w:color="auto"/>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2.2</w:t>
            </w:r>
          </w:p>
        </w:tc>
        <w:tc>
          <w:tcPr>
            <w:tcW w:w="2267" w:type="dxa"/>
            <w:gridSpan w:val="2"/>
            <w:vMerge w:val="restart"/>
            <w:tcBorders>
              <w:top w:val="single" w:sz="4" w:space="0" w:color="auto"/>
              <w:left w:val="single" w:sz="4" w:space="0" w:color="auto"/>
              <w:right w:val="single" w:sz="4" w:space="0" w:color="auto"/>
            </w:tcBorders>
            <w:shd w:val="clear" w:color="auto" w:fill="auto"/>
          </w:tcPr>
          <w:p w:rsidR="003556E2" w:rsidRPr="00AC4E82" w:rsidRDefault="003556E2" w:rsidP="00DC2605">
            <w:pPr>
              <w:autoSpaceDE w:val="0"/>
              <w:autoSpaceDN w:val="0"/>
              <w:adjustRightInd w:val="0"/>
              <w:rPr>
                <w:sz w:val="18"/>
                <w:szCs w:val="18"/>
              </w:rPr>
            </w:pPr>
            <w:r w:rsidRPr="00AC4E82">
              <w:rPr>
                <w:sz w:val="18"/>
                <w:szCs w:val="18"/>
              </w:rPr>
              <w:t>Мероприятие 2</w:t>
            </w:r>
            <w:r>
              <w:rPr>
                <w:sz w:val="18"/>
                <w:szCs w:val="18"/>
              </w:rPr>
              <w:t>.</w:t>
            </w:r>
          </w:p>
          <w:p w:rsidR="003556E2" w:rsidRDefault="003556E2" w:rsidP="00DC2605">
            <w:pPr>
              <w:autoSpaceDE w:val="0"/>
              <w:autoSpaceDN w:val="0"/>
              <w:adjustRightInd w:val="0"/>
              <w:rPr>
                <w:sz w:val="18"/>
                <w:szCs w:val="18"/>
              </w:rPr>
            </w:pPr>
          </w:p>
          <w:p w:rsidR="003556E2" w:rsidRPr="00BC5E2B" w:rsidRDefault="003556E2" w:rsidP="00DC2605">
            <w:pPr>
              <w:autoSpaceDE w:val="0"/>
              <w:autoSpaceDN w:val="0"/>
              <w:adjustRightInd w:val="0"/>
              <w:rPr>
                <w:sz w:val="18"/>
                <w:szCs w:val="18"/>
              </w:rPr>
            </w:pPr>
            <w:r w:rsidRPr="00BC5E2B">
              <w:rPr>
                <w:sz w:val="18"/>
                <w:szCs w:val="18"/>
              </w:rPr>
              <w:t>Проведение выставок вакансий.</w:t>
            </w:r>
          </w:p>
          <w:p w:rsidR="003556E2" w:rsidRPr="00BC5E2B" w:rsidRDefault="003556E2" w:rsidP="00DC2605">
            <w:pPr>
              <w:autoSpaceDE w:val="0"/>
              <w:autoSpaceDN w:val="0"/>
              <w:adjustRightInd w:val="0"/>
              <w:rPr>
                <w:sz w:val="18"/>
                <w:szCs w:val="18"/>
              </w:rPr>
            </w:pPr>
          </w:p>
          <w:p w:rsidR="003556E2" w:rsidRPr="00BC5E2B" w:rsidRDefault="003556E2" w:rsidP="00DC2605">
            <w:pPr>
              <w:autoSpaceDE w:val="0"/>
              <w:autoSpaceDN w:val="0"/>
              <w:adjustRightInd w:val="0"/>
              <w:rPr>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tabs>
                <w:tab w:val="center" w:pos="175"/>
              </w:tabs>
              <w:rPr>
                <w:sz w:val="18"/>
                <w:szCs w:val="18"/>
              </w:rPr>
            </w:pPr>
            <w:r w:rsidRPr="00BC5E2B">
              <w:rPr>
                <w:sz w:val="18"/>
                <w:szCs w:val="18"/>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1559" w:type="dxa"/>
            <w:vMerge w:val="restart"/>
            <w:tcBorders>
              <w:top w:val="single" w:sz="4" w:space="0" w:color="auto"/>
              <w:left w:val="single" w:sz="4" w:space="0" w:color="auto"/>
              <w:right w:val="single" w:sz="4" w:space="0" w:color="auto"/>
            </w:tcBorders>
          </w:tcPr>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556E2" w:rsidRPr="00574372" w:rsidTr="003556E2">
        <w:trPr>
          <w:trHeight w:val="109"/>
        </w:trPr>
        <w:tc>
          <w:tcPr>
            <w:tcW w:w="561" w:type="dxa"/>
            <w:vMerge/>
            <w:tcBorders>
              <w:top w:val="single" w:sz="4" w:space="0" w:color="auto"/>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top w:val="single" w:sz="4" w:space="0" w:color="auto"/>
              <w:left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top w:val="single" w:sz="4" w:space="0" w:color="auto"/>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r>
              <w:rPr>
                <w:sz w:val="18"/>
                <w:szCs w:val="18"/>
              </w:rPr>
              <w:t>0</w:t>
            </w:r>
          </w:p>
        </w:tc>
        <w:tc>
          <w:tcPr>
            <w:tcW w:w="1559" w:type="dxa"/>
            <w:vMerge/>
            <w:tcBorders>
              <w:top w:val="single" w:sz="4" w:space="0" w:color="auto"/>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556E2" w:rsidRPr="00574372" w:rsidTr="003F1941">
        <w:trPr>
          <w:trHeight w:val="149"/>
        </w:trPr>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федерального бюджета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556E2" w:rsidRPr="00574372" w:rsidTr="003F1941">
        <w:trPr>
          <w:trHeight w:val="122"/>
        </w:trPr>
        <w:tc>
          <w:tcPr>
            <w:tcW w:w="561" w:type="dxa"/>
            <w:vMerge/>
            <w:tcBorders>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бюджета городского округа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vAlign w:val="center"/>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3556E2" w:rsidRDefault="003556E2" w:rsidP="003556E2">
            <w:pPr>
              <w:jc w:val="center"/>
              <w:rPr>
                <w:sz w:val="18"/>
                <w:szCs w:val="18"/>
              </w:rPr>
            </w:pPr>
            <w:r>
              <w:rPr>
                <w:sz w:val="18"/>
                <w:szCs w:val="18"/>
              </w:rPr>
              <w:t>0</w:t>
            </w:r>
          </w:p>
        </w:tc>
        <w:tc>
          <w:tcPr>
            <w:tcW w:w="1559"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556E2" w:rsidRPr="00574372" w:rsidTr="003556E2">
        <w:trPr>
          <w:trHeight w:val="190"/>
        </w:trPr>
        <w:tc>
          <w:tcPr>
            <w:tcW w:w="561" w:type="dxa"/>
            <w:vMerge/>
            <w:tcBorders>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bottom w:val="single" w:sz="4" w:space="0" w:color="auto"/>
              <w:right w:val="single" w:sz="4" w:space="0" w:color="auto"/>
            </w:tcBorders>
            <w:shd w:val="clear" w:color="auto" w:fill="auto"/>
          </w:tcPr>
          <w:p w:rsidR="003556E2" w:rsidRPr="00BC5E2B" w:rsidRDefault="003556E2" w:rsidP="00DC2605">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tabs>
                <w:tab w:val="center" w:pos="742"/>
              </w:tabs>
              <w:autoSpaceDE w:val="0"/>
              <w:autoSpaceDN w:val="0"/>
              <w:adjustRightInd w:val="0"/>
              <w:jc w:val="both"/>
              <w:rPr>
                <w:sz w:val="18"/>
                <w:szCs w:val="18"/>
              </w:rPr>
            </w:pPr>
            <w:r w:rsidRPr="00BC5E2B">
              <w:rPr>
                <w:sz w:val="18"/>
                <w:szCs w:val="1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AC4E82">
            <w:pPr>
              <w:jc w:val="center"/>
              <w:rPr>
                <w:sz w:val="18"/>
                <w:szCs w:val="18"/>
              </w:rPr>
            </w:pPr>
            <w:r>
              <w:rPr>
                <w:sz w:val="18"/>
                <w:szCs w:val="18"/>
              </w:rPr>
              <w:t>0</w:t>
            </w:r>
          </w:p>
        </w:tc>
        <w:tc>
          <w:tcPr>
            <w:tcW w:w="854" w:type="dxa"/>
            <w:gridSpan w:val="2"/>
            <w:tcBorders>
              <w:top w:val="single" w:sz="4" w:space="0" w:color="auto"/>
              <w:left w:val="nil"/>
              <w:bottom w:val="single" w:sz="4" w:space="0" w:color="auto"/>
              <w:right w:val="single" w:sz="4" w:space="0" w:color="auto"/>
            </w:tcBorders>
            <w:shd w:val="clear" w:color="auto" w:fill="auto"/>
          </w:tcPr>
          <w:p w:rsidR="003556E2" w:rsidRPr="00BC5E2B" w:rsidRDefault="003556E2" w:rsidP="00AC4E82">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Pr="00BC5E2B" w:rsidRDefault="003556E2" w:rsidP="00AC4E82">
            <w:pPr>
              <w:jc w:val="center"/>
              <w:rPr>
                <w:sz w:val="18"/>
                <w:szCs w:val="18"/>
              </w:rPr>
            </w:pPr>
            <w:r>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3556E2" w:rsidRDefault="003556E2" w:rsidP="00AC4E82">
            <w:pPr>
              <w:jc w:val="center"/>
              <w:rPr>
                <w:sz w:val="18"/>
                <w:szCs w:val="18"/>
              </w:rPr>
            </w:pPr>
            <w:r>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3556E2" w:rsidRDefault="003556E2" w:rsidP="00AC4E8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3556E2" w:rsidRDefault="003556E2" w:rsidP="00AC4E82">
            <w:pPr>
              <w:jc w:val="center"/>
              <w:rPr>
                <w:sz w:val="18"/>
                <w:szCs w:val="18"/>
              </w:rPr>
            </w:pPr>
            <w:r>
              <w:rPr>
                <w:sz w:val="18"/>
                <w:szCs w:val="18"/>
              </w:rPr>
              <w:t>0</w:t>
            </w:r>
          </w:p>
        </w:tc>
        <w:tc>
          <w:tcPr>
            <w:tcW w:w="1559" w:type="dxa"/>
            <w:vMerge/>
            <w:tcBorders>
              <w:left w:val="single" w:sz="4" w:space="0" w:color="auto"/>
              <w:bottom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556E2" w:rsidRPr="00574372" w:rsidTr="003556E2">
        <w:trPr>
          <w:trHeight w:val="1840"/>
        </w:trPr>
        <w:tc>
          <w:tcPr>
            <w:tcW w:w="561" w:type="dxa"/>
            <w:tcBorders>
              <w:top w:val="single" w:sz="4" w:space="0" w:color="auto"/>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lastRenderedPageBreak/>
              <w:t>2.3</w:t>
            </w:r>
          </w:p>
        </w:tc>
        <w:tc>
          <w:tcPr>
            <w:tcW w:w="2267" w:type="dxa"/>
            <w:gridSpan w:val="2"/>
            <w:tcBorders>
              <w:top w:val="single" w:sz="4" w:space="0" w:color="auto"/>
              <w:left w:val="single" w:sz="4" w:space="0" w:color="auto"/>
              <w:right w:val="single" w:sz="4" w:space="0" w:color="auto"/>
            </w:tcBorders>
            <w:shd w:val="clear" w:color="auto" w:fill="auto"/>
          </w:tcPr>
          <w:p w:rsidR="003556E2" w:rsidRDefault="003556E2" w:rsidP="00DC2605">
            <w:pPr>
              <w:autoSpaceDE w:val="0"/>
              <w:autoSpaceDN w:val="0"/>
              <w:adjustRightInd w:val="0"/>
              <w:rPr>
                <w:sz w:val="18"/>
                <w:szCs w:val="18"/>
              </w:rPr>
            </w:pPr>
            <w:r w:rsidRPr="00AC4E82">
              <w:rPr>
                <w:sz w:val="18"/>
                <w:szCs w:val="18"/>
              </w:rPr>
              <w:t>Мероприятие 3</w:t>
            </w:r>
            <w:r>
              <w:rPr>
                <w:sz w:val="18"/>
                <w:szCs w:val="18"/>
              </w:rPr>
              <w:t>.</w:t>
            </w:r>
          </w:p>
          <w:p w:rsidR="003556E2" w:rsidRPr="00AC4E82" w:rsidRDefault="003556E2" w:rsidP="00DC2605">
            <w:pPr>
              <w:autoSpaceDE w:val="0"/>
              <w:autoSpaceDN w:val="0"/>
              <w:adjustRightInd w:val="0"/>
              <w:rPr>
                <w:sz w:val="18"/>
                <w:szCs w:val="18"/>
              </w:rPr>
            </w:pPr>
          </w:p>
          <w:p w:rsidR="003556E2" w:rsidRPr="00BC5E2B" w:rsidRDefault="003556E2" w:rsidP="00DC2605">
            <w:pPr>
              <w:autoSpaceDE w:val="0"/>
              <w:autoSpaceDN w:val="0"/>
              <w:adjustRightInd w:val="0"/>
              <w:rPr>
                <w:sz w:val="18"/>
                <w:szCs w:val="18"/>
              </w:rPr>
            </w:pPr>
            <w:r w:rsidRPr="00BC5E2B">
              <w:rPr>
                <w:sz w:val="18"/>
                <w:szCs w:val="18"/>
              </w:rPr>
              <w:t>Создание новых рабочих мест за счет проводимых мероприятий направленных на расширение имеющихся производств.</w:t>
            </w:r>
          </w:p>
        </w:tc>
        <w:tc>
          <w:tcPr>
            <w:tcW w:w="1276" w:type="dxa"/>
            <w:tcBorders>
              <w:top w:val="single" w:sz="4" w:space="0" w:color="auto"/>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right w:val="single" w:sz="4" w:space="0" w:color="auto"/>
            </w:tcBorders>
            <w:shd w:val="clear" w:color="auto" w:fill="auto"/>
          </w:tcPr>
          <w:p w:rsidR="003556E2" w:rsidRPr="00BC5E2B" w:rsidRDefault="003556E2" w:rsidP="00AC4E82">
            <w:pPr>
              <w:tabs>
                <w:tab w:val="center" w:pos="175"/>
              </w:tabs>
              <w:rPr>
                <w:sz w:val="18"/>
                <w:szCs w:val="18"/>
              </w:rPr>
            </w:pPr>
            <w:r w:rsidRPr="00AC4E82">
              <w:rPr>
                <w:sz w:val="18"/>
                <w:szCs w:val="18"/>
              </w:rPr>
              <w:t>Средства, предусмотренные на основную деятельность</w:t>
            </w:r>
          </w:p>
        </w:tc>
        <w:tc>
          <w:tcPr>
            <w:tcW w:w="1701" w:type="dxa"/>
            <w:tcBorders>
              <w:top w:val="single" w:sz="4" w:space="0" w:color="auto"/>
              <w:left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709" w:type="dxa"/>
            <w:tcBorders>
              <w:top w:val="single" w:sz="4" w:space="0" w:color="auto"/>
              <w:left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851" w:type="dxa"/>
            <w:tcBorders>
              <w:top w:val="single" w:sz="4" w:space="0" w:color="auto"/>
              <w:left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1559" w:type="dxa"/>
            <w:tcBorders>
              <w:top w:val="single" w:sz="4" w:space="0" w:color="auto"/>
              <w:left w:val="single" w:sz="4" w:space="0" w:color="auto"/>
              <w:right w:val="single" w:sz="4" w:space="0" w:color="auto"/>
            </w:tcBorders>
          </w:tcPr>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556E2" w:rsidRPr="00574372" w:rsidTr="003556E2">
        <w:trPr>
          <w:trHeight w:val="1075"/>
        </w:trPr>
        <w:tc>
          <w:tcPr>
            <w:tcW w:w="561" w:type="dxa"/>
            <w:tcBorders>
              <w:top w:val="single" w:sz="4" w:space="0" w:color="auto"/>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2.4</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Default="003556E2" w:rsidP="00DC2605">
            <w:pPr>
              <w:autoSpaceDE w:val="0"/>
              <w:autoSpaceDN w:val="0"/>
              <w:adjustRightInd w:val="0"/>
              <w:rPr>
                <w:sz w:val="18"/>
                <w:szCs w:val="18"/>
              </w:rPr>
            </w:pPr>
            <w:r w:rsidRPr="00AC4E82">
              <w:rPr>
                <w:sz w:val="18"/>
                <w:szCs w:val="18"/>
              </w:rPr>
              <w:t>Мероприятие 4</w:t>
            </w:r>
            <w:r>
              <w:rPr>
                <w:sz w:val="18"/>
                <w:szCs w:val="18"/>
              </w:rPr>
              <w:t>.</w:t>
            </w:r>
          </w:p>
          <w:p w:rsidR="003556E2" w:rsidRPr="00AC4E82" w:rsidRDefault="003556E2" w:rsidP="00DC2605">
            <w:pPr>
              <w:autoSpaceDE w:val="0"/>
              <w:autoSpaceDN w:val="0"/>
              <w:adjustRightInd w:val="0"/>
              <w:rPr>
                <w:sz w:val="18"/>
                <w:szCs w:val="18"/>
              </w:rPr>
            </w:pPr>
          </w:p>
          <w:p w:rsidR="003556E2" w:rsidRPr="00BC5E2B" w:rsidRDefault="003556E2" w:rsidP="00DC2605">
            <w:pPr>
              <w:autoSpaceDE w:val="0"/>
              <w:autoSpaceDN w:val="0"/>
              <w:adjustRightInd w:val="0"/>
              <w:rPr>
                <w:sz w:val="18"/>
                <w:szCs w:val="18"/>
              </w:rPr>
            </w:pPr>
            <w:r w:rsidRPr="00BC5E2B">
              <w:rPr>
                <w:sz w:val="18"/>
                <w:szCs w:val="18"/>
              </w:rPr>
              <w:t>Создание и открытие новых промышленных предприятий.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AC4E82">
            <w:pPr>
              <w:tabs>
                <w:tab w:val="center" w:pos="175"/>
              </w:tabs>
              <w:rPr>
                <w:sz w:val="18"/>
                <w:szCs w:val="18"/>
              </w:rPr>
            </w:pPr>
            <w:r w:rsidRPr="00AC4E82">
              <w:rPr>
                <w:sz w:val="18"/>
                <w:szCs w:val="18"/>
              </w:rPr>
              <w:t>Средства, предусмотренные на основную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574372" w:rsidRDefault="003556E2" w:rsidP="006F5C5F">
            <w:pPr>
              <w:widowControl w:val="0"/>
              <w:autoSpaceDE w:val="0"/>
              <w:autoSpaceDN w:val="0"/>
              <w:adjustRightInd w:val="0"/>
              <w:rPr>
                <w:rFonts w:ascii="Times New Roman CYR" w:eastAsiaTheme="minorEastAsia" w:hAnsi="Times New Roman CYR" w:cs="Times New Roman CYR"/>
                <w:sz w:val="18"/>
                <w:szCs w:val="18"/>
              </w:rPr>
            </w:pPr>
          </w:p>
        </w:tc>
      </w:tr>
      <w:tr w:rsidR="003556E2" w:rsidRPr="00574372" w:rsidTr="003556E2">
        <w:trPr>
          <w:trHeight w:val="1380"/>
        </w:trPr>
        <w:tc>
          <w:tcPr>
            <w:tcW w:w="561" w:type="dxa"/>
            <w:tcBorders>
              <w:top w:val="single" w:sz="4" w:space="0" w:color="auto"/>
              <w:left w:val="single" w:sz="4" w:space="0" w:color="auto"/>
              <w:bottom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2.5</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Default="003556E2" w:rsidP="00DC2605">
            <w:pPr>
              <w:autoSpaceDE w:val="0"/>
              <w:autoSpaceDN w:val="0"/>
              <w:adjustRightInd w:val="0"/>
              <w:rPr>
                <w:sz w:val="18"/>
                <w:szCs w:val="18"/>
              </w:rPr>
            </w:pPr>
            <w:r w:rsidRPr="00AC4E82">
              <w:rPr>
                <w:sz w:val="18"/>
                <w:szCs w:val="18"/>
              </w:rPr>
              <w:t>Мероприятие 5</w:t>
            </w:r>
            <w:r>
              <w:rPr>
                <w:sz w:val="18"/>
                <w:szCs w:val="18"/>
              </w:rPr>
              <w:t>.</w:t>
            </w:r>
          </w:p>
          <w:p w:rsidR="003556E2" w:rsidRPr="00AC4E82" w:rsidRDefault="003556E2" w:rsidP="00DC2605">
            <w:pPr>
              <w:autoSpaceDE w:val="0"/>
              <w:autoSpaceDN w:val="0"/>
              <w:adjustRightInd w:val="0"/>
              <w:rPr>
                <w:sz w:val="18"/>
                <w:szCs w:val="18"/>
              </w:rPr>
            </w:pPr>
          </w:p>
          <w:p w:rsidR="003556E2" w:rsidRPr="00BC5E2B" w:rsidRDefault="003556E2" w:rsidP="00DC2605">
            <w:pPr>
              <w:autoSpaceDE w:val="0"/>
              <w:autoSpaceDN w:val="0"/>
              <w:adjustRightInd w:val="0"/>
              <w:rPr>
                <w:sz w:val="18"/>
                <w:szCs w:val="18"/>
              </w:rPr>
            </w:pPr>
            <w:r w:rsidRPr="00BC5E2B">
              <w:rPr>
                <w:sz w:val="18"/>
                <w:szCs w:val="18"/>
              </w:rPr>
              <w:t>Заключение трехстороннего соглашения об увеличении заработной платы.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556E2" w:rsidRPr="00BC5E2B" w:rsidRDefault="003556E2" w:rsidP="00DC2605">
            <w:pPr>
              <w:tabs>
                <w:tab w:val="center" w:pos="175"/>
              </w:tabs>
              <w:jc w:val="center"/>
              <w:rPr>
                <w:sz w:val="18"/>
                <w:szCs w:val="18"/>
              </w:rPr>
            </w:pPr>
            <w:r w:rsidRPr="00BC5E2B">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574372" w:rsidRDefault="003556E2" w:rsidP="006F5C5F">
            <w:pPr>
              <w:widowControl w:val="0"/>
              <w:autoSpaceDE w:val="0"/>
              <w:autoSpaceDN w:val="0"/>
              <w:adjustRightInd w:val="0"/>
              <w:rPr>
                <w:rFonts w:ascii="Times New Roman CYR" w:eastAsiaTheme="minorEastAsia" w:hAnsi="Times New Roman CYR" w:cs="Times New Roman CYR"/>
                <w:sz w:val="18"/>
                <w:szCs w:val="18"/>
              </w:rPr>
            </w:pPr>
          </w:p>
        </w:tc>
      </w:tr>
      <w:tr w:rsidR="003556E2" w:rsidRPr="00574372" w:rsidTr="003556E2">
        <w:trPr>
          <w:trHeight w:val="1380"/>
        </w:trPr>
        <w:tc>
          <w:tcPr>
            <w:tcW w:w="561" w:type="dxa"/>
            <w:tcBorders>
              <w:top w:val="single" w:sz="4" w:space="0" w:color="auto"/>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2.6</w:t>
            </w:r>
          </w:p>
        </w:tc>
        <w:tc>
          <w:tcPr>
            <w:tcW w:w="2267" w:type="dxa"/>
            <w:gridSpan w:val="2"/>
            <w:tcBorders>
              <w:top w:val="single" w:sz="4" w:space="0" w:color="auto"/>
              <w:left w:val="single" w:sz="4" w:space="0" w:color="auto"/>
              <w:right w:val="single" w:sz="4" w:space="0" w:color="auto"/>
            </w:tcBorders>
            <w:shd w:val="clear" w:color="auto" w:fill="auto"/>
          </w:tcPr>
          <w:p w:rsidR="003556E2" w:rsidRPr="00AC4E82" w:rsidRDefault="003556E2" w:rsidP="00DC2605">
            <w:pPr>
              <w:autoSpaceDE w:val="0"/>
              <w:autoSpaceDN w:val="0"/>
              <w:adjustRightInd w:val="0"/>
              <w:rPr>
                <w:sz w:val="18"/>
                <w:szCs w:val="18"/>
              </w:rPr>
            </w:pPr>
            <w:r w:rsidRPr="00AC4E82">
              <w:rPr>
                <w:sz w:val="18"/>
                <w:szCs w:val="18"/>
              </w:rPr>
              <w:t>Мероприятие 6</w:t>
            </w:r>
            <w:r>
              <w:rPr>
                <w:sz w:val="18"/>
                <w:szCs w:val="18"/>
              </w:rPr>
              <w:t>.</w:t>
            </w:r>
          </w:p>
          <w:p w:rsidR="003556E2" w:rsidRDefault="003556E2" w:rsidP="00DC2605">
            <w:pPr>
              <w:autoSpaceDE w:val="0"/>
              <w:autoSpaceDN w:val="0"/>
              <w:adjustRightInd w:val="0"/>
              <w:rPr>
                <w:sz w:val="18"/>
                <w:szCs w:val="18"/>
              </w:rPr>
            </w:pPr>
          </w:p>
          <w:p w:rsidR="003556E2" w:rsidRPr="00BC5E2B" w:rsidRDefault="003556E2" w:rsidP="00DC2605">
            <w:pPr>
              <w:autoSpaceDE w:val="0"/>
              <w:autoSpaceDN w:val="0"/>
              <w:adjustRightInd w:val="0"/>
              <w:rPr>
                <w:sz w:val="18"/>
                <w:szCs w:val="18"/>
              </w:rPr>
            </w:pPr>
            <w:r w:rsidRPr="00BC5E2B">
              <w:rPr>
                <w:sz w:val="18"/>
                <w:szCs w:val="18"/>
              </w:rPr>
              <w:t>Увеличение числа работников прошедших обучение, за счет чего повысилась квалификация.</w:t>
            </w:r>
          </w:p>
        </w:tc>
        <w:tc>
          <w:tcPr>
            <w:tcW w:w="1276" w:type="dxa"/>
            <w:tcBorders>
              <w:top w:val="single" w:sz="4" w:space="0" w:color="auto"/>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right w:val="single" w:sz="4" w:space="0" w:color="auto"/>
            </w:tcBorders>
            <w:shd w:val="clear" w:color="auto" w:fill="auto"/>
          </w:tcPr>
          <w:p w:rsidR="003556E2" w:rsidRPr="00BC5E2B" w:rsidRDefault="003556E2" w:rsidP="00AC4E82">
            <w:pPr>
              <w:tabs>
                <w:tab w:val="center" w:pos="175"/>
              </w:tabs>
              <w:rPr>
                <w:sz w:val="18"/>
                <w:szCs w:val="18"/>
              </w:rPr>
            </w:pPr>
            <w:r w:rsidRPr="00AC4E82">
              <w:rPr>
                <w:sz w:val="18"/>
                <w:szCs w:val="18"/>
              </w:rPr>
              <w:t>Средства, предусмотренные на основную деятельность</w:t>
            </w:r>
          </w:p>
        </w:tc>
        <w:tc>
          <w:tcPr>
            <w:tcW w:w="1701" w:type="dxa"/>
            <w:tcBorders>
              <w:top w:val="single" w:sz="4" w:space="0" w:color="auto"/>
              <w:left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709" w:type="dxa"/>
            <w:tcBorders>
              <w:top w:val="single" w:sz="4" w:space="0" w:color="auto"/>
              <w:left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851" w:type="dxa"/>
            <w:tcBorders>
              <w:top w:val="single" w:sz="4" w:space="0" w:color="auto"/>
              <w:left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1559" w:type="dxa"/>
            <w:tcBorders>
              <w:top w:val="single" w:sz="4" w:space="0" w:color="auto"/>
              <w:left w:val="single" w:sz="4" w:space="0" w:color="auto"/>
              <w:right w:val="single" w:sz="4" w:space="0" w:color="auto"/>
            </w:tcBorders>
          </w:tcPr>
          <w:p w:rsidR="003556E2" w:rsidRPr="00574372" w:rsidRDefault="003556E2"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574372" w:rsidRDefault="003556E2" w:rsidP="006F5C5F">
            <w:pPr>
              <w:widowControl w:val="0"/>
              <w:autoSpaceDE w:val="0"/>
              <w:autoSpaceDN w:val="0"/>
              <w:adjustRightInd w:val="0"/>
              <w:rPr>
                <w:rFonts w:ascii="Times New Roman CYR" w:eastAsiaTheme="minorEastAsia" w:hAnsi="Times New Roman CYR" w:cs="Times New Roman CYR"/>
                <w:sz w:val="18"/>
                <w:szCs w:val="18"/>
              </w:rPr>
            </w:pPr>
          </w:p>
        </w:tc>
      </w:tr>
      <w:tr w:rsidR="003556E2" w:rsidRPr="00574372" w:rsidTr="003556E2">
        <w:trPr>
          <w:trHeight w:val="1150"/>
        </w:trPr>
        <w:tc>
          <w:tcPr>
            <w:tcW w:w="561" w:type="dxa"/>
            <w:tcBorders>
              <w:top w:val="single" w:sz="4" w:space="0" w:color="auto"/>
              <w:left w:val="single" w:sz="4" w:space="0" w:color="auto"/>
              <w:right w:val="single" w:sz="4" w:space="0" w:color="auto"/>
            </w:tcBorders>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2.7</w:t>
            </w:r>
          </w:p>
        </w:tc>
        <w:tc>
          <w:tcPr>
            <w:tcW w:w="2267" w:type="dxa"/>
            <w:gridSpan w:val="2"/>
            <w:tcBorders>
              <w:top w:val="single" w:sz="4" w:space="0" w:color="auto"/>
              <w:left w:val="single" w:sz="4" w:space="0" w:color="auto"/>
              <w:right w:val="single" w:sz="4" w:space="0" w:color="auto"/>
            </w:tcBorders>
            <w:shd w:val="clear" w:color="auto" w:fill="auto"/>
          </w:tcPr>
          <w:p w:rsidR="003556E2" w:rsidRDefault="003556E2" w:rsidP="00DC2605">
            <w:pPr>
              <w:autoSpaceDE w:val="0"/>
              <w:autoSpaceDN w:val="0"/>
              <w:adjustRightInd w:val="0"/>
              <w:rPr>
                <w:sz w:val="18"/>
                <w:szCs w:val="18"/>
              </w:rPr>
            </w:pPr>
            <w:r w:rsidRPr="00AC4E82">
              <w:rPr>
                <w:sz w:val="18"/>
                <w:szCs w:val="18"/>
              </w:rPr>
              <w:t>Мероприятие 7</w:t>
            </w:r>
            <w:r>
              <w:rPr>
                <w:sz w:val="18"/>
                <w:szCs w:val="18"/>
              </w:rPr>
              <w:t>.</w:t>
            </w:r>
          </w:p>
          <w:p w:rsidR="003556E2" w:rsidRPr="00AC4E82" w:rsidRDefault="003556E2" w:rsidP="00DC2605">
            <w:pPr>
              <w:autoSpaceDE w:val="0"/>
              <w:autoSpaceDN w:val="0"/>
              <w:adjustRightInd w:val="0"/>
              <w:rPr>
                <w:sz w:val="18"/>
                <w:szCs w:val="18"/>
              </w:rPr>
            </w:pPr>
          </w:p>
          <w:p w:rsidR="003556E2" w:rsidRPr="00BC5E2B" w:rsidRDefault="003556E2" w:rsidP="00DC2605">
            <w:pPr>
              <w:autoSpaceDE w:val="0"/>
              <w:autoSpaceDN w:val="0"/>
              <w:adjustRightInd w:val="0"/>
              <w:rPr>
                <w:sz w:val="18"/>
                <w:szCs w:val="18"/>
              </w:rPr>
            </w:pPr>
            <w:r w:rsidRPr="00BC5E2B">
              <w:rPr>
                <w:sz w:val="18"/>
                <w:szCs w:val="18"/>
              </w:rPr>
              <w:t>Увеличение предприятий с высокопроизводительными рабочими местами.</w:t>
            </w:r>
          </w:p>
        </w:tc>
        <w:tc>
          <w:tcPr>
            <w:tcW w:w="1276" w:type="dxa"/>
            <w:tcBorders>
              <w:top w:val="single" w:sz="4" w:space="0" w:color="auto"/>
              <w:left w:val="single" w:sz="4" w:space="0" w:color="auto"/>
              <w:right w:val="single" w:sz="4" w:space="0" w:color="auto"/>
            </w:tcBorders>
            <w:shd w:val="clear" w:color="auto" w:fill="auto"/>
          </w:tcPr>
          <w:p w:rsidR="003556E2" w:rsidRPr="00BC5E2B"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right w:val="single" w:sz="4" w:space="0" w:color="auto"/>
            </w:tcBorders>
            <w:shd w:val="clear" w:color="auto" w:fill="auto"/>
          </w:tcPr>
          <w:p w:rsidR="003556E2" w:rsidRPr="00BC5E2B" w:rsidRDefault="003556E2" w:rsidP="00DC2605">
            <w:pPr>
              <w:tabs>
                <w:tab w:val="center" w:pos="175"/>
              </w:tabs>
              <w:rPr>
                <w:sz w:val="18"/>
                <w:szCs w:val="18"/>
              </w:rPr>
            </w:pPr>
            <w:r w:rsidRPr="00AC4E82">
              <w:rPr>
                <w:sz w:val="18"/>
                <w:szCs w:val="18"/>
              </w:rPr>
              <w:t>Средства, предусмотренные на основную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Pr="00BC5E2B" w:rsidRDefault="003556E2"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56E2" w:rsidRDefault="003556E2" w:rsidP="003556E2">
            <w:pPr>
              <w:jc w:val="center"/>
              <w:rPr>
                <w:sz w:val="18"/>
                <w:szCs w:val="18"/>
              </w:rPr>
            </w:pPr>
            <w:r>
              <w:rPr>
                <w:sz w:val="18"/>
                <w:szCs w:val="18"/>
              </w:rPr>
              <w:t>0</w:t>
            </w:r>
          </w:p>
        </w:tc>
        <w:tc>
          <w:tcPr>
            <w:tcW w:w="1559" w:type="dxa"/>
            <w:tcBorders>
              <w:top w:val="single" w:sz="4" w:space="0" w:color="auto"/>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tcBorders>
              <w:left w:val="single" w:sz="4" w:space="0" w:color="auto"/>
              <w:right w:val="single" w:sz="4" w:space="0" w:color="auto"/>
            </w:tcBorders>
          </w:tcPr>
          <w:p w:rsidR="003556E2" w:rsidRPr="00574372" w:rsidRDefault="003556E2"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9670C" w:rsidRPr="00DC2605" w:rsidTr="003556E2">
        <w:trPr>
          <w:trHeight w:val="258"/>
        </w:trPr>
        <w:tc>
          <w:tcPr>
            <w:tcW w:w="561" w:type="dxa"/>
            <w:vMerge w:val="restart"/>
            <w:tcBorders>
              <w:top w:val="single" w:sz="4" w:space="0" w:color="auto"/>
              <w:left w:val="single" w:sz="4" w:space="0" w:color="auto"/>
              <w:right w:val="single" w:sz="4" w:space="0" w:color="auto"/>
            </w:tcBorders>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3</w:t>
            </w:r>
          </w:p>
        </w:tc>
        <w:tc>
          <w:tcPr>
            <w:tcW w:w="2267" w:type="dxa"/>
            <w:gridSpan w:val="2"/>
            <w:vMerge w:val="restart"/>
            <w:tcBorders>
              <w:top w:val="single" w:sz="4" w:space="0" w:color="auto"/>
              <w:left w:val="single" w:sz="4" w:space="0" w:color="auto"/>
              <w:right w:val="single" w:sz="4" w:space="0" w:color="auto"/>
            </w:tcBorders>
            <w:shd w:val="clear" w:color="auto" w:fill="auto"/>
          </w:tcPr>
          <w:p w:rsidR="0039670C" w:rsidRDefault="0039670C" w:rsidP="00DC2605">
            <w:pPr>
              <w:autoSpaceDE w:val="0"/>
              <w:autoSpaceDN w:val="0"/>
              <w:adjustRightInd w:val="0"/>
              <w:rPr>
                <w:sz w:val="18"/>
                <w:szCs w:val="18"/>
              </w:rPr>
            </w:pPr>
            <w:r w:rsidRPr="00AC4E82">
              <w:rPr>
                <w:sz w:val="18"/>
                <w:szCs w:val="18"/>
              </w:rPr>
              <w:t xml:space="preserve">Основное </w:t>
            </w:r>
          </w:p>
          <w:p w:rsidR="0039670C" w:rsidRDefault="0039670C" w:rsidP="00DC2605">
            <w:pPr>
              <w:autoSpaceDE w:val="0"/>
              <w:autoSpaceDN w:val="0"/>
              <w:adjustRightInd w:val="0"/>
              <w:rPr>
                <w:b/>
                <w:i/>
                <w:sz w:val="18"/>
                <w:szCs w:val="18"/>
              </w:rPr>
            </w:pPr>
            <w:r w:rsidRPr="00AC4E82">
              <w:rPr>
                <w:sz w:val="18"/>
                <w:szCs w:val="18"/>
              </w:rPr>
              <w:t>мероприятие 10.</w:t>
            </w:r>
            <w:r w:rsidRPr="00BC5E2B">
              <w:rPr>
                <w:b/>
                <w:i/>
                <w:sz w:val="18"/>
                <w:szCs w:val="18"/>
              </w:rPr>
              <w:t xml:space="preserve"> </w:t>
            </w:r>
          </w:p>
          <w:p w:rsidR="0039670C" w:rsidRDefault="0039670C" w:rsidP="00DC2605">
            <w:pPr>
              <w:autoSpaceDE w:val="0"/>
              <w:autoSpaceDN w:val="0"/>
              <w:adjustRightInd w:val="0"/>
              <w:rPr>
                <w:sz w:val="18"/>
                <w:szCs w:val="18"/>
              </w:rPr>
            </w:pPr>
          </w:p>
          <w:p w:rsidR="0039670C" w:rsidRPr="00BC5E2B" w:rsidRDefault="0039670C" w:rsidP="00DC2605">
            <w:pPr>
              <w:autoSpaceDE w:val="0"/>
              <w:autoSpaceDN w:val="0"/>
              <w:adjustRightInd w:val="0"/>
              <w:rPr>
                <w:i/>
                <w:sz w:val="18"/>
                <w:szCs w:val="18"/>
              </w:rPr>
            </w:pPr>
            <w:r w:rsidRPr="00BC5E2B">
              <w:rPr>
                <w:sz w:val="18"/>
                <w:szCs w:val="18"/>
              </w:rPr>
              <w:t>Проведение конкурсного отбора лучших концепций по развитию территорий и дальнейшая реализация концепций победителей конкурса.</w:t>
            </w:r>
          </w:p>
        </w:tc>
        <w:tc>
          <w:tcPr>
            <w:tcW w:w="1276" w:type="dxa"/>
            <w:vMerge w:val="restart"/>
            <w:tcBorders>
              <w:top w:val="single" w:sz="4" w:space="0" w:color="auto"/>
              <w:left w:val="single" w:sz="4" w:space="0" w:color="auto"/>
              <w:right w:val="single" w:sz="4" w:space="0" w:color="auto"/>
            </w:tcBorders>
            <w:shd w:val="clear" w:color="auto" w:fill="auto"/>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DC2605">
            <w:pPr>
              <w:tabs>
                <w:tab w:val="center" w:pos="175"/>
              </w:tabs>
              <w:rPr>
                <w:sz w:val="18"/>
                <w:szCs w:val="18"/>
              </w:rPr>
            </w:pPr>
            <w:r w:rsidRPr="00BC5E2B">
              <w:rPr>
                <w:sz w:val="18"/>
                <w:szCs w:val="18"/>
              </w:rPr>
              <w:tab/>
              <w:t>Итого</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1559" w:type="dxa"/>
            <w:vMerge w:val="restart"/>
            <w:tcBorders>
              <w:top w:val="single" w:sz="4" w:space="0" w:color="auto"/>
              <w:left w:val="single" w:sz="4" w:space="0" w:color="auto"/>
              <w:right w:val="single" w:sz="4" w:space="0" w:color="auto"/>
            </w:tcBorders>
          </w:tcPr>
          <w:p w:rsidR="0039670C" w:rsidRPr="00DC2605" w:rsidRDefault="0039670C"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val="restart"/>
            <w:tcBorders>
              <w:top w:val="single" w:sz="4" w:space="0" w:color="auto"/>
              <w:left w:val="single" w:sz="4" w:space="0" w:color="auto"/>
              <w:right w:val="single" w:sz="4" w:space="0" w:color="auto"/>
            </w:tcBorders>
          </w:tcPr>
          <w:p w:rsidR="0039670C" w:rsidRDefault="0039670C" w:rsidP="00046D88">
            <w:pPr>
              <w:widowControl w:val="0"/>
              <w:autoSpaceDE w:val="0"/>
              <w:autoSpaceDN w:val="0"/>
              <w:adjustRightInd w:val="0"/>
              <w:rPr>
                <w:sz w:val="18"/>
                <w:szCs w:val="18"/>
              </w:rPr>
            </w:pPr>
            <w:r w:rsidRPr="00D81D03">
              <w:rPr>
                <w:sz w:val="18"/>
                <w:szCs w:val="18"/>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9670C" w:rsidRDefault="0039670C" w:rsidP="00046D88">
            <w:pPr>
              <w:widowControl w:val="0"/>
              <w:autoSpaceDE w:val="0"/>
              <w:autoSpaceDN w:val="0"/>
              <w:adjustRightInd w:val="0"/>
              <w:rPr>
                <w:sz w:val="18"/>
                <w:szCs w:val="18"/>
              </w:rPr>
            </w:pPr>
          </w:p>
          <w:p w:rsidR="0039670C" w:rsidRDefault="0039670C" w:rsidP="00046D88">
            <w:pPr>
              <w:widowControl w:val="0"/>
              <w:autoSpaceDE w:val="0"/>
              <w:autoSpaceDN w:val="0"/>
              <w:adjustRightInd w:val="0"/>
              <w:rPr>
                <w:sz w:val="18"/>
                <w:szCs w:val="18"/>
              </w:rPr>
            </w:pPr>
          </w:p>
          <w:p w:rsidR="00993311" w:rsidRDefault="00993311" w:rsidP="00046D88">
            <w:pPr>
              <w:widowControl w:val="0"/>
              <w:autoSpaceDE w:val="0"/>
              <w:autoSpaceDN w:val="0"/>
              <w:adjustRightInd w:val="0"/>
              <w:rPr>
                <w:sz w:val="18"/>
                <w:szCs w:val="18"/>
              </w:rPr>
            </w:pPr>
          </w:p>
          <w:p w:rsidR="0039670C" w:rsidRPr="00DC2605" w:rsidRDefault="0039670C" w:rsidP="00046D88">
            <w:pPr>
              <w:widowControl w:val="0"/>
              <w:autoSpaceDE w:val="0"/>
              <w:autoSpaceDN w:val="0"/>
              <w:adjustRightInd w:val="0"/>
              <w:rPr>
                <w:rFonts w:ascii="Times New Roman CYR" w:eastAsiaTheme="minorEastAsia" w:hAnsi="Times New Roman CYR" w:cs="Times New Roman CYR"/>
                <w:sz w:val="18"/>
                <w:szCs w:val="18"/>
              </w:rPr>
            </w:pPr>
            <w:r w:rsidRPr="00D81D03">
              <w:rPr>
                <w:sz w:val="18"/>
                <w:szCs w:val="18"/>
              </w:rPr>
              <w:t>Количество созданных рабочих мест</w:t>
            </w:r>
          </w:p>
        </w:tc>
      </w:tr>
      <w:tr w:rsidR="0039670C" w:rsidRPr="00DC2605" w:rsidTr="003556E2">
        <w:trPr>
          <w:trHeight w:val="190"/>
        </w:trPr>
        <w:tc>
          <w:tcPr>
            <w:tcW w:w="561" w:type="dxa"/>
            <w:vMerge/>
            <w:tcBorders>
              <w:left w:val="single" w:sz="4" w:space="0" w:color="auto"/>
              <w:right w:val="single" w:sz="4" w:space="0" w:color="auto"/>
            </w:tcBorders>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9670C" w:rsidRPr="00BC5E2B" w:rsidRDefault="0039670C"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Средства бюджета Московской области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1559"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9670C" w:rsidRPr="00DC2605" w:rsidTr="003556E2">
        <w:trPr>
          <w:trHeight w:val="285"/>
        </w:trPr>
        <w:tc>
          <w:tcPr>
            <w:tcW w:w="561" w:type="dxa"/>
            <w:vMerge/>
            <w:tcBorders>
              <w:left w:val="single" w:sz="4" w:space="0" w:color="auto"/>
              <w:right w:val="single" w:sz="4" w:space="0" w:color="auto"/>
            </w:tcBorders>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9670C" w:rsidRPr="00BC5E2B" w:rsidRDefault="0039670C"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федерального бюджета </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1559"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9670C" w:rsidRPr="00DC2605" w:rsidTr="003556E2">
        <w:trPr>
          <w:trHeight w:val="339"/>
        </w:trPr>
        <w:tc>
          <w:tcPr>
            <w:tcW w:w="561" w:type="dxa"/>
            <w:vMerge/>
            <w:tcBorders>
              <w:left w:val="single" w:sz="4" w:space="0" w:color="auto"/>
              <w:right w:val="single" w:sz="4" w:space="0" w:color="auto"/>
            </w:tcBorders>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9670C" w:rsidRPr="00BC5E2B" w:rsidRDefault="0039670C"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бюджета </w:t>
            </w:r>
            <w:r w:rsidRPr="00BC5E2B">
              <w:rPr>
                <w:sz w:val="18"/>
                <w:szCs w:val="18"/>
              </w:rPr>
              <w:lastRenderedPageBreak/>
              <w:t xml:space="preserve">городского округа </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lastRenderedPageBreak/>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1559"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9670C" w:rsidRPr="00DC2605" w:rsidTr="00D3540E">
        <w:trPr>
          <w:trHeight w:val="326"/>
        </w:trPr>
        <w:tc>
          <w:tcPr>
            <w:tcW w:w="561" w:type="dxa"/>
            <w:vMerge/>
            <w:tcBorders>
              <w:left w:val="single" w:sz="4" w:space="0" w:color="auto"/>
              <w:bottom w:val="single" w:sz="4" w:space="0" w:color="auto"/>
              <w:right w:val="single" w:sz="4" w:space="0" w:color="auto"/>
            </w:tcBorders>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bottom w:val="single" w:sz="4" w:space="0" w:color="auto"/>
              <w:right w:val="single" w:sz="4" w:space="0" w:color="auto"/>
            </w:tcBorders>
            <w:shd w:val="clear" w:color="auto" w:fill="auto"/>
          </w:tcPr>
          <w:p w:rsidR="0039670C" w:rsidRPr="00BC5E2B" w:rsidRDefault="0039670C" w:rsidP="00DC2605">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DC2605">
            <w:pPr>
              <w:widowControl w:val="0"/>
              <w:tabs>
                <w:tab w:val="center" w:pos="742"/>
              </w:tabs>
              <w:autoSpaceDE w:val="0"/>
              <w:autoSpaceDN w:val="0"/>
              <w:adjustRightInd w:val="0"/>
              <w:jc w:val="both"/>
              <w:rPr>
                <w:sz w:val="18"/>
                <w:szCs w:val="18"/>
              </w:rPr>
            </w:pPr>
            <w:r w:rsidRPr="00BC5E2B">
              <w:rPr>
                <w:sz w:val="18"/>
                <w:szCs w:val="18"/>
              </w:rPr>
              <w:t>Внебюджетные источники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1559" w:type="dxa"/>
            <w:vMerge/>
            <w:tcBorders>
              <w:left w:val="single" w:sz="4" w:space="0" w:color="auto"/>
              <w:bottom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9670C" w:rsidRPr="00DC2605" w:rsidTr="00D3540E">
        <w:trPr>
          <w:trHeight w:val="358"/>
        </w:trPr>
        <w:tc>
          <w:tcPr>
            <w:tcW w:w="561" w:type="dxa"/>
            <w:vMerge w:val="restart"/>
            <w:tcBorders>
              <w:top w:val="single" w:sz="4" w:space="0" w:color="auto"/>
              <w:left w:val="single" w:sz="4" w:space="0" w:color="auto"/>
              <w:right w:val="single" w:sz="4" w:space="0" w:color="auto"/>
            </w:tcBorders>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3.1</w:t>
            </w:r>
          </w:p>
        </w:tc>
        <w:tc>
          <w:tcPr>
            <w:tcW w:w="2267" w:type="dxa"/>
            <w:gridSpan w:val="2"/>
            <w:vMerge w:val="restart"/>
            <w:tcBorders>
              <w:top w:val="single" w:sz="4" w:space="0" w:color="auto"/>
              <w:left w:val="single" w:sz="4" w:space="0" w:color="auto"/>
              <w:right w:val="single" w:sz="4" w:space="0" w:color="auto"/>
            </w:tcBorders>
            <w:shd w:val="clear" w:color="auto" w:fill="auto"/>
          </w:tcPr>
          <w:p w:rsidR="0039670C" w:rsidRDefault="0039670C" w:rsidP="00DC2605">
            <w:pPr>
              <w:autoSpaceDE w:val="0"/>
              <w:autoSpaceDN w:val="0"/>
              <w:adjustRightInd w:val="0"/>
              <w:rPr>
                <w:sz w:val="18"/>
                <w:szCs w:val="18"/>
              </w:rPr>
            </w:pPr>
            <w:r w:rsidRPr="00AC4E82">
              <w:rPr>
                <w:sz w:val="18"/>
                <w:szCs w:val="18"/>
              </w:rPr>
              <w:t>Мероприятие 1</w:t>
            </w:r>
            <w:r>
              <w:rPr>
                <w:sz w:val="18"/>
                <w:szCs w:val="18"/>
              </w:rPr>
              <w:t>.</w:t>
            </w:r>
          </w:p>
          <w:p w:rsidR="0039670C" w:rsidRPr="00AC4E82" w:rsidRDefault="0039670C" w:rsidP="00DC2605">
            <w:pPr>
              <w:autoSpaceDE w:val="0"/>
              <w:autoSpaceDN w:val="0"/>
              <w:adjustRightInd w:val="0"/>
              <w:rPr>
                <w:sz w:val="18"/>
                <w:szCs w:val="18"/>
              </w:rPr>
            </w:pPr>
          </w:p>
          <w:p w:rsidR="0039670C" w:rsidRPr="00BC5E2B" w:rsidRDefault="0039670C" w:rsidP="00DC2605">
            <w:pPr>
              <w:autoSpaceDE w:val="0"/>
              <w:autoSpaceDN w:val="0"/>
              <w:adjustRightInd w:val="0"/>
              <w:rPr>
                <w:sz w:val="18"/>
                <w:szCs w:val="18"/>
              </w:rPr>
            </w:pPr>
            <w:r w:rsidRPr="00BC5E2B">
              <w:rPr>
                <w:sz w:val="18"/>
                <w:szCs w:val="18"/>
              </w:rPr>
              <w:t>Предоставление грантов муниципальным образованиям – победителям конкурсного отбора лучших концепций по развитию территорий муниципальных образований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r w:rsidRPr="00BC5E2B">
              <w:rPr>
                <w:rFonts w:ascii="Times New Roman CYR" w:eastAsiaTheme="minorEastAsia" w:hAnsi="Times New Roman CYR" w:cs="Times New Roman CYR"/>
                <w:sz w:val="18"/>
                <w:szCs w:val="18"/>
              </w:rPr>
              <w:t>2020-2024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DC2605">
            <w:pPr>
              <w:tabs>
                <w:tab w:val="center" w:pos="175"/>
              </w:tabs>
              <w:rPr>
                <w:sz w:val="18"/>
                <w:szCs w:val="18"/>
              </w:rPr>
            </w:pPr>
            <w:r w:rsidRPr="00BC5E2B">
              <w:rPr>
                <w:sz w:val="18"/>
                <w:szCs w:val="18"/>
              </w:rPr>
              <w:tab/>
              <w:t>Итого</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1559" w:type="dxa"/>
            <w:vMerge w:val="restart"/>
            <w:tcBorders>
              <w:top w:val="single" w:sz="4" w:space="0" w:color="auto"/>
              <w:left w:val="single" w:sz="4" w:space="0" w:color="auto"/>
              <w:right w:val="single" w:sz="4" w:space="0" w:color="auto"/>
            </w:tcBorders>
          </w:tcPr>
          <w:p w:rsidR="0039670C" w:rsidRPr="00DC2605" w:rsidRDefault="0039670C" w:rsidP="00DB0BDA">
            <w:pPr>
              <w:widowControl w:val="0"/>
              <w:autoSpaceDE w:val="0"/>
              <w:autoSpaceDN w:val="0"/>
              <w:adjustRightInd w:val="0"/>
              <w:rPr>
                <w:rFonts w:ascii="Times New Roman CYR" w:eastAsiaTheme="minorEastAsia" w:hAnsi="Times New Roman CYR" w:cs="Times New Roman CYR"/>
                <w:sz w:val="18"/>
                <w:szCs w:val="18"/>
              </w:rPr>
            </w:pPr>
            <w:r>
              <w:rPr>
                <w:rFonts w:ascii="Times New Roman CYR" w:eastAsiaTheme="minorEastAsia" w:hAnsi="Times New Roman CYR" w:cs="Times New Roman CYR"/>
                <w:sz w:val="18"/>
                <w:szCs w:val="18"/>
              </w:rPr>
              <w:t>Управление потребительского рынка, инвестиций и развития предпринимательства</w:t>
            </w:r>
          </w:p>
        </w:tc>
        <w:tc>
          <w:tcPr>
            <w:tcW w:w="2552" w:type="dxa"/>
            <w:vMerge/>
            <w:tcBorders>
              <w:left w:val="single" w:sz="4" w:space="0" w:color="auto"/>
              <w:right w:val="single" w:sz="4" w:space="0" w:color="auto"/>
            </w:tcBorders>
          </w:tcPr>
          <w:p w:rsidR="0039670C" w:rsidRPr="00DC2605" w:rsidRDefault="0039670C" w:rsidP="00046D88">
            <w:pPr>
              <w:widowControl w:val="0"/>
              <w:autoSpaceDE w:val="0"/>
              <w:autoSpaceDN w:val="0"/>
              <w:adjustRightInd w:val="0"/>
              <w:rPr>
                <w:rFonts w:ascii="Times New Roman CYR" w:eastAsiaTheme="minorEastAsia" w:hAnsi="Times New Roman CYR" w:cs="Times New Roman CYR"/>
                <w:sz w:val="18"/>
                <w:szCs w:val="18"/>
              </w:rPr>
            </w:pPr>
          </w:p>
        </w:tc>
      </w:tr>
      <w:tr w:rsidR="0039670C" w:rsidRPr="00DC2605" w:rsidTr="003556E2">
        <w:trPr>
          <w:trHeight w:val="339"/>
        </w:trPr>
        <w:tc>
          <w:tcPr>
            <w:tcW w:w="561" w:type="dxa"/>
            <w:vMerge/>
            <w:tcBorders>
              <w:left w:val="single" w:sz="4" w:space="0" w:color="auto"/>
              <w:right w:val="single" w:sz="4" w:space="0" w:color="auto"/>
            </w:tcBorders>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9670C" w:rsidRPr="00BC5E2B" w:rsidRDefault="0039670C"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Средства бюджета Московской области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1559"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9670C" w:rsidRPr="00DC2605" w:rsidTr="003556E2">
        <w:trPr>
          <w:trHeight w:val="394"/>
        </w:trPr>
        <w:tc>
          <w:tcPr>
            <w:tcW w:w="561" w:type="dxa"/>
            <w:vMerge/>
            <w:tcBorders>
              <w:left w:val="single" w:sz="4" w:space="0" w:color="auto"/>
              <w:right w:val="single" w:sz="4" w:space="0" w:color="auto"/>
            </w:tcBorders>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9670C" w:rsidRPr="00BC5E2B" w:rsidRDefault="0039670C"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федерального бюджета </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1559"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39670C" w:rsidRPr="00DC2605" w:rsidTr="003556E2">
        <w:trPr>
          <w:trHeight w:val="475"/>
        </w:trPr>
        <w:tc>
          <w:tcPr>
            <w:tcW w:w="561" w:type="dxa"/>
            <w:vMerge/>
            <w:tcBorders>
              <w:left w:val="single" w:sz="4" w:space="0" w:color="auto"/>
              <w:right w:val="single" w:sz="4" w:space="0" w:color="auto"/>
            </w:tcBorders>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right w:val="single" w:sz="4" w:space="0" w:color="auto"/>
            </w:tcBorders>
            <w:shd w:val="clear" w:color="auto" w:fill="auto"/>
          </w:tcPr>
          <w:p w:rsidR="0039670C" w:rsidRPr="00BC5E2B" w:rsidRDefault="0039670C" w:rsidP="00DC2605">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rsidR="0039670C" w:rsidRPr="00BC5E2B"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DC2605">
            <w:pPr>
              <w:widowControl w:val="0"/>
              <w:tabs>
                <w:tab w:val="center" w:pos="742"/>
              </w:tabs>
              <w:autoSpaceDE w:val="0"/>
              <w:autoSpaceDN w:val="0"/>
              <w:adjustRightInd w:val="0"/>
              <w:jc w:val="both"/>
              <w:rPr>
                <w:rFonts w:ascii="Times New Roman CYR" w:eastAsiaTheme="minorEastAsia" w:hAnsi="Times New Roman CYR" w:cs="Times New Roman CYR"/>
                <w:sz w:val="18"/>
                <w:szCs w:val="18"/>
              </w:rPr>
            </w:pPr>
            <w:r w:rsidRPr="00BC5E2B">
              <w:rPr>
                <w:sz w:val="18"/>
                <w:szCs w:val="18"/>
              </w:rPr>
              <w:t xml:space="preserve">Средства бюджета городского округа </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Pr="00BC5E2B" w:rsidRDefault="0039670C"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670C" w:rsidRDefault="0039670C" w:rsidP="003556E2">
            <w:pPr>
              <w:jc w:val="center"/>
              <w:rPr>
                <w:sz w:val="18"/>
                <w:szCs w:val="18"/>
              </w:rPr>
            </w:pPr>
            <w:r>
              <w:rPr>
                <w:sz w:val="18"/>
                <w:szCs w:val="18"/>
              </w:rPr>
              <w:t>0</w:t>
            </w:r>
          </w:p>
        </w:tc>
        <w:tc>
          <w:tcPr>
            <w:tcW w:w="1559"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vMerge/>
            <w:tcBorders>
              <w:left w:val="single" w:sz="4" w:space="0" w:color="auto"/>
              <w:right w:val="single" w:sz="4" w:space="0" w:color="auto"/>
            </w:tcBorders>
          </w:tcPr>
          <w:p w:rsidR="0039670C" w:rsidRPr="00DC2605" w:rsidRDefault="0039670C"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B20B25" w:rsidRPr="00574372" w:rsidTr="0039670C">
        <w:trPr>
          <w:trHeight w:val="462"/>
        </w:trPr>
        <w:tc>
          <w:tcPr>
            <w:tcW w:w="561" w:type="dxa"/>
            <w:vMerge/>
            <w:tcBorders>
              <w:left w:val="single" w:sz="4" w:space="0" w:color="auto"/>
              <w:bottom w:val="single" w:sz="4" w:space="0" w:color="auto"/>
              <w:right w:val="single" w:sz="4" w:space="0" w:color="auto"/>
            </w:tcBorders>
          </w:tcPr>
          <w:p w:rsidR="00B20B25" w:rsidRPr="00BC5E2B"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bottom w:val="single" w:sz="4" w:space="0" w:color="auto"/>
              <w:right w:val="single" w:sz="4" w:space="0" w:color="auto"/>
            </w:tcBorders>
            <w:shd w:val="clear" w:color="auto" w:fill="auto"/>
          </w:tcPr>
          <w:p w:rsidR="00B20B25" w:rsidRPr="00BC5E2B" w:rsidRDefault="00B20B25" w:rsidP="00DC2605">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B20B25" w:rsidRPr="00BC5E2B"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0B25" w:rsidRPr="00BC5E2B" w:rsidRDefault="00B20B25" w:rsidP="00DC2605">
            <w:pPr>
              <w:widowControl w:val="0"/>
              <w:tabs>
                <w:tab w:val="center" w:pos="742"/>
              </w:tabs>
              <w:autoSpaceDE w:val="0"/>
              <w:autoSpaceDN w:val="0"/>
              <w:adjustRightInd w:val="0"/>
              <w:jc w:val="both"/>
              <w:rPr>
                <w:sz w:val="18"/>
                <w:szCs w:val="18"/>
              </w:rPr>
            </w:pPr>
            <w:r w:rsidRPr="00BC5E2B">
              <w:rPr>
                <w:sz w:val="18"/>
                <w:szCs w:val="18"/>
              </w:rPr>
              <w:t>Внебюджетные источники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B20B25" w:rsidRPr="00BC5E2B" w:rsidRDefault="00B20B25" w:rsidP="003556E2">
            <w:pPr>
              <w:jc w:val="center"/>
              <w:rPr>
                <w:sz w:val="18"/>
                <w:szCs w:val="18"/>
              </w:rPr>
            </w:pPr>
            <w:r>
              <w:rPr>
                <w:sz w:val="18"/>
                <w:szCs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B20B25" w:rsidRPr="00BC5E2B" w:rsidRDefault="00B20B25"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20B25" w:rsidRPr="00BC5E2B" w:rsidRDefault="00B20B25"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20B25" w:rsidRDefault="00B20B25"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0B25" w:rsidRDefault="00B20B25"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0B25" w:rsidRDefault="00B20B25" w:rsidP="003556E2">
            <w:pPr>
              <w:jc w:val="center"/>
              <w:rPr>
                <w:sz w:val="18"/>
                <w:szCs w:val="18"/>
              </w:rPr>
            </w:pPr>
            <w:r>
              <w:rPr>
                <w:sz w:val="18"/>
                <w:szCs w:val="18"/>
              </w:rPr>
              <w:t>0</w:t>
            </w:r>
          </w:p>
        </w:tc>
        <w:tc>
          <w:tcPr>
            <w:tcW w:w="1559" w:type="dxa"/>
            <w:vMerge/>
            <w:tcBorders>
              <w:left w:val="single" w:sz="4" w:space="0" w:color="auto"/>
              <w:bottom w:val="single" w:sz="4" w:space="0" w:color="auto"/>
              <w:right w:val="single" w:sz="4" w:space="0" w:color="auto"/>
            </w:tcBorders>
          </w:tcPr>
          <w:p w:rsidR="00B20B25" w:rsidRPr="00574372"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tcBorders>
              <w:left w:val="single" w:sz="4" w:space="0" w:color="auto"/>
              <w:bottom w:val="single" w:sz="4" w:space="0" w:color="auto"/>
              <w:right w:val="single" w:sz="4" w:space="0" w:color="auto"/>
            </w:tcBorders>
          </w:tcPr>
          <w:p w:rsidR="00B20B25" w:rsidRPr="00574372"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B20B25" w:rsidRPr="00574372" w:rsidTr="0039670C">
        <w:trPr>
          <w:trHeight w:val="287"/>
        </w:trPr>
        <w:tc>
          <w:tcPr>
            <w:tcW w:w="561" w:type="dxa"/>
            <w:vMerge w:val="restart"/>
            <w:tcBorders>
              <w:top w:val="single" w:sz="4" w:space="0" w:color="auto"/>
              <w:left w:val="single" w:sz="4" w:space="0" w:color="auto"/>
              <w:right w:val="single" w:sz="4" w:space="0" w:color="auto"/>
            </w:tcBorders>
          </w:tcPr>
          <w:p w:rsidR="00B20B25" w:rsidRPr="00BC5E2B"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val="restart"/>
            <w:tcBorders>
              <w:top w:val="single" w:sz="4" w:space="0" w:color="auto"/>
              <w:left w:val="single" w:sz="4" w:space="0" w:color="auto"/>
              <w:right w:val="single" w:sz="4" w:space="0" w:color="auto"/>
            </w:tcBorders>
            <w:shd w:val="clear" w:color="auto" w:fill="auto"/>
          </w:tcPr>
          <w:p w:rsidR="00B20B25" w:rsidRPr="00B92C83" w:rsidRDefault="00B20B25" w:rsidP="00DC2605">
            <w:pPr>
              <w:autoSpaceDE w:val="0"/>
              <w:autoSpaceDN w:val="0"/>
              <w:adjustRightInd w:val="0"/>
              <w:rPr>
                <w:sz w:val="18"/>
                <w:szCs w:val="18"/>
              </w:rPr>
            </w:pPr>
            <w:r>
              <w:rPr>
                <w:sz w:val="18"/>
                <w:szCs w:val="18"/>
              </w:rPr>
              <w:t>Всего по подпрограмме</w:t>
            </w:r>
          </w:p>
        </w:tc>
        <w:tc>
          <w:tcPr>
            <w:tcW w:w="1276" w:type="dxa"/>
            <w:vMerge w:val="restart"/>
            <w:tcBorders>
              <w:top w:val="single" w:sz="4" w:space="0" w:color="auto"/>
              <w:left w:val="single" w:sz="4" w:space="0" w:color="auto"/>
              <w:right w:val="single" w:sz="4" w:space="0" w:color="auto"/>
            </w:tcBorders>
            <w:shd w:val="clear" w:color="auto" w:fill="auto"/>
          </w:tcPr>
          <w:p w:rsidR="00B20B25" w:rsidRPr="00BC5E2B"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0B25" w:rsidRPr="00730DBF" w:rsidRDefault="00B20B25" w:rsidP="003556E2">
            <w:pPr>
              <w:suppressAutoHyphens/>
              <w:autoSpaceDE w:val="0"/>
              <w:autoSpaceDN w:val="0"/>
              <w:rPr>
                <w:sz w:val="20"/>
                <w:szCs w:val="20"/>
                <w:lang w:val="en-US"/>
              </w:rPr>
            </w:pPr>
            <w:r w:rsidRPr="00730DBF">
              <w:rPr>
                <w:sz w:val="20"/>
                <w:szCs w:val="20"/>
              </w:rPr>
              <w:t>Итого</w:t>
            </w:r>
            <w:r w:rsidRPr="00730DBF">
              <w:rPr>
                <w:sz w:val="20"/>
                <w:szCs w:val="20"/>
                <w:lang w:val="en-US"/>
              </w:rPr>
              <w:t>:</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B20B25" w:rsidRPr="00BC5E2B" w:rsidRDefault="00B20B25" w:rsidP="003556E2">
            <w:pPr>
              <w:jc w:val="center"/>
              <w:rPr>
                <w:sz w:val="18"/>
                <w:szCs w:val="18"/>
              </w:rPr>
            </w:pPr>
            <w:r>
              <w:rPr>
                <w:sz w:val="18"/>
                <w:szCs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B20B25" w:rsidRPr="00BC5E2B" w:rsidRDefault="00B20B25"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20B25" w:rsidRPr="00BC5E2B" w:rsidRDefault="00B20B25"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20B25" w:rsidRDefault="00B20B25"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0B25" w:rsidRDefault="00B20B25"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0B25" w:rsidRDefault="00B20B25" w:rsidP="003556E2">
            <w:pPr>
              <w:jc w:val="center"/>
              <w:rPr>
                <w:sz w:val="18"/>
                <w:szCs w:val="18"/>
              </w:rPr>
            </w:pPr>
            <w:r>
              <w:rPr>
                <w:sz w:val="18"/>
                <w:szCs w:val="18"/>
              </w:rPr>
              <w:t>0</w:t>
            </w:r>
          </w:p>
        </w:tc>
        <w:tc>
          <w:tcPr>
            <w:tcW w:w="1559" w:type="dxa"/>
            <w:tcBorders>
              <w:top w:val="single" w:sz="4" w:space="0" w:color="auto"/>
              <w:left w:val="single" w:sz="4" w:space="0" w:color="auto"/>
              <w:right w:val="single" w:sz="4" w:space="0" w:color="auto"/>
            </w:tcBorders>
          </w:tcPr>
          <w:p w:rsidR="00B20B25" w:rsidRPr="00574372"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tcBorders>
              <w:top w:val="single" w:sz="4" w:space="0" w:color="auto"/>
              <w:left w:val="single" w:sz="4" w:space="0" w:color="auto"/>
              <w:right w:val="single" w:sz="4" w:space="0" w:color="auto"/>
            </w:tcBorders>
          </w:tcPr>
          <w:p w:rsidR="00B20B25" w:rsidRPr="00574372"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r>
      <w:tr w:rsidR="00B20B25" w:rsidRPr="00574372" w:rsidTr="003556E2">
        <w:trPr>
          <w:trHeight w:val="462"/>
        </w:trPr>
        <w:tc>
          <w:tcPr>
            <w:tcW w:w="561" w:type="dxa"/>
            <w:vMerge/>
            <w:tcBorders>
              <w:left w:val="single" w:sz="4" w:space="0" w:color="auto"/>
              <w:bottom w:val="single" w:sz="4" w:space="0" w:color="auto"/>
              <w:right w:val="single" w:sz="4" w:space="0" w:color="auto"/>
            </w:tcBorders>
          </w:tcPr>
          <w:p w:rsidR="00B20B25" w:rsidRPr="00BC5E2B"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267" w:type="dxa"/>
            <w:gridSpan w:val="2"/>
            <w:vMerge/>
            <w:tcBorders>
              <w:left w:val="single" w:sz="4" w:space="0" w:color="auto"/>
              <w:bottom w:val="single" w:sz="4" w:space="0" w:color="auto"/>
              <w:right w:val="single" w:sz="4" w:space="0" w:color="auto"/>
            </w:tcBorders>
            <w:shd w:val="clear" w:color="auto" w:fill="auto"/>
          </w:tcPr>
          <w:p w:rsidR="00B20B25" w:rsidRPr="00BC5E2B" w:rsidRDefault="00B20B25" w:rsidP="00DC2605">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B20B25" w:rsidRPr="00BC5E2B"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0B25" w:rsidRPr="00730DBF" w:rsidRDefault="00B20B25" w:rsidP="003556E2">
            <w:pPr>
              <w:suppressAutoHyphens/>
              <w:autoSpaceDE w:val="0"/>
              <w:autoSpaceDN w:val="0"/>
              <w:rPr>
                <w:sz w:val="20"/>
                <w:szCs w:val="20"/>
              </w:rPr>
            </w:pPr>
            <w:r w:rsidRPr="00B92C83">
              <w:rPr>
                <w:sz w:val="18"/>
                <w:szCs w:val="18"/>
              </w:rPr>
              <w:t>Средства бюджета</w:t>
            </w:r>
            <w:r w:rsidRPr="00730DBF">
              <w:rPr>
                <w:sz w:val="20"/>
                <w:szCs w:val="20"/>
              </w:rPr>
              <w:t xml:space="preserve"> </w:t>
            </w:r>
            <w:r w:rsidRPr="00803AA6">
              <w:rPr>
                <w:sz w:val="20"/>
                <w:szCs w:val="20"/>
              </w:rPr>
              <w:t xml:space="preserve">Раменского </w:t>
            </w:r>
            <w:r w:rsidRPr="0072701F">
              <w:rPr>
                <w:sz w:val="20"/>
                <w:szCs w:val="20"/>
              </w:rPr>
              <w:t>городского округа</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B20B25" w:rsidRPr="00BC5E2B" w:rsidRDefault="00B20B25" w:rsidP="003556E2">
            <w:pPr>
              <w:jc w:val="center"/>
              <w:rPr>
                <w:sz w:val="18"/>
                <w:szCs w:val="18"/>
              </w:rPr>
            </w:pPr>
            <w:r>
              <w:rPr>
                <w:sz w:val="18"/>
                <w:szCs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B20B25" w:rsidRPr="00BC5E2B" w:rsidRDefault="00B20B25"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20B25" w:rsidRPr="00BC5E2B" w:rsidRDefault="00B20B25" w:rsidP="003556E2">
            <w:pPr>
              <w:jc w:val="center"/>
              <w:rPr>
                <w:sz w:val="18"/>
                <w:szCs w:val="18"/>
              </w:rPr>
            </w:pPr>
            <w:r>
              <w:rPr>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20B25" w:rsidRDefault="00B20B25" w:rsidP="003556E2">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0B25" w:rsidRDefault="00B20B25" w:rsidP="003556E2">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0B25" w:rsidRDefault="00B20B25" w:rsidP="003556E2">
            <w:pPr>
              <w:jc w:val="center"/>
              <w:rPr>
                <w:sz w:val="18"/>
                <w:szCs w:val="18"/>
              </w:rPr>
            </w:pPr>
            <w:r>
              <w:rPr>
                <w:sz w:val="18"/>
                <w:szCs w:val="18"/>
              </w:rPr>
              <w:t>0</w:t>
            </w:r>
          </w:p>
        </w:tc>
        <w:tc>
          <w:tcPr>
            <w:tcW w:w="1559" w:type="dxa"/>
            <w:tcBorders>
              <w:left w:val="single" w:sz="4" w:space="0" w:color="auto"/>
              <w:bottom w:val="single" w:sz="4" w:space="0" w:color="auto"/>
              <w:right w:val="single" w:sz="4" w:space="0" w:color="auto"/>
            </w:tcBorders>
          </w:tcPr>
          <w:p w:rsidR="00B20B25" w:rsidRPr="00574372"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c>
          <w:tcPr>
            <w:tcW w:w="2552" w:type="dxa"/>
            <w:tcBorders>
              <w:left w:val="single" w:sz="4" w:space="0" w:color="auto"/>
              <w:bottom w:val="single" w:sz="4" w:space="0" w:color="auto"/>
              <w:right w:val="single" w:sz="4" w:space="0" w:color="auto"/>
            </w:tcBorders>
          </w:tcPr>
          <w:p w:rsidR="00B20B25" w:rsidRPr="00574372" w:rsidRDefault="00B20B25" w:rsidP="00DC2605">
            <w:pPr>
              <w:widowControl w:val="0"/>
              <w:autoSpaceDE w:val="0"/>
              <w:autoSpaceDN w:val="0"/>
              <w:adjustRightInd w:val="0"/>
              <w:jc w:val="center"/>
              <w:rPr>
                <w:rFonts w:ascii="Times New Roman CYR" w:eastAsiaTheme="minorEastAsia" w:hAnsi="Times New Roman CYR" w:cs="Times New Roman CYR"/>
                <w:sz w:val="18"/>
                <w:szCs w:val="18"/>
              </w:rPr>
            </w:pPr>
          </w:p>
        </w:tc>
      </w:tr>
    </w:tbl>
    <w:p w:rsidR="00A10F24" w:rsidRDefault="00A10F24" w:rsidP="002D23A8">
      <w:pPr>
        <w:suppressAutoHyphens/>
        <w:autoSpaceDE w:val="0"/>
        <w:autoSpaceDN w:val="0"/>
        <w:jc w:val="right"/>
        <w:rPr>
          <w:sz w:val="20"/>
          <w:szCs w:val="20"/>
        </w:rPr>
      </w:pPr>
    </w:p>
    <w:p w:rsidR="0047363F" w:rsidRDefault="0047363F">
      <w:pPr>
        <w:spacing w:after="200" w:line="276" w:lineRule="auto"/>
        <w:rPr>
          <w:sz w:val="20"/>
          <w:szCs w:val="20"/>
        </w:rPr>
      </w:pPr>
      <w:r>
        <w:rPr>
          <w:sz w:val="20"/>
          <w:szCs w:val="20"/>
        </w:rPr>
        <w:br w:type="page"/>
      </w:r>
    </w:p>
    <w:p w:rsidR="002D23A8" w:rsidRPr="00AF3A1D" w:rsidRDefault="002D23A8" w:rsidP="002D23A8">
      <w:pPr>
        <w:suppressAutoHyphens/>
        <w:autoSpaceDE w:val="0"/>
        <w:autoSpaceDN w:val="0"/>
        <w:jc w:val="right"/>
        <w:rPr>
          <w:sz w:val="20"/>
          <w:szCs w:val="20"/>
        </w:rPr>
      </w:pPr>
      <w:r w:rsidRPr="00AF3A1D">
        <w:rPr>
          <w:sz w:val="20"/>
          <w:szCs w:val="20"/>
        </w:rPr>
        <w:lastRenderedPageBreak/>
        <w:t>Приложение № 2</w:t>
      </w:r>
    </w:p>
    <w:p w:rsidR="00D555AE" w:rsidRDefault="002D23A8" w:rsidP="00D555AE">
      <w:pPr>
        <w:suppressAutoHyphens/>
        <w:autoSpaceDE w:val="0"/>
        <w:autoSpaceDN w:val="0"/>
        <w:jc w:val="right"/>
        <w:rPr>
          <w:sz w:val="20"/>
          <w:szCs w:val="20"/>
        </w:rPr>
      </w:pPr>
      <w:r w:rsidRPr="00AF3A1D">
        <w:rPr>
          <w:sz w:val="20"/>
          <w:szCs w:val="20"/>
        </w:rPr>
        <w:t>к подпрограмме «</w:t>
      </w:r>
      <w:r w:rsidR="00D555AE">
        <w:rPr>
          <w:sz w:val="20"/>
          <w:szCs w:val="20"/>
        </w:rPr>
        <w:t>Инвестиции</w:t>
      </w:r>
      <w:r w:rsidR="002211D7">
        <w:rPr>
          <w:sz w:val="20"/>
          <w:szCs w:val="20"/>
        </w:rPr>
        <w:t>»</w:t>
      </w:r>
      <w:r w:rsidRPr="00AF3A1D">
        <w:rPr>
          <w:sz w:val="20"/>
          <w:szCs w:val="20"/>
        </w:rPr>
        <w:t xml:space="preserve"> </w:t>
      </w:r>
    </w:p>
    <w:p w:rsidR="002D23A8" w:rsidRPr="00AF3A1D" w:rsidRDefault="002D23A8" w:rsidP="002D23A8">
      <w:pPr>
        <w:suppressAutoHyphens/>
        <w:autoSpaceDE w:val="0"/>
        <w:autoSpaceDN w:val="0"/>
        <w:jc w:val="right"/>
      </w:pPr>
    </w:p>
    <w:p w:rsidR="002D23A8" w:rsidRPr="00AF3A1D" w:rsidRDefault="002D23A8" w:rsidP="002D23A8">
      <w:pPr>
        <w:suppressAutoHyphens/>
        <w:autoSpaceDE w:val="0"/>
        <w:autoSpaceDN w:val="0"/>
        <w:jc w:val="center"/>
      </w:pPr>
      <w:r w:rsidRPr="00AF3A1D">
        <w:t>ПЛАНИРУЕМЫЕ РЕЗУЛЬТАТЫ РЕАЛИЗАЦИИ</w:t>
      </w:r>
    </w:p>
    <w:p w:rsidR="002D23A8" w:rsidRPr="00AF3A1D" w:rsidRDefault="002D23A8" w:rsidP="002D23A8">
      <w:pPr>
        <w:suppressAutoHyphens/>
        <w:autoSpaceDE w:val="0"/>
        <w:autoSpaceDN w:val="0"/>
        <w:jc w:val="center"/>
      </w:pPr>
      <w:r w:rsidRPr="00AF3A1D">
        <w:t>ПОДПРОГРАММЫ</w:t>
      </w:r>
      <w:r w:rsidR="009C0E0F">
        <w:t xml:space="preserve"> </w:t>
      </w:r>
      <w:r w:rsidRPr="00AF3A1D">
        <w:rPr>
          <w:lang w:eastAsia="zh-CN"/>
        </w:rPr>
        <w:t>«</w:t>
      </w:r>
      <w:r w:rsidR="009C0E0F">
        <w:rPr>
          <w:lang w:eastAsia="zh-CN"/>
        </w:rPr>
        <w:t>ИНВЕСТИЦИИ</w:t>
      </w:r>
      <w:r w:rsidRPr="00AF3A1D">
        <w:rPr>
          <w:lang w:eastAsia="zh-CN"/>
        </w:rPr>
        <w:t xml:space="preserve">» </w:t>
      </w:r>
    </w:p>
    <w:p w:rsidR="002D23A8" w:rsidRPr="00AF3A1D" w:rsidRDefault="002D23A8" w:rsidP="002D23A8">
      <w:pPr>
        <w:suppressAutoHyphens/>
        <w:autoSpaceDE w:val="0"/>
        <w:autoSpaceDN w:val="0"/>
        <w:ind w:firstLine="540"/>
        <w:jc w:val="both"/>
      </w:pPr>
    </w:p>
    <w:tbl>
      <w:tblPr>
        <w:tblW w:w="15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552"/>
        <w:gridCol w:w="1559"/>
        <w:gridCol w:w="1134"/>
        <w:gridCol w:w="1701"/>
        <w:gridCol w:w="1134"/>
        <w:gridCol w:w="1134"/>
        <w:gridCol w:w="1134"/>
        <w:gridCol w:w="1134"/>
        <w:gridCol w:w="1134"/>
        <w:gridCol w:w="1701"/>
      </w:tblGrid>
      <w:tr w:rsidR="00602DCD" w:rsidRPr="00C011D1" w:rsidTr="00891B48">
        <w:trPr>
          <w:cantSplit/>
          <w:trHeight w:val="568"/>
        </w:trPr>
        <w:tc>
          <w:tcPr>
            <w:tcW w:w="709" w:type="dxa"/>
            <w:vMerge w:val="restart"/>
          </w:tcPr>
          <w:p w:rsidR="00602DCD" w:rsidRPr="00C011D1" w:rsidRDefault="00602DCD" w:rsidP="002D23A8">
            <w:pPr>
              <w:suppressAutoHyphens/>
              <w:autoSpaceDE w:val="0"/>
              <w:autoSpaceDN w:val="0"/>
              <w:jc w:val="center"/>
              <w:rPr>
                <w:b/>
                <w:sz w:val="20"/>
                <w:szCs w:val="20"/>
              </w:rPr>
            </w:pPr>
            <w:r w:rsidRPr="00AF3A1D">
              <w:rPr>
                <w:sz w:val="20"/>
                <w:szCs w:val="20"/>
              </w:rPr>
              <w:t xml:space="preserve">№   </w:t>
            </w:r>
            <w:r w:rsidRPr="00AF3A1D">
              <w:rPr>
                <w:sz w:val="20"/>
                <w:szCs w:val="20"/>
              </w:rPr>
              <w:br/>
            </w:r>
            <w:proofErr w:type="gramStart"/>
            <w:r w:rsidRPr="00AF3A1D">
              <w:rPr>
                <w:sz w:val="20"/>
                <w:szCs w:val="20"/>
              </w:rPr>
              <w:t>п</w:t>
            </w:r>
            <w:proofErr w:type="gramEnd"/>
            <w:r w:rsidRPr="00AF3A1D">
              <w:rPr>
                <w:sz w:val="20"/>
                <w:szCs w:val="20"/>
              </w:rPr>
              <w:t>/п</w:t>
            </w:r>
          </w:p>
        </w:tc>
        <w:tc>
          <w:tcPr>
            <w:tcW w:w="2552" w:type="dxa"/>
            <w:vMerge w:val="restart"/>
          </w:tcPr>
          <w:p w:rsidR="00602DCD" w:rsidRPr="00AF3A1D" w:rsidRDefault="00602DCD" w:rsidP="004F1B2B">
            <w:pPr>
              <w:widowControl w:val="0"/>
              <w:suppressAutoHyphens/>
              <w:autoSpaceDE w:val="0"/>
              <w:autoSpaceDN w:val="0"/>
              <w:ind w:left="72" w:hanging="72"/>
              <w:jc w:val="center"/>
              <w:rPr>
                <w:sz w:val="20"/>
                <w:szCs w:val="20"/>
              </w:rPr>
            </w:pPr>
            <w:r w:rsidRPr="00AF3A1D">
              <w:rPr>
                <w:sz w:val="20"/>
                <w:szCs w:val="20"/>
              </w:rPr>
              <w:t xml:space="preserve">Планируемые результаты реализации муниципальной </w:t>
            </w:r>
          </w:p>
          <w:p w:rsidR="00602DCD" w:rsidRPr="00AF3A1D" w:rsidRDefault="00602DCD" w:rsidP="004F1B2B">
            <w:pPr>
              <w:widowControl w:val="0"/>
              <w:suppressAutoHyphens/>
              <w:autoSpaceDE w:val="0"/>
              <w:autoSpaceDN w:val="0"/>
              <w:ind w:left="72" w:hanging="72"/>
              <w:jc w:val="center"/>
              <w:rPr>
                <w:sz w:val="20"/>
                <w:szCs w:val="20"/>
              </w:rPr>
            </w:pPr>
            <w:r w:rsidRPr="00AF3A1D">
              <w:rPr>
                <w:sz w:val="20"/>
                <w:szCs w:val="20"/>
              </w:rPr>
              <w:t>подпрограммы</w:t>
            </w:r>
          </w:p>
        </w:tc>
        <w:tc>
          <w:tcPr>
            <w:tcW w:w="1559" w:type="dxa"/>
            <w:vMerge w:val="restart"/>
          </w:tcPr>
          <w:p w:rsidR="00602DCD" w:rsidRPr="00AF3A1D" w:rsidRDefault="00602DCD" w:rsidP="004F1B2B">
            <w:pPr>
              <w:suppressAutoHyphens/>
              <w:autoSpaceDE w:val="0"/>
              <w:autoSpaceDN w:val="0"/>
              <w:jc w:val="center"/>
              <w:rPr>
                <w:sz w:val="20"/>
                <w:szCs w:val="20"/>
              </w:rPr>
            </w:pPr>
            <w:r w:rsidRPr="00AF3A1D">
              <w:rPr>
                <w:sz w:val="20"/>
                <w:szCs w:val="20"/>
              </w:rPr>
              <w:t>Тип показателя</w:t>
            </w:r>
          </w:p>
        </w:tc>
        <w:tc>
          <w:tcPr>
            <w:tcW w:w="1134" w:type="dxa"/>
            <w:vMerge w:val="restart"/>
          </w:tcPr>
          <w:p w:rsidR="00602DCD" w:rsidRPr="00AF3A1D" w:rsidRDefault="00602DCD" w:rsidP="004F1B2B">
            <w:pPr>
              <w:suppressAutoHyphens/>
              <w:autoSpaceDE w:val="0"/>
              <w:autoSpaceDN w:val="0"/>
              <w:jc w:val="center"/>
              <w:rPr>
                <w:sz w:val="20"/>
                <w:szCs w:val="20"/>
              </w:rPr>
            </w:pPr>
            <w:r w:rsidRPr="00AF3A1D">
              <w:rPr>
                <w:sz w:val="20"/>
                <w:szCs w:val="20"/>
              </w:rPr>
              <w:t xml:space="preserve">Единицы       </w:t>
            </w:r>
            <w:r w:rsidRPr="00AF3A1D">
              <w:rPr>
                <w:sz w:val="20"/>
                <w:szCs w:val="20"/>
              </w:rPr>
              <w:br/>
              <w:t>измерения</w:t>
            </w:r>
          </w:p>
        </w:tc>
        <w:tc>
          <w:tcPr>
            <w:tcW w:w="1701" w:type="dxa"/>
            <w:vMerge w:val="restart"/>
          </w:tcPr>
          <w:p w:rsidR="00602DCD" w:rsidRPr="00AF3A1D" w:rsidRDefault="00602DCD" w:rsidP="004F1B2B">
            <w:pPr>
              <w:suppressAutoHyphens/>
              <w:autoSpaceDE w:val="0"/>
              <w:autoSpaceDN w:val="0"/>
              <w:jc w:val="center"/>
              <w:rPr>
                <w:sz w:val="20"/>
                <w:szCs w:val="20"/>
              </w:rPr>
            </w:pPr>
            <w:r w:rsidRPr="00AF3A1D">
              <w:rPr>
                <w:sz w:val="20"/>
                <w:szCs w:val="20"/>
              </w:rPr>
              <w:t xml:space="preserve">Базовое значение  </w:t>
            </w:r>
            <w:r w:rsidRPr="00AF3A1D">
              <w:rPr>
                <w:sz w:val="20"/>
                <w:szCs w:val="20"/>
              </w:rPr>
              <w:br/>
              <w:t xml:space="preserve">на начало реализации муниципальной </w:t>
            </w:r>
          </w:p>
          <w:p w:rsidR="00602DCD" w:rsidRPr="00AF3A1D" w:rsidRDefault="00602DCD" w:rsidP="004F1B2B">
            <w:pPr>
              <w:suppressAutoHyphens/>
              <w:autoSpaceDE w:val="0"/>
              <w:autoSpaceDN w:val="0"/>
              <w:jc w:val="center"/>
              <w:rPr>
                <w:sz w:val="20"/>
                <w:szCs w:val="20"/>
              </w:rPr>
            </w:pPr>
            <w:r w:rsidRPr="00AF3A1D">
              <w:rPr>
                <w:sz w:val="20"/>
                <w:szCs w:val="20"/>
              </w:rPr>
              <w:t>подпрограммы</w:t>
            </w:r>
          </w:p>
        </w:tc>
        <w:tc>
          <w:tcPr>
            <w:tcW w:w="5670" w:type="dxa"/>
            <w:gridSpan w:val="5"/>
          </w:tcPr>
          <w:p w:rsidR="00602DCD" w:rsidRPr="00AF3A1D" w:rsidRDefault="00602DCD" w:rsidP="00602DCD">
            <w:pPr>
              <w:suppressAutoHyphens/>
              <w:autoSpaceDE w:val="0"/>
              <w:autoSpaceDN w:val="0"/>
              <w:jc w:val="center"/>
              <w:rPr>
                <w:sz w:val="20"/>
                <w:szCs w:val="20"/>
              </w:rPr>
            </w:pPr>
            <w:r w:rsidRPr="00AF3A1D">
              <w:rPr>
                <w:sz w:val="20"/>
                <w:szCs w:val="20"/>
              </w:rPr>
              <w:t xml:space="preserve">Планируемое значение по </w:t>
            </w:r>
            <w:r w:rsidRPr="00AF3A1D">
              <w:rPr>
                <w:sz w:val="20"/>
                <w:szCs w:val="20"/>
              </w:rPr>
              <w:br/>
              <w:t xml:space="preserve">годам реализации </w:t>
            </w:r>
          </w:p>
          <w:p w:rsidR="00602DCD" w:rsidRPr="00C011D1" w:rsidRDefault="00602DCD" w:rsidP="002D23A8">
            <w:pPr>
              <w:suppressAutoHyphens/>
              <w:autoSpaceDE w:val="0"/>
              <w:autoSpaceDN w:val="0"/>
              <w:jc w:val="center"/>
              <w:rPr>
                <w:b/>
                <w:sz w:val="20"/>
                <w:szCs w:val="20"/>
              </w:rPr>
            </w:pPr>
          </w:p>
        </w:tc>
        <w:tc>
          <w:tcPr>
            <w:tcW w:w="1701" w:type="dxa"/>
            <w:vMerge w:val="restart"/>
          </w:tcPr>
          <w:p w:rsidR="00602DCD" w:rsidRPr="00AF3A1D" w:rsidRDefault="00602DCD" w:rsidP="00602DCD">
            <w:pPr>
              <w:suppressAutoHyphens/>
              <w:autoSpaceDE w:val="0"/>
              <w:autoSpaceDN w:val="0"/>
              <w:jc w:val="center"/>
              <w:rPr>
                <w:sz w:val="20"/>
                <w:szCs w:val="20"/>
              </w:rPr>
            </w:pPr>
            <w:r w:rsidRPr="00AF3A1D">
              <w:rPr>
                <w:sz w:val="20"/>
                <w:szCs w:val="20"/>
              </w:rPr>
              <w:t xml:space="preserve">Номер основного мероприятия в перечне мероприятий </w:t>
            </w:r>
            <w:proofErr w:type="gramStart"/>
            <w:r w:rsidRPr="00AF3A1D">
              <w:rPr>
                <w:sz w:val="20"/>
                <w:szCs w:val="20"/>
              </w:rPr>
              <w:t>муниципальной</w:t>
            </w:r>
            <w:proofErr w:type="gramEnd"/>
            <w:r w:rsidRPr="00AF3A1D">
              <w:rPr>
                <w:sz w:val="20"/>
                <w:szCs w:val="20"/>
              </w:rPr>
              <w:t xml:space="preserve"> </w:t>
            </w:r>
          </w:p>
          <w:p w:rsidR="00602DCD" w:rsidRPr="00C011D1" w:rsidRDefault="00602DCD" w:rsidP="00602DCD">
            <w:pPr>
              <w:suppressAutoHyphens/>
              <w:autoSpaceDE w:val="0"/>
              <w:autoSpaceDN w:val="0"/>
              <w:jc w:val="center"/>
              <w:rPr>
                <w:b/>
                <w:sz w:val="20"/>
                <w:szCs w:val="20"/>
              </w:rPr>
            </w:pPr>
            <w:r w:rsidRPr="00AF3A1D">
              <w:rPr>
                <w:sz w:val="20"/>
                <w:szCs w:val="20"/>
              </w:rPr>
              <w:t>подпрограммы</w:t>
            </w:r>
          </w:p>
        </w:tc>
      </w:tr>
      <w:tr w:rsidR="00602DCD" w:rsidRPr="00AF3A1D" w:rsidTr="00891B48">
        <w:trPr>
          <w:cantSplit/>
          <w:trHeight w:val="1010"/>
        </w:trPr>
        <w:tc>
          <w:tcPr>
            <w:tcW w:w="709" w:type="dxa"/>
            <w:vMerge/>
            <w:vAlign w:val="center"/>
          </w:tcPr>
          <w:p w:rsidR="00602DCD" w:rsidRPr="00AF3A1D" w:rsidRDefault="00602DCD" w:rsidP="002D23A8">
            <w:pPr>
              <w:suppressAutoHyphens/>
              <w:rPr>
                <w:sz w:val="20"/>
                <w:szCs w:val="20"/>
                <w:lang w:eastAsia="zh-CN"/>
              </w:rPr>
            </w:pPr>
          </w:p>
        </w:tc>
        <w:tc>
          <w:tcPr>
            <w:tcW w:w="2552" w:type="dxa"/>
            <w:vMerge/>
            <w:vAlign w:val="center"/>
          </w:tcPr>
          <w:p w:rsidR="00602DCD" w:rsidRPr="00AF3A1D" w:rsidRDefault="00602DCD" w:rsidP="002D23A8">
            <w:pPr>
              <w:widowControl w:val="0"/>
              <w:suppressAutoHyphens/>
              <w:autoSpaceDE w:val="0"/>
              <w:autoSpaceDN w:val="0"/>
              <w:jc w:val="center"/>
              <w:rPr>
                <w:rFonts w:cs="Calibri"/>
                <w:sz w:val="20"/>
                <w:szCs w:val="20"/>
              </w:rPr>
            </w:pPr>
          </w:p>
        </w:tc>
        <w:tc>
          <w:tcPr>
            <w:tcW w:w="1559" w:type="dxa"/>
            <w:vMerge/>
            <w:vAlign w:val="center"/>
          </w:tcPr>
          <w:p w:rsidR="00602DCD" w:rsidRPr="00AF3A1D" w:rsidRDefault="00602DCD" w:rsidP="002D23A8">
            <w:pPr>
              <w:suppressAutoHyphens/>
              <w:rPr>
                <w:sz w:val="20"/>
                <w:szCs w:val="20"/>
                <w:lang w:eastAsia="zh-CN"/>
              </w:rPr>
            </w:pPr>
          </w:p>
        </w:tc>
        <w:tc>
          <w:tcPr>
            <w:tcW w:w="1134" w:type="dxa"/>
            <w:vMerge/>
            <w:vAlign w:val="center"/>
          </w:tcPr>
          <w:p w:rsidR="00602DCD" w:rsidRPr="00AF3A1D" w:rsidRDefault="00602DCD" w:rsidP="002D23A8">
            <w:pPr>
              <w:suppressAutoHyphens/>
              <w:rPr>
                <w:sz w:val="20"/>
                <w:szCs w:val="20"/>
                <w:lang w:eastAsia="zh-CN"/>
              </w:rPr>
            </w:pPr>
          </w:p>
        </w:tc>
        <w:tc>
          <w:tcPr>
            <w:tcW w:w="1701" w:type="dxa"/>
            <w:vMerge/>
            <w:vAlign w:val="center"/>
          </w:tcPr>
          <w:p w:rsidR="00602DCD" w:rsidRPr="00AF3A1D" w:rsidRDefault="00602DCD" w:rsidP="002D23A8">
            <w:pPr>
              <w:suppressAutoHyphens/>
              <w:rPr>
                <w:sz w:val="20"/>
                <w:szCs w:val="20"/>
                <w:lang w:eastAsia="zh-CN"/>
              </w:rPr>
            </w:pPr>
          </w:p>
        </w:tc>
        <w:tc>
          <w:tcPr>
            <w:tcW w:w="1134" w:type="dxa"/>
            <w:vAlign w:val="center"/>
          </w:tcPr>
          <w:p w:rsidR="00602DCD" w:rsidRPr="00AF3A1D" w:rsidRDefault="00602DCD" w:rsidP="002211D7">
            <w:pPr>
              <w:widowControl w:val="0"/>
              <w:suppressAutoHyphens/>
              <w:autoSpaceDE w:val="0"/>
              <w:autoSpaceDN w:val="0"/>
              <w:adjustRightInd w:val="0"/>
              <w:jc w:val="center"/>
              <w:rPr>
                <w:sz w:val="20"/>
                <w:szCs w:val="20"/>
              </w:rPr>
            </w:pPr>
            <w:r>
              <w:rPr>
                <w:sz w:val="20"/>
                <w:szCs w:val="20"/>
              </w:rPr>
              <w:t>2020</w:t>
            </w:r>
            <w:r w:rsidRPr="00AF3A1D">
              <w:rPr>
                <w:sz w:val="20"/>
                <w:szCs w:val="20"/>
              </w:rPr>
              <w:t xml:space="preserve"> год</w:t>
            </w:r>
          </w:p>
        </w:tc>
        <w:tc>
          <w:tcPr>
            <w:tcW w:w="1134" w:type="dxa"/>
            <w:vAlign w:val="center"/>
          </w:tcPr>
          <w:p w:rsidR="00602DCD" w:rsidRPr="00AF3A1D" w:rsidRDefault="00602DCD" w:rsidP="002D23A8">
            <w:pPr>
              <w:widowControl w:val="0"/>
              <w:suppressAutoHyphens/>
              <w:autoSpaceDE w:val="0"/>
              <w:autoSpaceDN w:val="0"/>
              <w:adjustRightInd w:val="0"/>
              <w:jc w:val="center"/>
              <w:rPr>
                <w:sz w:val="20"/>
                <w:szCs w:val="20"/>
              </w:rPr>
            </w:pPr>
            <w:r>
              <w:rPr>
                <w:sz w:val="20"/>
                <w:szCs w:val="20"/>
              </w:rPr>
              <w:t>2021</w:t>
            </w:r>
            <w:r w:rsidRPr="00AF3A1D">
              <w:rPr>
                <w:sz w:val="20"/>
                <w:szCs w:val="20"/>
              </w:rPr>
              <w:t xml:space="preserve"> год</w:t>
            </w:r>
          </w:p>
        </w:tc>
        <w:tc>
          <w:tcPr>
            <w:tcW w:w="1134" w:type="dxa"/>
            <w:vAlign w:val="center"/>
          </w:tcPr>
          <w:p w:rsidR="00602DCD" w:rsidRPr="00AF3A1D" w:rsidRDefault="00602DCD" w:rsidP="002D23A8">
            <w:pPr>
              <w:widowControl w:val="0"/>
              <w:suppressAutoHyphens/>
              <w:autoSpaceDE w:val="0"/>
              <w:autoSpaceDN w:val="0"/>
              <w:adjustRightInd w:val="0"/>
              <w:jc w:val="center"/>
              <w:rPr>
                <w:sz w:val="20"/>
                <w:szCs w:val="20"/>
              </w:rPr>
            </w:pPr>
            <w:r>
              <w:rPr>
                <w:sz w:val="20"/>
                <w:szCs w:val="20"/>
              </w:rPr>
              <w:t>2022</w:t>
            </w:r>
            <w:r w:rsidRPr="00AF3A1D">
              <w:rPr>
                <w:sz w:val="20"/>
                <w:szCs w:val="20"/>
              </w:rPr>
              <w:t xml:space="preserve"> год</w:t>
            </w:r>
          </w:p>
        </w:tc>
        <w:tc>
          <w:tcPr>
            <w:tcW w:w="1134" w:type="dxa"/>
            <w:vAlign w:val="center"/>
          </w:tcPr>
          <w:p w:rsidR="00602DCD" w:rsidRPr="00AF3A1D" w:rsidRDefault="00602DCD" w:rsidP="002D23A8">
            <w:pPr>
              <w:widowControl w:val="0"/>
              <w:suppressAutoHyphens/>
              <w:autoSpaceDE w:val="0"/>
              <w:autoSpaceDN w:val="0"/>
              <w:adjustRightInd w:val="0"/>
              <w:jc w:val="center"/>
              <w:rPr>
                <w:sz w:val="20"/>
                <w:szCs w:val="20"/>
              </w:rPr>
            </w:pPr>
            <w:r>
              <w:rPr>
                <w:sz w:val="20"/>
                <w:szCs w:val="20"/>
              </w:rPr>
              <w:t>2023</w:t>
            </w:r>
            <w:r w:rsidRPr="00AF3A1D">
              <w:rPr>
                <w:sz w:val="20"/>
                <w:szCs w:val="20"/>
              </w:rPr>
              <w:t xml:space="preserve"> год</w:t>
            </w:r>
          </w:p>
        </w:tc>
        <w:tc>
          <w:tcPr>
            <w:tcW w:w="1134" w:type="dxa"/>
            <w:vAlign w:val="center"/>
          </w:tcPr>
          <w:p w:rsidR="00602DCD" w:rsidRPr="00AF3A1D" w:rsidRDefault="00602DCD" w:rsidP="002D23A8">
            <w:pPr>
              <w:widowControl w:val="0"/>
              <w:suppressAutoHyphens/>
              <w:autoSpaceDE w:val="0"/>
              <w:autoSpaceDN w:val="0"/>
              <w:adjustRightInd w:val="0"/>
              <w:jc w:val="center"/>
              <w:rPr>
                <w:sz w:val="20"/>
                <w:szCs w:val="20"/>
              </w:rPr>
            </w:pPr>
            <w:r>
              <w:rPr>
                <w:sz w:val="20"/>
                <w:szCs w:val="20"/>
              </w:rPr>
              <w:t>2024</w:t>
            </w:r>
            <w:r w:rsidRPr="00AF3A1D">
              <w:rPr>
                <w:sz w:val="20"/>
                <w:szCs w:val="20"/>
              </w:rPr>
              <w:t xml:space="preserve"> год</w:t>
            </w:r>
          </w:p>
        </w:tc>
        <w:tc>
          <w:tcPr>
            <w:tcW w:w="1701" w:type="dxa"/>
            <w:vMerge/>
          </w:tcPr>
          <w:p w:rsidR="00602DCD" w:rsidRPr="00AF3A1D" w:rsidRDefault="00602DCD" w:rsidP="002D23A8">
            <w:pPr>
              <w:widowControl w:val="0"/>
              <w:suppressAutoHyphens/>
              <w:autoSpaceDE w:val="0"/>
              <w:autoSpaceDN w:val="0"/>
              <w:adjustRightInd w:val="0"/>
              <w:jc w:val="center"/>
              <w:rPr>
                <w:sz w:val="20"/>
                <w:szCs w:val="20"/>
              </w:rPr>
            </w:pPr>
          </w:p>
        </w:tc>
      </w:tr>
      <w:tr w:rsidR="00602DCD" w:rsidRPr="00AF3A1D" w:rsidTr="00891B48">
        <w:trPr>
          <w:cantSplit/>
          <w:trHeight w:val="279"/>
        </w:trPr>
        <w:tc>
          <w:tcPr>
            <w:tcW w:w="709" w:type="dxa"/>
          </w:tcPr>
          <w:p w:rsidR="00602DCD" w:rsidRPr="00AF3A1D" w:rsidRDefault="00602DCD" w:rsidP="002D23A8">
            <w:pPr>
              <w:suppressAutoHyphens/>
              <w:autoSpaceDE w:val="0"/>
              <w:autoSpaceDN w:val="0"/>
              <w:jc w:val="center"/>
              <w:rPr>
                <w:sz w:val="20"/>
                <w:szCs w:val="20"/>
              </w:rPr>
            </w:pPr>
            <w:r w:rsidRPr="00AF3A1D">
              <w:rPr>
                <w:sz w:val="20"/>
                <w:szCs w:val="20"/>
              </w:rPr>
              <w:t>1</w:t>
            </w:r>
          </w:p>
        </w:tc>
        <w:tc>
          <w:tcPr>
            <w:tcW w:w="2552" w:type="dxa"/>
          </w:tcPr>
          <w:p w:rsidR="00602DCD" w:rsidRPr="00AF3A1D" w:rsidRDefault="00602DCD" w:rsidP="002D23A8">
            <w:pPr>
              <w:suppressAutoHyphens/>
              <w:autoSpaceDE w:val="0"/>
              <w:autoSpaceDN w:val="0"/>
              <w:jc w:val="center"/>
              <w:rPr>
                <w:sz w:val="20"/>
                <w:szCs w:val="20"/>
              </w:rPr>
            </w:pPr>
            <w:r w:rsidRPr="00AF3A1D">
              <w:rPr>
                <w:sz w:val="20"/>
                <w:szCs w:val="20"/>
              </w:rPr>
              <w:t>2</w:t>
            </w:r>
          </w:p>
        </w:tc>
        <w:tc>
          <w:tcPr>
            <w:tcW w:w="1559" w:type="dxa"/>
          </w:tcPr>
          <w:p w:rsidR="00602DCD" w:rsidRPr="00AF3A1D" w:rsidRDefault="00602DCD" w:rsidP="002D23A8">
            <w:pPr>
              <w:suppressAutoHyphens/>
              <w:autoSpaceDE w:val="0"/>
              <w:autoSpaceDN w:val="0"/>
              <w:jc w:val="center"/>
              <w:rPr>
                <w:sz w:val="20"/>
                <w:szCs w:val="20"/>
              </w:rPr>
            </w:pPr>
            <w:r w:rsidRPr="00AF3A1D">
              <w:rPr>
                <w:sz w:val="20"/>
                <w:szCs w:val="20"/>
              </w:rPr>
              <w:t>3</w:t>
            </w:r>
          </w:p>
        </w:tc>
        <w:tc>
          <w:tcPr>
            <w:tcW w:w="1134" w:type="dxa"/>
          </w:tcPr>
          <w:p w:rsidR="00602DCD" w:rsidRPr="00AF3A1D" w:rsidRDefault="00602DCD" w:rsidP="002D23A8">
            <w:pPr>
              <w:suppressAutoHyphens/>
              <w:autoSpaceDE w:val="0"/>
              <w:autoSpaceDN w:val="0"/>
              <w:jc w:val="center"/>
              <w:rPr>
                <w:sz w:val="20"/>
                <w:szCs w:val="20"/>
              </w:rPr>
            </w:pPr>
            <w:r w:rsidRPr="00AF3A1D">
              <w:rPr>
                <w:sz w:val="20"/>
                <w:szCs w:val="20"/>
              </w:rPr>
              <w:t>4</w:t>
            </w:r>
          </w:p>
        </w:tc>
        <w:tc>
          <w:tcPr>
            <w:tcW w:w="1701" w:type="dxa"/>
          </w:tcPr>
          <w:p w:rsidR="00602DCD" w:rsidRPr="00AF3A1D" w:rsidRDefault="00602DCD" w:rsidP="002D23A8">
            <w:pPr>
              <w:suppressAutoHyphens/>
              <w:autoSpaceDE w:val="0"/>
              <w:autoSpaceDN w:val="0"/>
              <w:jc w:val="center"/>
              <w:rPr>
                <w:sz w:val="20"/>
                <w:szCs w:val="20"/>
              </w:rPr>
            </w:pPr>
            <w:r w:rsidRPr="00AF3A1D">
              <w:rPr>
                <w:sz w:val="20"/>
                <w:szCs w:val="20"/>
              </w:rPr>
              <w:t>5</w:t>
            </w:r>
          </w:p>
        </w:tc>
        <w:tc>
          <w:tcPr>
            <w:tcW w:w="1134" w:type="dxa"/>
          </w:tcPr>
          <w:p w:rsidR="00602DCD" w:rsidRPr="00AF3A1D" w:rsidRDefault="00602DCD" w:rsidP="002D23A8">
            <w:pPr>
              <w:suppressAutoHyphens/>
              <w:autoSpaceDE w:val="0"/>
              <w:autoSpaceDN w:val="0"/>
              <w:jc w:val="center"/>
              <w:rPr>
                <w:sz w:val="20"/>
                <w:szCs w:val="20"/>
              </w:rPr>
            </w:pPr>
            <w:r w:rsidRPr="00AF3A1D">
              <w:rPr>
                <w:sz w:val="20"/>
                <w:szCs w:val="20"/>
              </w:rPr>
              <w:t>6</w:t>
            </w:r>
          </w:p>
        </w:tc>
        <w:tc>
          <w:tcPr>
            <w:tcW w:w="1134" w:type="dxa"/>
          </w:tcPr>
          <w:p w:rsidR="00602DCD" w:rsidRPr="00AF3A1D" w:rsidRDefault="00602DCD" w:rsidP="002D23A8">
            <w:pPr>
              <w:suppressAutoHyphens/>
              <w:autoSpaceDE w:val="0"/>
              <w:autoSpaceDN w:val="0"/>
              <w:jc w:val="center"/>
              <w:rPr>
                <w:sz w:val="20"/>
                <w:szCs w:val="20"/>
              </w:rPr>
            </w:pPr>
            <w:r w:rsidRPr="00AF3A1D">
              <w:rPr>
                <w:sz w:val="20"/>
                <w:szCs w:val="20"/>
              </w:rPr>
              <w:t>7</w:t>
            </w:r>
          </w:p>
        </w:tc>
        <w:tc>
          <w:tcPr>
            <w:tcW w:w="1134" w:type="dxa"/>
          </w:tcPr>
          <w:p w:rsidR="00602DCD" w:rsidRPr="00AF3A1D" w:rsidRDefault="00602DCD" w:rsidP="002D23A8">
            <w:pPr>
              <w:suppressAutoHyphens/>
              <w:autoSpaceDE w:val="0"/>
              <w:autoSpaceDN w:val="0"/>
              <w:jc w:val="center"/>
              <w:rPr>
                <w:sz w:val="20"/>
                <w:szCs w:val="20"/>
              </w:rPr>
            </w:pPr>
            <w:r w:rsidRPr="00AF3A1D">
              <w:rPr>
                <w:sz w:val="20"/>
                <w:szCs w:val="20"/>
              </w:rPr>
              <w:t>8</w:t>
            </w:r>
          </w:p>
        </w:tc>
        <w:tc>
          <w:tcPr>
            <w:tcW w:w="1134" w:type="dxa"/>
          </w:tcPr>
          <w:p w:rsidR="00602DCD" w:rsidRPr="00AF3A1D" w:rsidRDefault="00602DCD" w:rsidP="002D23A8">
            <w:pPr>
              <w:suppressAutoHyphens/>
              <w:autoSpaceDE w:val="0"/>
              <w:autoSpaceDN w:val="0"/>
              <w:jc w:val="center"/>
              <w:rPr>
                <w:sz w:val="20"/>
                <w:szCs w:val="20"/>
              </w:rPr>
            </w:pPr>
            <w:r w:rsidRPr="00AF3A1D">
              <w:rPr>
                <w:sz w:val="20"/>
                <w:szCs w:val="20"/>
              </w:rPr>
              <w:t>9</w:t>
            </w:r>
          </w:p>
        </w:tc>
        <w:tc>
          <w:tcPr>
            <w:tcW w:w="1134" w:type="dxa"/>
          </w:tcPr>
          <w:p w:rsidR="00602DCD" w:rsidRPr="00AF3A1D" w:rsidRDefault="00602DCD" w:rsidP="002D23A8">
            <w:pPr>
              <w:suppressAutoHyphens/>
              <w:autoSpaceDE w:val="0"/>
              <w:autoSpaceDN w:val="0"/>
              <w:jc w:val="center"/>
              <w:rPr>
                <w:sz w:val="20"/>
                <w:szCs w:val="20"/>
              </w:rPr>
            </w:pPr>
            <w:r w:rsidRPr="00AF3A1D">
              <w:rPr>
                <w:sz w:val="20"/>
                <w:szCs w:val="20"/>
              </w:rPr>
              <w:t>10</w:t>
            </w:r>
          </w:p>
        </w:tc>
        <w:tc>
          <w:tcPr>
            <w:tcW w:w="1701" w:type="dxa"/>
          </w:tcPr>
          <w:p w:rsidR="00602DCD" w:rsidRPr="00AF3A1D" w:rsidRDefault="00602DCD" w:rsidP="002D23A8">
            <w:pPr>
              <w:suppressAutoHyphens/>
              <w:autoSpaceDE w:val="0"/>
              <w:autoSpaceDN w:val="0"/>
              <w:jc w:val="center"/>
              <w:rPr>
                <w:sz w:val="20"/>
                <w:szCs w:val="20"/>
              </w:rPr>
            </w:pPr>
            <w:r w:rsidRPr="00AF3A1D">
              <w:rPr>
                <w:sz w:val="20"/>
                <w:szCs w:val="20"/>
              </w:rPr>
              <w:t>11</w:t>
            </w:r>
          </w:p>
        </w:tc>
      </w:tr>
      <w:tr w:rsidR="00602DCD" w:rsidRPr="00AF3A1D" w:rsidTr="00727237">
        <w:trPr>
          <w:cantSplit/>
          <w:trHeight w:val="240"/>
        </w:trPr>
        <w:tc>
          <w:tcPr>
            <w:tcW w:w="709" w:type="dxa"/>
          </w:tcPr>
          <w:p w:rsidR="00602DCD" w:rsidRPr="00AF3A1D" w:rsidRDefault="00602DCD" w:rsidP="009E5732">
            <w:pPr>
              <w:suppressAutoHyphens/>
              <w:autoSpaceDE w:val="0"/>
              <w:autoSpaceDN w:val="0"/>
              <w:jc w:val="center"/>
              <w:rPr>
                <w:sz w:val="20"/>
                <w:szCs w:val="20"/>
              </w:rPr>
            </w:pPr>
            <w:r w:rsidRPr="00AF3A1D">
              <w:rPr>
                <w:sz w:val="20"/>
                <w:szCs w:val="20"/>
              </w:rPr>
              <w:t>1</w:t>
            </w:r>
          </w:p>
        </w:tc>
        <w:tc>
          <w:tcPr>
            <w:tcW w:w="2552" w:type="dxa"/>
          </w:tcPr>
          <w:p w:rsidR="00727237" w:rsidRDefault="00727237" w:rsidP="00727237">
            <w:pPr>
              <w:rPr>
                <w:sz w:val="18"/>
                <w:szCs w:val="18"/>
              </w:rPr>
            </w:pPr>
            <w:r>
              <w:rPr>
                <w:sz w:val="18"/>
                <w:szCs w:val="18"/>
              </w:rPr>
              <w:t>Целевой показатель 1.</w:t>
            </w:r>
          </w:p>
          <w:p w:rsidR="00727237" w:rsidRDefault="00727237" w:rsidP="00727237">
            <w:pPr>
              <w:rPr>
                <w:sz w:val="18"/>
                <w:szCs w:val="18"/>
              </w:rPr>
            </w:pPr>
          </w:p>
          <w:p w:rsidR="00602DCD" w:rsidRPr="00D81D03" w:rsidRDefault="00602DCD" w:rsidP="00727237">
            <w:pPr>
              <w:rPr>
                <w:sz w:val="18"/>
                <w:szCs w:val="18"/>
              </w:rPr>
            </w:pPr>
            <w:r w:rsidRPr="00D81D03">
              <w:rPr>
                <w:sz w:val="18"/>
                <w:szCs w:val="18"/>
              </w:rPr>
              <w:t>Объем инвестиций, привлеченных в основной капитал (без учета бюджетных инвестиций), на душу населения</w:t>
            </w:r>
          </w:p>
        </w:tc>
        <w:tc>
          <w:tcPr>
            <w:tcW w:w="1559" w:type="dxa"/>
            <w:vAlign w:val="center"/>
          </w:tcPr>
          <w:p w:rsidR="00602DCD" w:rsidRPr="00D81D03" w:rsidRDefault="00602DCD" w:rsidP="00DC2605">
            <w:pPr>
              <w:jc w:val="center"/>
              <w:rPr>
                <w:sz w:val="18"/>
                <w:szCs w:val="18"/>
              </w:rPr>
            </w:pPr>
            <w:r w:rsidRPr="00D81D03">
              <w:rPr>
                <w:sz w:val="18"/>
                <w:szCs w:val="18"/>
              </w:rPr>
              <w:t>Рейтинг-50</w:t>
            </w:r>
          </w:p>
        </w:tc>
        <w:tc>
          <w:tcPr>
            <w:tcW w:w="1134" w:type="dxa"/>
            <w:vAlign w:val="center"/>
          </w:tcPr>
          <w:p w:rsidR="00602DCD" w:rsidRPr="00D81D03" w:rsidRDefault="00602DCD" w:rsidP="00DC2605">
            <w:pPr>
              <w:jc w:val="center"/>
              <w:rPr>
                <w:sz w:val="18"/>
                <w:szCs w:val="18"/>
              </w:rPr>
            </w:pPr>
            <w:r w:rsidRPr="00D81D03">
              <w:rPr>
                <w:sz w:val="18"/>
                <w:szCs w:val="18"/>
              </w:rPr>
              <w:t>тыс.</w:t>
            </w:r>
            <w:r w:rsidR="00D555AE">
              <w:rPr>
                <w:sz w:val="18"/>
                <w:szCs w:val="18"/>
              </w:rPr>
              <w:t xml:space="preserve"> </w:t>
            </w:r>
            <w:r w:rsidRPr="00D81D03">
              <w:rPr>
                <w:sz w:val="18"/>
                <w:szCs w:val="18"/>
              </w:rPr>
              <w:t>руб.</w:t>
            </w:r>
          </w:p>
        </w:tc>
        <w:tc>
          <w:tcPr>
            <w:tcW w:w="1701" w:type="dxa"/>
          </w:tcPr>
          <w:p w:rsidR="00602DCD" w:rsidRPr="00AF3A1D" w:rsidRDefault="0047363F" w:rsidP="00A10F24">
            <w:pPr>
              <w:suppressAutoHyphens/>
              <w:jc w:val="center"/>
              <w:rPr>
                <w:sz w:val="20"/>
                <w:szCs w:val="20"/>
                <w:lang w:eastAsia="zh-CN"/>
              </w:rPr>
            </w:pPr>
            <w:r>
              <w:rPr>
                <w:sz w:val="20"/>
                <w:szCs w:val="20"/>
                <w:lang w:eastAsia="zh-CN"/>
              </w:rPr>
              <w:t>56,5</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38,4</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40,61</w:t>
            </w:r>
          </w:p>
        </w:tc>
        <w:tc>
          <w:tcPr>
            <w:tcW w:w="1134" w:type="dxa"/>
          </w:tcPr>
          <w:p w:rsidR="00602DCD" w:rsidRPr="00AF3A1D" w:rsidRDefault="0047363F" w:rsidP="002D23A8">
            <w:pPr>
              <w:suppressAutoHyphens/>
              <w:jc w:val="center"/>
              <w:rPr>
                <w:sz w:val="20"/>
                <w:szCs w:val="20"/>
                <w:lang w:eastAsia="zh-CN"/>
              </w:rPr>
            </w:pPr>
            <w:r>
              <w:rPr>
                <w:sz w:val="20"/>
                <w:szCs w:val="20"/>
                <w:lang w:eastAsia="zh-CN"/>
              </w:rPr>
              <w:t>43,17</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46,08</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49,39</w:t>
            </w:r>
          </w:p>
        </w:tc>
        <w:tc>
          <w:tcPr>
            <w:tcW w:w="1701" w:type="dxa"/>
          </w:tcPr>
          <w:p w:rsidR="00602DCD" w:rsidRPr="00AF3A1D" w:rsidRDefault="00B80944" w:rsidP="002D23A8">
            <w:pPr>
              <w:suppressAutoHyphens/>
              <w:autoSpaceDE w:val="0"/>
              <w:autoSpaceDN w:val="0"/>
              <w:jc w:val="center"/>
              <w:rPr>
                <w:sz w:val="20"/>
                <w:szCs w:val="20"/>
              </w:rPr>
            </w:pPr>
            <w:r>
              <w:rPr>
                <w:sz w:val="20"/>
                <w:szCs w:val="20"/>
              </w:rPr>
              <w:t>2</w:t>
            </w:r>
          </w:p>
        </w:tc>
      </w:tr>
      <w:tr w:rsidR="00602DCD" w:rsidRPr="00AF3A1D" w:rsidTr="00727237">
        <w:trPr>
          <w:cantSplit/>
          <w:trHeight w:val="240"/>
        </w:trPr>
        <w:tc>
          <w:tcPr>
            <w:tcW w:w="709" w:type="dxa"/>
          </w:tcPr>
          <w:p w:rsidR="00602DCD" w:rsidRPr="00AF3A1D" w:rsidRDefault="00602DCD" w:rsidP="009E5732">
            <w:pPr>
              <w:suppressAutoHyphens/>
              <w:autoSpaceDE w:val="0"/>
              <w:autoSpaceDN w:val="0"/>
              <w:jc w:val="center"/>
              <w:rPr>
                <w:sz w:val="20"/>
                <w:szCs w:val="20"/>
              </w:rPr>
            </w:pPr>
            <w:r w:rsidRPr="00AF3A1D">
              <w:rPr>
                <w:sz w:val="20"/>
                <w:szCs w:val="20"/>
              </w:rPr>
              <w:t>2</w:t>
            </w:r>
          </w:p>
        </w:tc>
        <w:tc>
          <w:tcPr>
            <w:tcW w:w="2552" w:type="dxa"/>
          </w:tcPr>
          <w:p w:rsidR="00727237" w:rsidRDefault="00727237" w:rsidP="00727237">
            <w:pPr>
              <w:rPr>
                <w:sz w:val="18"/>
                <w:szCs w:val="18"/>
              </w:rPr>
            </w:pPr>
            <w:r w:rsidRPr="00727237">
              <w:rPr>
                <w:sz w:val="18"/>
                <w:szCs w:val="18"/>
              </w:rPr>
              <w:t>Целевой показатель</w:t>
            </w:r>
            <w:r>
              <w:rPr>
                <w:sz w:val="18"/>
                <w:szCs w:val="18"/>
              </w:rPr>
              <w:t xml:space="preserve"> 2.</w:t>
            </w:r>
          </w:p>
          <w:p w:rsidR="00727237" w:rsidRDefault="00727237" w:rsidP="00727237">
            <w:pPr>
              <w:rPr>
                <w:sz w:val="18"/>
                <w:szCs w:val="18"/>
              </w:rPr>
            </w:pPr>
          </w:p>
          <w:p w:rsidR="00602DCD" w:rsidRPr="00D81D03" w:rsidRDefault="00602DCD" w:rsidP="00727237">
            <w:pPr>
              <w:rPr>
                <w:sz w:val="18"/>
                <w:szCs w:val="18"/>
              </w:rPr>
            </w:pPr>
            <w:r w:rsidRPr="00D81D03">
              <w:rPr>
                <w:sz w:val="18"/>
                <w:szCs w:val="18"/>
              </w:rPr>
              <w:t>Процент заполняемости многопрофильных индустриальных парков, технологических парков, промышленных площадок индустриальных парков</w:t>
            </w:r>
          </w:p>
        </w:tc>
        <w:tc>
          <w:tcPr>
            <w:tcW w:w="1559" w:type="dxa"/>
            <w:vAlign w:val="center"/>
          </w:tcPr>
          <w:p w:rsidR="00602DCD" w:rsidRPr="00D81D03" w:rsidRDefault="00602DCD" w:rsidP="00DC2605">
            <w:pPr>
              <w:jc w:val="center"/>
              <w:rPr>
                <w:sz w:val="18"/>
                <w:szCs w:val="18"/>
              </w:rPr>
            </w:pPr>
            <w:r w:rsidRPr="00D81D03">
              <w:rPr>
                <w:sz w:val="18"/>
                <w:szCs w:val="18"/>
              </w:rPr>
              <w:t>Отраслевой показатель (показатель госпрограммы)</w:t>
            </w:r>
          </w:p>
          <w:p w:rsidR="00602DCD" w:rsidRPr="00D81D03" w:rsidRDefault="00602DCD" w:rsidP="00DC2605">
            <w:pPr>
              <w:jc w:val="center"/>
              <w:rPr>
                <w:sz w:val="18"/>
                <w:szCs w:val="18"/>
              </w:rPr>
            </w:pPr>
          </w:p>
        </w:tc>
        <w:tc>
          <w:tcPr>
            <w:tcW w:w="1134" w:type="dxa"/>
            <w:vAlign w:val="center"/>
          </w:tcPr>
          <w:p w:rsidR="00602DCD" w:rsidRPr="00D81D03" w:rsidRDefault="00602DCD" w:rsidP="00DC2605">
            <w:pPr>
              <w:jc w:val="center"/>
              <w:rPr>
                <w:sz w:val="18"/>
                <w:szCs w:val="18"/>
              </w:rPr>
            </w:pPr>
            <w:r w:rsidRPr="00D81D03">
              <w:rPr>
                <w:sz w:val="18"/>
                <w:szCs w:val="18"/>
              </w:rPr>
              <w:t>%</w:t>
            </w:r>
          </w:p>
        </w:tc>
        <w:tc>
          <w:tcPr>
            <w:tcW w:w="1701" w:type="dxa"/>
          </w:tcPr>
          <w:p w:rsidR="00602DCD" w:rsidRPr="00AF3A1D" w:rsidRDefault="0047363F" w:rsidP="00A10F24">
            <w:pPr>
              <w:suppressAutoHyphens/>
              <w:jc w:val="center"/>
              <w:rPr>
                <w:sz w:val="20"/>
                <w:szCs w:val="20"/>
                <w:lang w:eastAsia="zh-CN"/>
              </w:rPr>
            </w:pPr>
            <w:r>
              <w:rPr>
                <w:sz w:val="20"/>
                <w:szCs w:val="20"/>
                <w:lang w:eastAsia="zh-CN"/>
              </w:rPr>
              <w:t>33</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49,8</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47,4</w:t>
            </w:r>
          </w:p>
        </w:tc>
        <w:tc>
          <w:tcPr>
            <w:tcW w:w="1134" w:type="dxa"/>
          </w:tcPr>
          <w:p w:rsidR="00602DCD" w:rsidRPr="00AF3A1D" w:rsidRDefault="0047363F" w:rsidP="002D23A8">
            <w:pPr>
              <w:suppressAutoHyphens/>
              <w:jc w:val="center"/>
              <w:rPr>
                <w:sz w:val="20"/>
                <w:szCs w:val="20"/>
                <w:lang w:eastAsia="zh-CN"/>
              </w:rPr>
            </w:pPr>
            <w:r>
              <w:rPr>
                <w:sz w:val="20"/>
                <w:szCs w:val="20"/>
                <w:lang w:eastAsia="zh-CN"/>
              </w:rPr>
              <w:t>56,5</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63,2</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70</w:t>
            </w:r>
          </w:p>
        </w:tc>
        <w:tc>
          <w:tcPr>
            <w:tcW w:w="1701" w:type="dxa"/>
          </w:tcPr>
          <w:p w:rsidR="00602DCD" w:rsidRPr="00AF3A1D" w:rsidRDefault="00B80944" w:rsidP="002D23A8">
            <w:pPr>
              <w:suppressAutoHyphens/>
              <w:autoSpaceDE w:val="0"/>
              <w:autoSpaceDN w:val="0"/>
              <w:jc w:val="center"/>
              <w:rPr>
                <w:sz w:val="20"/>
                <w:szCs w:val="20"/>
              </w:rPr>
            </w:pPr>
            <w:r>
              <w:rPr>
                <w:sz w:val="20"/>
                <w:szCs w:val="20"/>
              </w:rPr>
              <w:t>2</w:t>
            </w:r>
          </w:p>
        </w:tc>
      </w:tr>
      <w:tr w:rsidR="00602DCD" w:rsidRPr="00AF3A1D" w:rsidTr="00727237">
        <w:trPr>
          <w:cantSplit/>
          <w:trHeight w:val="240"/>
        </w:trPr>
        <w:tc>
          <w:tcPr>
            <w:tcW w:w="709" w:type="dxa"/>
          </w:tcPr>
          <w:p w:rsidR="00602DCD" w:rsidRPr="00AF3A1D" w:rsidRDefault="00602DCD" w:rsidP="009E5732">
            <w:pPr>
              <w:suppressAutoHyphens/>
              <w:autoSpaceDE w:val="0"/>
              <w:autoSpaceDN w:val="0"/>
              <w:jc w:val="center"/>
              <w:rPr>
                <w:sz w:val="20"/>
                <w:szCs w:val="20"/>
              </w:rPr>
            </w:pPr>
            <w:r>
              <w:rPr>
                <w:sz w:val="20"/>
                <w:szCs w:val="20"/>
              </w:rPr>
              <w:t>3</w:t>
            </w:r>
          </w:p>
        </w:tc>
        <w:tc>
          <w:tcPr>
            <w:tcW w:w="2552" w:type="dxa"/>
          </w:tcPr>
          <w:p w:rsidR="00727237" w:rsidRDefault="00727237" w:rsidP="00727237">
            <w:pPr>
              <w:rPr>
                <w:sz w:val="18"/>
                <w:szCs w:val="18"/>
              </w:rPr>
            </w:pPr>
            <w:r w:rsidRPr="00727237">
              <w:rPr>
                <w:sz w:val="18"/>
                <w:szCs w:val="18"/>
              </w:rPr>
              <w:t>Целевой показатель</w:t>
            </w:r>
            <w:r>
              <w:rPr>
                <w:sz w:val="18"/>
                <w:szCs w:val="18"/>
              </w:rPr>
              <w:t xml:space="preserve"> 3.</w:t>
            </w:r>
          </w:p>
          <w:p w:rsidR="00727237" w:rsidRDefault="00727237" w:rsidP="00727237">
            <w:pPr>
              <w:rPr>
                <w:sz w:val="18"/>
                <w:szCs w:val="18"/>
              </w:rPr>
            </w:pPr>
          </w:p>
          <w:p w:rsidR="00602DCD" w:rsidRPr="00D81D03" w:rsidRDefault="00602DCD" w:rsidP="00727237">
            <w:pPr>
              <w:rPr>
                <w:sz w:val="18"/>
                <w:szCs w:val="18"/>
              </w:rPr>
            </w:pPr>
            <w:r w:rsidRPr="00D81D03">
              <w:rPr>
                <w:sz w:val="18"/>
                <w:szCs w:val="18"/>
              </w:rPr>
              <w:t>Количество многопрофильных индустриальных парков, технологических парков, промышленных площадок</w:t>
            </w:r>
          </w:p>
        </w:tc>
        <w:tc>
          <w:tcPr>
            <w:tcW w:w="1559" w:type="dxa"/>
            <w:vAlign w:val="center"/>
          </w:tcPr>
          <w:p w:rsidR="00602DCD" w:rsidRPr="00D81D03" w:rsidRDefault="00602DCD" w:rsidP="00DC2605">
            <w:pPr>
              <w:jc w:val="center"/>
              <w:rPr>
                <w:sz w:val="18"/>
                <w:szCs w:val="18"/>
              </w:rPr>
            </w:pPr>
            <w:r w:rsidRPr="00D81D03">
              <w:rPr>
                <w:sz w:val="18"/>
                <w:szCs w:val="18"/>
              </w:rPr>
              <w:t>Обращение Губернатора Московской области</w:t>
            </w:r>
          </w:p>
        </w:tc>
        <w:tc>
          <w:tcPr>
            <w:tcW w:w="1134" w:type="dxa"/>
            <w:vAlign w:val="center"/>
          </w:tcPr>
          <w:p w:rsidR="00602DCD" w:rsidRPr="00D81D03" w:rsidRDefault="00602DCD" w:rsidP="00DC2605">
            <w:pPr>
              <w:jc w:val="center"/>
              <w:rPr>
                <w:sz w:val="18"/>
                <w:szCs w:val="18"/>
              </w:rPr>
            </w:pPr>
            <w:r w:rsidRPr="00D81D03">
              <w:rPr>
                <w:sz w:val="18"/>
                <w:szCs w:val="18"/>
              </w:rPr>
              <w:t>единиц</w:t>
            </w:r>
            <w:r>
              <w:rPr>
                <w:sz w:val="18"/>
                <w:szCs w:val="18"/>
              </w:rPr>
              <w:t>а</w:t>
            </w:r>
          </w:p>
        </w:tc>
        <w:tc>
          <w:tcPr>
            <w:tcW w:w="1701" w:type="dxa"/>
          </w:tcPr>
          <w:p w:rsidR="00602DCD" w:rsidRPr="00AF3A1D" w:rsidRDefault="0047363F" w:rsidP="00A10F24">
            <w:pPr>
              <w:suppressAutoHyphens/>
              <w:jc w:val="center"/>
              <w:rPr>
                <w:sz w:val="20"/>
                <w:szCs w:val="20"/>
                <w:lang w:eastAsia="zh-CN"/>
              </w:rPr>
            </w:pPr>
            <w:r>
              <w:rPr>
                <w:sz w:val="20"/>
                <w:szCs w:val="20"/>
                <w:lang w:eastAsia="zh-CN"/>
              </w:rPr>
              <w:t>3</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3</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4</w:t>
            </w:r>
          </w:p>
        </w:tc>
        <w:tc>
          <w:tcPr>
            <w:tcW w:w="1134" w:type="dxa"/>
          </w:tcPr>
          <w:p w:rsidR="00602DCD" w:rsidRPr="00AF3A1D" w:rsidRDefault="0047363F" w:rsidP="002D23A8">
            <w:pPr>
              <w:suppressAutoHyphens/>
              <w:jc w:val="center"/>
              <w:rPr>
                <w:sz w:val="20"/>
                <w:szCs w:val="20"/>
                <w:lang w:eastAsia="zh-CN"/>
              </w:rPr>
            </w:pPr>
            <w:r>
              <w:rPr>
                <w:sz w:val="20"/>
                <w:szCs w:val="20"/>
                <w:lang w:eastAsia="zh-CN"/>
              </w:rPr>
              <w:t>4</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4</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4</w:t>
            </w:r>
          </w:p>
        </w:tc>
        <w:tc>
          <w:tcPr>
            <w:tcW w:w="1701" w:type="dxa"/>
          </w:tcPr>
          <w:p w:rsidR="00602DCD" w:rsidRPr="00AF3A1D" w:rsidRDefault="004E5A5F" w:rsidP="002D23A8">
            <w:pPr>
              <w:suppressAutoHyphens/>
              <w:autoSpaceDE w:val="0"/>
              <w:autoSpaceDN w:val="0"/>
              <w:jc w:val="center"/>
              <w:rPr>
                <w:sz w:val="20"/>
                <w:szCs w:val="20"/>
              </w:rPr>
            </w:pPr>
            <w:r>
              <w:rPr>
                <w:sz w:val="20"/>
                <w:szCs w:val="20"/>
              </w:rPr>
              <w:t>2</w:t>
            </w:r>
          </w:p>
        </w:tc>
      </w:tr>
      <w:tr w:rsidR="00602DCD" w:rsidRPr="00A10F24" w:rsidTr="00727237">
        <w:trPr>
          <w:cantSplit/>
          <w:trHeight w:val="240"/>
        </w:trPr>
        <w:tc>
          <w:tcPr>
            <w:tcW w:w="709" w:type="dxa"/>
          </w:tcPr>
          <w:p w:rsidR="00602DCD" w:rsidRPr="00A10F24" w:rsidRDefault="00602DCD" w:rsidP="009E5732">
            <w:pPr>
              <w:suppressAutoHyphens/>
              <w:autoSpaceDE w:val="0"/>
              <w:autoSpaceDN w:val="0"/>
              <w:jc w:val="center"/>
              <w:rPr>
                <w:sz w:val="20"/>
                <w:szCs w:val="20"/>
              </w:rPr>
            </w:pPr>
            <w:r>
              <w:rPr>
                <w:sz w:val="20"/>
                <w:szCs w:val="20"/>
              </w:rPr>
              <w:t>4</w:t>
            </w:r>
          </w:p>
        </w:tc>
        <w:tc>
          <w:tcPr>
            <w:tcW w:w="2552" w:type="dxa"/>
          </w:tcPr>
          <w:p w:rsidR="00727237" w:rsidRDefault="00727237" w:rsidP="00727237">
            <w:pPr>
              <w:rPr>
                <w:sz w:val="18"/>
                <w:szCs w:val="18"/>
              </w:rPr>
            </w:pPr>
            <w:r w:rsidRPr="00727237">
              <w:rPr>
                <w:sz w:val="18"/>
                <w:szCs w:val="18"/>
              </w:rPr>
              <w:t>Целевой показатель</w:t>
            </w:r>
            <w:r>
              <w:rPr>
                <w:sz w:val="18"/>
                <w:szCs w:val="18"/>
              </w:rPr>
              <w:t xml:space="preserve"> 4.</w:t>
            </w:r>
          </w:p>
          <w:p w:rsidR="00727237" w:rsidRDefault="00727237" w:rsidP="00727237">
            <w:pPr>
              <w:rPr>
                <w:sz w:val="18"/>
                <w:szCs w:val="18"/>
              </w:rPr>
            </w:pPr>
          </w:p>
          <w:p w:rsidR="00602DCD" w:rsidRPr="00D81D03" w:rsidRDefault="00602DCD" w:rsidP="00727237">
            <w:pPr>
              <w:rPr>
                <w:sz w:val="18"/>
                <w:szCs w:val="18"/>
              </w:rPr>
            </w:pPr>
            <w:r w:rsidRPr="00D81D03">
              <w:rPr>
                <w:sz w:val="18"/>
                <w:szCs w:val="18"/>
              </w:rPr>
              <w:t>Количество привлеченных резидентов на территории муниципальных образований Московской области</w:t>
            </w:r>
          </w:p>
        </w:tc>
        <w:tc>
          <w:tcPr>
            <w:tcW w:w="1559" w:type="dxa"/>
            <w:vAlign w:val="center"/>
          </w:tcPr>
          <w:p w:rsidR="00602DCD" w:rsidRPr="00D81D03" w:rsidRDefault="00602DCD" w:rsidP="00DC2605">
            <w:pPr>
              <w:jc w:val="center"/>
              <w:rPr>
                <w:sz w:val="18"/>
                <w:szCs w:val="18"/>
              </w:rPr>
            </w:pPr>
            <w:r w:rsidRPr="00D81D03">
              <w:rPr>
                <w:sz w:val="18"/>
                <w:szCs w:val="18"/>
              </w:rPr>
              <w:t>Отраслевой показатель (показатель госпрограммы)</w:t>
            </w:r>
          </w:p>
          <w:p w:rsidR="00602DCD" w:rsidRPr="00D81D03" w:rsidRDefault="00602DCD" w:rsidP="00DC2605">
            <w:pPr>
              <w:jc w:val="center"/>
              <w:rPr>
                <w:sz w:val="18"/>
                <w:szCs w:val="18"/>
              </w:rPr>
            </w:pPr>
          </w:p>
        </w:tc>
        <w:tc>
          <w:tcPr>
            <w:tcW w:w="1134" w:type="dxa"/>
            <w:vAlign w:val="center"/>
          </w:tcPr>
          <w:p w:rsidR="00602DCD" w:rsidRPr="00D81D03" w:rsidRDefault="00602DCD" w:rsidP="00DC2605">
            <w:pPr>
              <w:jc w:val="center"/>
              <w:rPr>
                <w:sz w:val="18"/>
                <w:szCs w:val="18"/>
              </w:rPr>
            </w:pPr>
            <w:r>
              <w:rPr>
                <w:sz w:val="18"/>
                <w:szCs w:val="18"/>
              </w:rPr>
              <w:t>единица</w:t>
            </w:r>
          </w:p>
        </w:tc>
        <w:tc>
          <w:tcPr>
            <w:tcW w:w="1701" w:type="dxa"/>
          </w:tcPr>
          <w:p w:rsidR="00602DCD" w:rsidRPr="00A10F24" w:rsidRDefault="0047363F" w:rsidP="00A10F24">
            <w:pPr>
              <w:suppressAutoHyphens/>
              <w:jc w:val="center"/>
              <w:rPr>
                <w:sz w:val="20"/>
                <w:szCs w:val="20"/>
                <w:lang w:eastAsia="zh-CN"/>
              </w:rPr>
            </w:pPr>
            <w:r>
              <w:rPr>
                <w:sz w:val="20"/>
                <w:szCs w:val="20"/>
                <w:lang w:eastAsia="zh-CN"/>
              </w:rPr>
              <w:t>22</w:t>
            </w:r>
          </w:p>
        </w:tc>
        <w:tc>
          <w:tcPr>
            <w:tcW w:w="1134" w:type="dxa"/>
          </w:tcPr>
          <w:p w:rsidR="00602DCD" w:rsidRPr="00A10F24" w:rsidRDefault="0047363F" w:rsidP="00A10F24">
            <w:pPr>
              <w:suppressAutoHyphens/>
              <w:jc w:val="center"/>
              <w:rPr>
                <w:sz w:val="20"/>
                <w:szCs w:val="20"/>
                <w:lang w:eastAsia="zh-CN"/>
              </w:rPr>
            </w:pPr>
            <w:r>
              <w:rPr>
                <w:sz w:val="20"/>
                <w:szCs w:val="20"/>
                <w:lang w:eastAsia="zh-CN"/>
              </w:rPr>
              <w:t>5</w:t>
            </w:r>
          </w:p>
        </w:tc>
        <w:tc>
          <w:tcPr>
            <w:tcW w:w="1134" w:type="dxa"/>
          </w:tcPr>
          <w:p w:rsidR="00602DCD" w:rsidRPr="00A10F24" w:rsidRDefault="0047363F" w:rsidP="00A10F24">
            <w:pPr>
              <w:suppressAutoHyphens/>
              <w:jc w:val="center"/>
              <w:rPr>
                <w:sz w:val="20"/>
                <w:szCs w:val="20"/>
                <w:lang w:eastAsia="zh-CN"/>
              </w:rPr>
            </w:pPr>
            <w:r>
              <w:rPr>
                <w:sz w:val="20"/>
                <w:szCs w:val="20"/>
                <w:lang w:eastAsia="zh-CN"/>
              </w:rPr>
              <w:t>6</w:t>
            </w:r>
          </w:p>
        </w:tc>
        <w:tc>
          <w:tcPr>
            <w:tcW w:w="1134" w:type="dxa"/>
          </w:tcPr>
          <w:p w:rsidR="00602DCD" w:rsidRPr="00A10F24" w:rsidRDefault="0047363F" w:rsidP="002D23A8">
            <w:pPr>
              <w:suppressAutoHyphens/>
              <w:jc w:val="center"/>
              <w:rPr>
                <w:sz w:val="20"/>
                <w:szCs w:val="20"/>
                <w:lang w:eastAsia="zh-CN"/>
              </w:rPr>
            </w:pPr>
            <w:r>
              <w:rPr>
                <w:sz w:val="20"/>
                <w:szCs w:val="20"/>
                <w:lang w:eastAsia="zh-CN"/>
              </w:rPr>
              <w:t>7</w:t>
            </w:r>
          </w:p>
        </w:tc>
        <w:tc>
          <w:tcPr>
            <w:tcW w:w="1134" w:type="dxa"/>
          </w:tcPr>
          <w:p w:rsidR="00602DCD" w:rsidRPr="00A10F24" w:rsidRDefault="0047363F" w:rsidP="002D23A8">
            <w:pPr>
              <w:suppressAutoHyphens/>
              <w:jc w:val="center"/>
              <w:rPr>
                <w:sz w:val="20"/>
                <w:szCs w:val="20"/>
                <w:lang w:eastAsia="zh-CN"/>
              </w:rPr>
            </w:pPr>
            <w:r>
              <w:rPr>
                <w:sz w:val="20"/>
                <w:szCs w:val="20"/>
                <w:lang w:eastAsia="zh-CN"/>
              </w:rPr>
              <w:t>6</w:t>
            </w:r>
          </w:p>
        </w:tc>
        <w:tc>
          <w:tcPr>
            <w:tcW w:w="1134" w:type="dxa"/>
          </w:tcPr>
          <w:p w:rsidR="00602DCD" w:rsidRPr="00A10F24" w:rsidRDefault="0047363F" w:rsidP="002D23A8">
            <w:pPr>
              <w:suppressAutoHyphens/>
              <w:jc w:val="center"/>
              <w:rPr>
                <w:sz w:val="20"/>
                <w:szCs w:val="20"/>
                <w:lang w:eastAsia="zh-CN"/>
              </w:rPr>
            </w:pPr>
            <w:r>
              <w:rPr>
                <w:sz w:val="20"/>
                <w:szCs w:val="20"/>
                <w:lang w:eastAsia="zh-CN"/>
              </w:rPr>
              <w:t>6</w:t>
            </w:r>
          </w:p>
        </w:tc>
        <w:tc>
          <w:tcPr>
            <w:tcW w:w="1701" w:type="dxa"/>
          </w:tcPr>
          <w:p w:rsidR="00602DCD" w:rsidRPr="00A10F24" w:rsidRDefault="00E65F0E" w:rsidP="002D23A8">
            <w:pPr>
              <w:suppressAutoHyphens/>
              <w:autoSpaceDE w:val="0"/>
              <w:autoSpaceDN w:val="0"/>
              <w:jc w:val="center"/>
              <w:rPr>
                <w:sz w:val="20"/>
                <w:szCs w:val="20"/>
              </w:rPr>
            </w:pPr>
            <w:r>
              <w:rPr>
                <w:sz w:val="20"/>
                <w:szCs w:val="20"/>
              </w:rPr>
              <w:t>2</w:t>
            </w:r>
          </w:p>
        </w:tc>
      </w:tr>
      <w:tr w:rsidR="00602DCD" w:rsidRPr="00AF3A1D" w:rsidTr="00727237">
        <w:trPr>
          <w:cantSplit/>
          <w:trHeight w:val="1084"/>
        </w:trPr>
        <w:tc>
          <w:tcPr>
            <w:tcW w:w="709" w:type="dxa"/>
          </w:tcPr>
          <w:p w:rsidR="00602DCD" w:rsidRPr="00AF3A1D" w:rsidRDefault="00602DCD" w:rsidP="009E5732">
            <w:pPr>
              <w:suppressAutoHyphens/>
              <w:autoSpaceDE w:val="0"/>
              <w:autoSpaceDN w:val="0"/>
              <w:jc w:val="center"/>
              <w:rPr>
                <w:sz w:val="20"/>
                <w:szCs w:val="20"/>
              </w:rPr>
            </w:pPr>
            <w:r>
              <w:rPr>
                <w:sz w:val="20"/>
                <w:szCs w:val="20"/>
              </w:rPr>
              <w:lastRenderedPageBreak/>
              <w:t>5</w:t>
            </w:r>
          </w:p>
        </w:tc>
        <w:tc>
          <w:tcPr>
            <w:tcW w:w="2552" w:type="dxa"/>
          </w:tcPr>
          <w:p w:rsidR="00727237" w:rsidRDefault="00727237" w:rsidP="00727237">
            <w:pPr>
              <w:rPr>
                <w:sz w:val="18"/>
                <w:szCs w:val="18"/>
              </w:rPr>
            </w:pPr>
            <w:r w:rsidRPr="00727237">
              <w:rPr>
                <w:sz w:val="18"/>
                <w:szCs w:val="18"/>
              </w:rPr>
              <w:t>Целевой показатель</w:t>
            </w:r>
            <w:r>
              <w:rPr>
                <w:sz w:val="18"/>
                <w:szCs w:val="18"/>
              </w:rPr>
              <w:t xml:space="preserve"> 5.</w:t>
            </w:r>
          </w:p>
          <w:p w:rsidR="00727237" w:rsidRDefault="00727237" w:rsidP="00727237">
            <w:pPr>
              <w:rPr>
                <w:sz w:val="18"/>
                <w:szCs w:val="18"/>
              </w:rPr>
            </w:pPr>
          </w:p>
          <w:p w:rsidR="00602DCD" w:rsidRPr="00D81D03" w:rsidRDefault="00602DCD" w:rsidP="00727237">
            <w:pPr>
              <w:rPr>
                <w:sz w:val="18"/>
                <w:szCs w:val="18"/>
              </w:rPr>
            </w:pPr>
            <w:r w:rsidRPr="00D81D03">
              <w:rPr>
                <w:sz w:val="18"/>
                <w:szCs w:val="18"/>
              </w:rPr>
              <w:t>Площадь территории, на которую привлечены новые резиденты</w:t>
            </w:r>
          </w:p>
        </w:tc>
        <w:tc>
          <w:tcPr>
            <w:tcW w:w="1559" w:type="dxa"/>
            <w:vAlign w:val="center"/>
          </w:tcPr>
          <w:p w:rsidR="00602DCD" w:rsidRPr="00D81D03" w:rsidRDefault="00602DCD" w:rsidP="00DC2605">
            <w:pPr>
              <w:jc w:val="center"/>
              <w:rPr>
                <w:sz w:val="18"/>
                <w:szCs w:val="18"/>
              </w:rPr>
            </w:pPr>
            <w:r w:rsidRPr="00D81D03">
              <w:rPr>
                <w:sz w:val="18"/>
                <w:szCs w:val="18"/>
              </w:rPr>
              <w:t>Отраслевой показатель (показатель госпрограммы)</w:t>
            </w:r>
          </w:p>
          <w:p w:rsidR="00602DCD" w:rsidRPr="00D81D03" w:rsidRDefault="00602DCD" w:rsidP="00DC2605">
            <w:pPr>
              <w:jc w:val="center"/>
              <w:rPr>
                <w:sz w:val="18"/>
                <w:szCs w:val="18"/>
              </w:rPr>
            </w:pPr>
          </w:p>
        </w:tc>
        <w:tc>
          <w:tcPr>
            <w:tcW w:w="1134" w:type="dxa"/>
            <w:vAlign w:val="center"/>
          </w:tcPr>
          <w:p w:rsidR="00602DCD" w:rsidRPr="00D81D03" w:rsidRDefault="00602DCD" w:rsidP="00DC2605">
            <w:pPr>
              <w:jc w:val="center"/>
              <w:rPr>
                <w:sz w:val="18"/>
                <w:szCs w:val="18"/>
              </w:rPr>
            </w:pPr>
            <w:r w:rsidRPr="00D81D03">
              <w:rPr>
                <w:sz w:val="18"/>
                <w:szCs w:val="18"/>
              </w:rPr>
              <w:t>га</w:t>
            </w:r>
          </w:p>
        </w:tc>
        <w:tc>
          <w:tcPr>
            <w:tcW w:w="1701" w:type="dxa"/>
          </w:tcPr>
          <w:p w:rsidR="00602DCD" w:rsidRPr="00AF3A1D" w:rsidRDefault="0047363F" w:rsidP="00A10F24">
            <w:pPr>
              <w:suppressAutoHyphens/>
              <w:jc w:val="center"/>
              <w:rPr>
                <w:sz w:val="20"/>
                <w:szCs w:val="20"/>
                <w:lang w:eastAsia="zh-CN"/>
              </w:rPr>
            </w:pPr>
            <w:r>
              <w:rPr>
                <w:sz w:val="20"/>
                <w:szCs w:val="20"/>
                <w:lang w:eastAsia="zh-CN"/>
              </w:rPr>
              <w:t>20</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30,28</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36,5</w:t>
            </w:r>
          </w:p>
        </w:tc>
        <w:tc>
          <w:tcPr>
            <w:tcW w:w="1134" w:type="dxa"/>
          </w:tcPr>
          <w:p w:rsidR="00602DCD" w:rsidRPr="00AF3A1D" w:rsidRDefault="0047363F" w:rsidP="002D23A8">
            <w:pPr>
              <w:suppressAutoHyphens/>
              <w:jc w:val="center"/>
              <w:rPr>
                <w:sz w:val="20"/>
                <w:szCs w:val="20"/>
                <w:lang w:eastAsia="zh-CN"/>
              </w:rPr>
            </w:pPr>
            <w:r>
              <w:rPr>
                <w:sz w:val="20"/>
                <w:szCs w:val="20"/>
                <w:lang w:eastAsia="zh-CN"/>
              </w:rPr>
              <w:t>43,5</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48,7</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54</w:t>
            </w:r>
          </w:p>
        </w:tc>
        <w:tc>
          <w:tcPr>
            <w:tcW w:w="1701" w:type="dxa"/>
          </w:tcPr>
          <w:p w:rsidR="00602DCD" w:rsidRPr="00AF3A1D" w:rsidRDefault="00E65F0E" w:rsidP="002D23A8">
            <w:pPr>
              <w:suppressAutoHyphens/>
              <w:autoSpaceDE w:val="0"/>
              <w:autoSpaceDN w:val="0"/>
              <w:jc w:val="center"/>
              <w:rPr>
                <w:sz w:val="20"/>
                <w:szCs w:val="20"/>
              </w:rPr>
            </w:pPr>
            <w:r>
              <w:rPr>
                <w:sz w:val="20"/>
                <w:szCs w:val="20"/>
              </w:rPr>
              <w:t>2</w:t>
            </w:r>
          </w:p>
        </w:tc>
      </w:tr>
      <w:tr w:rsidR="009637F7" w:rsidRPr="00AF3A1D" w:rsidTr="00727237">
        <w:trPr>
          <w:cantSplit/>
          <w:trHeight w:val="1084"/>
        </w:trPr>
        <w:tc>
          <w:tcPr>
            <w:tcW w:w="709" w:type="dxa"/>
          </w:tcPr>
          <w:p w:rsidR="009637F7" w:rsidRDefault="009637F7" w:rsidP="009E5732">
            <w:pPr>
              <w:suppressAutoHyphens/>
              <w:autoSpaceDE w:val="0"/>
              <w:autoSpaceDN w:val="0"/>
              <w:jc w:val="center"/>
              <w:rPr>
                <w:sz w:val="20"/>
                <w:szCs w:val="20"/>
              </w:rPr>
            </w:pPr>
            <w:r>
              <w:rPr>
                <w:sz w:val="20"/>
                <w:szCs w:val="20"/>
              </w:rPr>
              <w:t>6</w:t>
            </w:r>
          </w:p>
        </w:tc>
        <w:tc>
          <w:tcPr>
            <w:tcW w:w="2552" w:type="dxa"/>
          </w:tcPr>
          <w:p w:rsidR="009637F7" w:rsidRDefault="009637F7" w:rsidP="003556E2">
            <w:pPr>
              <w:rPr>
                <w:sz w:val="18"/>
                <w:szCs w:val="18"/>
              </w:rPr>
            </w:pPr>
            <w:r w:rsidRPr="00727237">
              <w:rPr>
                <w:sz w:val="18"/>
                <w:szCs w:val="18"/>
              </w:rPr>
              <w:t>Целевой показатель</w:t>
            </w:r>
            <w:r>
              <w:rPr>
                <w:sz w:val="18"/>
                <w:szCs w:val="18"/>
              </w:rPr>
              <w:t xml:space="preserve"> 6 .</w:t>
            </w:r>
          </w:p>
          <w:p w:rsidR="009637F7" w:rsidRDefault="009637F7" w:rsidP="003556E2">
            <w:pPr>
              <w:rPr>
                <w:sz w:val="18"/>
                <w:szCs w:val="18"/>
              </w:rPr>
            </w:pPr>
          </w:p>
          <w:p w:rsidR="009637F7" w:rsidRPr="00D81D03" w:rsidRDefault="009637F7" w:rsidP="003556E2">
            <w:pPr>
              <w:rPr>
                <w:sz w:val="18"/>
                <w:szCs w:val="18"/>
              </w:rPr>
            </w:pPr>
            <w:r w:rsidRPr="00D81D03">
              <w:rPr>
                <w:sz w:val="18"/>
                <w:szCs w:val="18"/>
              </w:rPr>
              <w:t xml:space="preserve">Производительность труда в базовых </w:t>
            </w:r>
            <w:proofErr w:type="spellStart"/>
            <w:r w:rsidRPr="00D81D03">
              <w:rPr>
                <w:sz w:val="18"/>
                <w:szCs w:val="18"/>
              </w:rPr>
              <w:t>несырьевых</w:t>
            </w:r>
            <w:proofErr w:type="spellEnd"/>
            <w:r w:rsidRPr="00D81D03">
              <w:rPr>
                <w:sz w:val="18"/>
                <w:szCs w:val="18"/>
              </w:rPr>
              <w:t xml:space="preserve"> отраслях</w:t>
            </w:r>
          </w:p>
        </w:tc>
        <w:tc>
          <w:tcPr>
            <w:tcW w:w="1559" w:type="dxa"/>
            <w:vAlign w:val="center"/>
          </w:tcPr>
          <w:p w:rsidR="009637F7" w:rsidRPr="00D81D03" w:rsidRDefault="009637F7" w:rsidP="003556E2">
            <w:pPr>
              <w:jc w:val="center"/>
              <w:rPr>
                <w:sz w:val="18"/>
                <w:szCs w:val="18"/>
              </w:rPr>
            </w:pPr>
            <w:r w:rsidRPr="00D81D03">
              <w:rPr>
                <w:sz w:val="18"/>
                <w:szCs w:val="18"/>
              </w:rPr>
              <w:t>ВДЛ (Указ Президента РФ № 193)</w:t>
            </w:r>
          </w:p>
          <w:p w:rsidR="009637F7" w:rsidRPr="00D81D03" w:rsidRDefault="009637F7" w:rsidP="003556E2">
            <w:pPr>
              <w:jc w:val="center"/>
              <w:rPr>
                <w:sz w:val="18"/>
                <w:szCs w:val="18"/>
              </w:rPr>
            </w:pPr>
          </w:p>
        </w:tc>
        <w:tc>
          <w:tcPr>
            <w:tcW w:w="1134" w:type="dxa"/>
            <w:vAlign w:val="center"/>
          </w:tcPr>
          <w:p w:rsidR="009637F7" w:rsidRPr="00D81D03" w:rsidRDefault="009637F7" w:rsidP="003556E2">
            <w:pPr>
              <w:jc w:val="center"/>
              <w:rPr>
                <w:sz w:val="18"/>
                <w:szCs w:val="18"/>
              </w:rPr>
            </w:pPr>
            <w:r w:rsidRPr="00D81D03">
              <w:rPr>
                <w:sz w:val="18"/>
                <w:szCs w:val="18"/>
              </w:rPr>
              <w:t>%</w:t>
            </w:r>
          </w:p>
        </w:tc>
        <w:tc>
          <w:tcPr>
            <w:tcW w:w="1701" w:type="dxa"/>
          </w:tcPr>
          <w:p w:rsidR="009637F7" w:rsidRPr="00AF3A1D" w:rsidRDefault="009637F7" w:rsidP="003556E2">
            <w:pPr>
              <w:suppressAutoHyphens/>
              <w:jc w:val="center"/>
              <w:rPr>
                <w:sz w:val="20"/>
                <w:szCs w:val="20"/>
                <w:lang w:eastAsia="zh-CN"/>
              </w:rPr>
            </w:pPr>
            <w:r>
              <w:rPr>
                <w:sz w:val="20"/>
                <w:szCs w:val="20"/>
                <w:lang w:eastAsia="zh-CN"/>
              </w:rPr>
              <w:t>2,2</w:t>
            </w:r>
          </w:p>
        </w:tc>
        <w:tc>
          <w:tcPr>
            <w:tcW w:w="1134" w:type="dxa"/>
          </w:tcPr>
          <w:p w:rsidR="009637F7" w:rsidRPr="00AF3A1D" w:rsidRDefault="009637F7" w:rsidP="003556E2">
            <w:pPr>
              <w:suppressAutoHyphens/>
              <w:snapToGrid w:val="0"/>
              <w:jc w:val="center"/>
              <w:rPr>
                <w:sz w:val="20"/>
                <w:szCs w:val="20"/>
                <w:lang w:eastAsia="zh-CN"/>
              </w:rPr>
            </w:pPr>
            <w:r>
              <w:rPr>
                <w:sz w:val="20"/>
                <w:szCs w:val="20"/>
                <w:lang w:eastAsia="zh-CN"/>
              </w:rPr>
              <w:t>3,3</w:t>
            </w:r>
          </w:p>
        </w:tc>
        <w:tc>
          <w:tcPr>
            <w:tcW w:w="1134" w:type="dxa"/>
          </w:tcPr>
          <w:p w:rsidR="009637F7" w:rsidRPr="00AF3A1D" w:rsidRDefault="009637F7" w:rsidP="003556E2">
            <w:pPr>
              <w:suppressAutoHyphens/>
              <w:snapToGrid w:val="0"/>
              <w:jc w:val="center"/>
              <w:rPr>
                <w:sz w:val="20"/>
                <w:szCs w:val="20"/>
                <w:lang w:eastAsia="zh-CN"/>
              </w:rPr>
            </w:pPr>
            <w:r>
              <w:rPr>
                <w:sz w:val="20"/>
                <w:szCs w:val="20"/>
                <w:lang w:eastAsia="zh-CN"/>
              </w:rPr>
              <w:t>3,2</w:t>
            </w:r>
          </w:p>
        </w:tc>
        <w:tc>
          <w:tcPr>
            <w:tcW w:w="1134" w:type="dxa"/>
          </w:tcPr>
          <w:p w:rsidR="009637F7" w:rsidRPr="009D20C7" w:rsidRDefault="009637F7" w:rsidP="003556E2">
            <w:pPr>
              <w:suppressAutoHyphens/>
              <w:jc w:val="center"/>
              <w:rPr>
                <w:sz w:val="20"/>
                <w:szCs w:val="20"/>
                <w:lang w:eastAsia="zh-CN"/>
              </w:rPr>
            </w:pPr>
            <w:r>
              <w:rPr>
                <w:sz w:val="20"/>
                <w:szCs w:val="20"/>
                <w:lang w:eastAsia="zh-CN"/>
              </w:rPr>
              <w:t>3,8</w:t>
            </w:r>
          </w:p>
        </w:tc>
        <w:tc>
          <w:tcPr>
            <w:tcW w:w="1134" w:type="dxa"/>
          </w:tcPr>
          <w:p w:rsidR="009637F7" w:rsidRPr="009D20C7" w:rsidRDefault="009637F7" w:rsidP="003556E2">
            <w:pPr>
              <w:suppressAutoHyphens/>
              <w:snapToGrid w:val="0"/>
              <w:jc w:val="center"/>
              <w:rPr>
                <w:sz w:val="20"/>
                <w:szCs w:val="20"/>
                <w:lang w:eastAsia="zh-CN"/>
              </w:rPr>
            </w:pPr>
            <w:r>
              <w:rPr>
                <w:sz w:val="20"/>
                <w:szCs w:val="20"/>
                <w:lang w:eastAsia="zh-CN"/>
              </w:rPr>
              <w:t>3,9</w:t>
            </w:r>
          </w:p>
        </w:tc>
        <w:tc>
          <w:tcPr>
            <w:tcW w:w="1134" w:type="dxa"/>
          </w:tcPr>
          <w:p w:rsidR="009637F7" w:rsidRPr="009D20C7" w:rsidRDefault="009637F7" w:rsidP="003556E2">
            <w:pPr>
              <w:suppressAutoHyphens/>
              <w:snapToGrid w:val="0"/>
              <w:jc w:val="center"/>
              <w:rPr>
                <w:sz w:val="20"/>
                <w:szCs w:val="20"/>
                <w:lang w:eastAsia="zh-CN"/>
              </w:rPr>
            </w:pPr>
            <w:r>
              <w:rPr>
                <w:sz w:val="20"/>
                <w:szCs w:val="20"/>
                <w:lang w:eastAsia="zh-CN"/>
              </w:rPr>
              <w:t>3,9</w:t>
            </w:r>
          </w:p>
        </w:tc>
        <w:tc>
          <w:tcPr>
            <w:tcW w:w="1701" w:type="dxa"/>
          </w:tcPr>
          <w:p w:rsidR="009637F7" w:rsidRPr="00AF3A1D" w:rsidRDefault="009637F7" w:rsidP="003556E2">
            <w:pPr>
              <w:suppressAutoHyphens/>
              <w:autoSpaceDE w:val="0"/>
              <w:autoSpaceDN w:val="0"/>
              <w:jc w:val="center"/>
              <w:rPr>
                <w:sz w:val="20"/>
                <w:szCs w:val="20"/>
              </w:rPr>
            </w:pPr>
            <w:r>
              <w:rPr>
                <w:sz w:val="20"/>
                <w:szCs w:val="20"/>
              </w:rPr>
              <w:t>2</w:t>
            </w:r>
          </w:p>
        </w:tc>
      </w:tr>
      <w:tr w:rsidR="00602DCD" w:rsidRPr="00AF3A1D" w:rsidTr="00727237">
        <w:trPr>
          <w:cantSplit/>
          <w:trHeight w:val="1084"/>
        </w:trPr>
        <w:tc>
          <w:tcPr>
            <w:tcW w:w="709" w:type="dxa"/>
          </w:tcPr>
          <w:p w:rsidR="00602DCD" w:rsidRPr="00AF3A1D" w:rsidRDefault="009637F7" w:rsidP="009E5732">
            <w:pPr>
              <w:suppressAutoHyphens/>
              <w:autoSpaceDE w:val="0"/>
              <w:autoSpaceDN w:val="0"/>
              <w:jc w:val="center"/>
              <w:rPr>
                <w:sz w:val="20"/>
                <w:szCs w:val="20"/>
              </w:rPr>
            </w:pPr>
            <w:r>
              <w:rPr>
                <w:sz w:val="20"/>
                <w:szCs w:val="20"/>
              </w:rPr>
              <w:t>7</w:t>
            </w:r>
          </w:p>
        </w:tc>
        <w:tc>
          <w:tcPr>
            <w:tcW w:w="2552" w:type="dxa"/>
          </w:tcPr>
          <w:p w:rsidR="00727237" w:rsidRDefault="00727237" w:rsidP="00727237">
            <w:pPr>
              <w:rPr>
                <w:sz w:val="18"/>
                <w:szCs w:val="18"/>
              </w:rPr>
            </w:pPr>
            <w:r w:rsidRPr="00727237">
              <w:rPr>
                <w:sz w:val="18"/>
                <w:szCs w:val="18"/>
              </w:rPr>
              <w:t>Целевой показатель</w:t>
            </w:r>
            <w:r w:rsidR="009637F7">
              <w:rPr>
                <w:sz w:val="18"/>
                <w:szCs w:val="18"/>
              </w:rPr>
              <w:t xml:space="preserve"> 7</w:t>
            </w:r>
            <w:r>
              <w:rPr>
                <w:sz w:val="18"/>
                <w:szCs w:val="18"/>
              </w:rPr>
              <w:t>.</w:t>
            </w:r>
          </w:p>
          <w:p w:rsidR="00727237" w:rsidRDefault="00727237" w:rsidP="00727237">
            <w:pPr>
              <w:rPr>
                <w:sz w:val="18"/>
                <w:szCs w:val="18"/>
              </w:rPr>
            </w:pPr>
          </w:p>
          <w:p w:rsidR="00602DCD" w:rsidRPr="00D81D03" w:rsidRDefault="00602DCD" w:rsidP="00727237">
            <w:pPr>
              <w:rPr>
                <w:sz w:val="18"/>
                <w:szCs w:val="18"/>
              </w:rPr>
            </w:pPr>
            <w:r w:rsidRPr="00D81D03">
              <w:rPr>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559" w:type="dxa"/>
            <w:vAlign w:val="center"/>
          </w:tcPr>
          <w:p w:rsidR="00602DCD" w:rsidRPr="00D81D03" w:rsidRDefault="00602DCD" w:rsidP="00DC2605">
            <w:pPr>
              <w:jc w:val="center"/>
              <w:rPr>
                <w:sz w:val="18"/>
                <w:szCs w:val="18"/>
              </w:rPr>
            </w:pPr>
            <w:r w:rsidRPr="00D81D03">
              <w:rPr>
                <w:sz w:val="18"/>
                <w:szCs w:val="18"/>
              </w:rPr>
              <w:t>Указной</w:t>
            </w:r>
          </w:p>
          <w:p w:rsidR="00602DCD" w:rsidRPr="00D81D03" w:rsidRDefault="00602DCD" w:rsidP="00DC2605">
            <w:pPr>
              <w:jc w:val="center"/>
              <w:rPr>
                <w:sz w:val="18"/>
                <w:szCs w:val="18"/>
              </w:rPr>
            </w:pPr>
          </w:p>
        </w:tc>
        <w:tc>
          <w:tcPr>
            <w:tcW w:w="1134" w:type="dxa"/>
            <w:vAlign w:val="center"/>
          </w:tcPr>
          <w:p w:rsidR="00602DCD" w:rsidRPr="00D81D03" w:rsidRDefault="00602DCD" w:rsidP="00DC2605">
            <w:pPr>
              <w:jc w:val="center"/>
              <w:rPr>
                <w:sz w:val="18"/>
                <w:szCs w:val="18"/>
              </w:rPr>
            </w:pPr>
            <w:r w:rsidRPr="00D81D03">
              <w:rPr>
                <w:sz w:val="18"/>
                <w:szCs w:val="18"/>
              </w:rPr>
              <w:t>%</w:t>
            </w:r>
          </w:p>
        </w:tc>
        <w:tc>
          <w:tcPr>
            <w:tcW w:w="1701" w:type="dxa"/>
          </w:tcPr>
          <w:p w:rsidR="00602DCD" w:rsidRPr="00AF3A1D" w:rsidRDefault="0047363F" w:rsidP="00A10F24">
            <w:pPr>
              <w:suppressAutoHyphens/>
              <w:jc w:val="center"/>
              <w:rPr>
                <w:sz w:val="20"/>
                <w:szCs w:val="20"/>
                <w:lang w:eastAsia="zh-CN"/>
              </w:rPr>
            </w:pPr>
            <w:r>
              <w:rPr>
                <w:sz w:val="20"/>
                <w:szCs w:val="20"/>
                <w:lang w:eastAsia="zh-CN"/>
              </w:rPr>
              <w:t>109,6</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104</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104,7</w:t>
            </w:r>
          </w:p>
        </w:tc>
        <w:tc>
          <w:tcPr>
            <w:tcW w:w="1134" w:type="dxa"/>
          </w:tcPr>
          <w:p w:rsidR="00602DCD" w:rsidRPr="00AF3A1D" w:rsidRDefault="0047363F" w:rsidP="002D23A8">
            <w:pPr>
              <w:suppressAutoHyphens/>
              <w:jc w:val="center"/>
              <w:rPr>
                <w:sz w:val="20"/>
                <w:szCs w:val="20"/>
                <w:lang w:eastAsia="zh-CN"/>
              </w:rPr>
            </w:pPr>
            <w:r>
              <w:rPr>
                <w:sz w:val="20"/>
                <w:szCs w:val="20"/>
                <w:lang w:eastAsia="zh-CN"/>
              </w:rPr>
              <w:t>105,5</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106,1</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107</w:t>
            </w:r>
          </w:p>
        </w:tc>
        <w:tc>
          <w:tcPr>
            <w:tcW w:w="1701" w:type="dxa"/>
          </w:tcPr>
          <w:p w:rsidR="00602DCD" w:rsidRPr="00AF3A1D" w:rsidRDefault="00E65F0E" w:rsidP="002D23A8">
            <w:pPr>
              <w:suppressAutoHyphens/>
              <w:autoSpaceDE w:val="0"/>
              <w:autoSpaceDN w:val="0"/>
              <w:jc w:val="center"/>
              <w:rPr>
                <w:sz w:val="20"/>
                <w:szCs w:val="20"/>
              </w:rPr>
            </w:pPr>
            <w:r>
              <w:rPr>
                <w:sz w:val="20"/>
                <w:szCs w:val="20"/>
              </w:rPr>
              <w:t>7</w:t>
            </w:r>
          </w:p>
        </w:tc>
      </w:tr>
      <w:tr w:rsidR="00602DCD" w:rsidRPr="00AF3A1D" w:rsidTr="00727237">
        <w:trPr>
          <w:cantSplit/>
          <w:trHeight w:val="1084"/>
        </w:trPr>
        <w:tc>
          <w:tcPr>
            <w:tcW w:w="709" w:type="dxa"/>
          </w:tcPr>
          <w:p w:rsidR="00602DCD" w:rsidRPr="00AF3A1D" w:rsidRDefault="009637F7" w:rsidP="009E5732">
            <w:pPr>
              <w:suppressAutoHyphens/>
              <w:autoSpaceDE w:val="0"/>
              <w:autoSpaceDN w:val="0"/>
              <w:jc w:val="center"/>
              <w:rPr>
                <w:sz w:val="20"/>
                <w:szCs w:val="20"/>
              </w:rPr>
            </w:pPr>
            <w:r>
              <w:rPr>
                <w:sz w:val="20"/>
                <w:szCs w:val="20"/>
              </w:rPr>
              <w:t>8</w:t>
            </w:r>
          </w:p>
        </w:tc>
        <w:tc>
          <w:tcPr>
            <w:tcW w:w="2552" w:type="dxa"/>
          </w:tcPr>
          <w:p w:rsidR="00727237" w:rsidRDefault="00727237" w:rsidP="00727237">
            <w:pPr>
              <w:rPr>
                <w:sz w:val="18"/>
                <w:szCs w:val="18"/>
              </w:rPr>
            </w:pPr>
            <w:r w:rsidRPr="00727237">
              <w:rPr>
                <w:sz w:val="18"/>
                <w:szCs w:val="18"/>
              </w:rPr>
              <w:t>Целевой показатель</w:t>
            </w:r>
            <w:r w:rsidR="009637F7">
              <w:rPr>
                <w:sz w:val="18"/>
                <w:szCs w:val="18"/>
              </w:rPr>
              <w:t xml:space="preserve"> 8</w:t>
            </w:r>
            <w:r>
              <w:rPr>
                <w:sz w:val="18"/>
                <w:szCs w:val="18"/>
              </w:rPr>
              <w:t>.</w:t>
            </w:r>
          </w:p>
          <w:p w:rsidR="00727237" w:rsidRDefault="00727237" w:rsidP="00727237">
            <w:pPr>
              <w:rPr>
                <w:sz w:val="18"/>
                <w:szCs w:val="18"/>
              </w:rPr>
            </w:pPr>
          </w:p>
          <w:p w:rsidR="00602DCD" w:rsidRPr="00D81D03" w:rsidRDefault="00602DCD" w:rsidP="00727237">
            <w:pPr>
              <w:rPr>
                <w:sz w:val="18"/>
                <w:szCs w:val="18"/>
              </w:rPr>
            </w:pPr>
            <w:r w:rsidRPr="00D81D03">
              <w:rPr>
                <w:sz w:val="18"/>
                <w:szCs w:val="18"/>
              </w:rPr>
              <w:t>Количество высокопроизводительных рабочих мест во внебюджетном секторе</w:t>
            </w:r>
          </w:p>
        </w:tc>
        <w:tc>
          <w:tcPr>
            <w:tcW w:w="1559" w:type="dxa"/>
            <w:vAlign w:val="center"/>
          </w:tcPr>
          <w:p w:rsidR="00602DCD" w:rsidRPr="00D81D03" w:rsidRDefault="00602DCD" w:rsidP="00DC2605">
            <w:pPr>
              <w:jc w:val="center"/>
              <w:rPr>
                <w:sz w:val="18"/>
                <w:szCs w:val="18"/>
              </w:rPr>
            </w:pPr>
            <w:r w:rsidRPr="00D81D03">
              <w:rPr>
                <w:sz w:val="18"/>
                <w:szCs w:val="18"/>
              </w:rPr>
              <w:t>ВДЛ (Указ Президента РФ № 193)</w:t>
            </w:r>
          </w:p>
          <w:p w:rsidR="00602DCD" w:rsidRPr="00D81D03" w:rsidRDefault="00602DCD" w:rsidP="00DC2605">
            <w:pPr>
              <w:jc w:val="center"/>
              <w:rPr>
                <w:sz w:val="18"/>
                <w:szCs w:val="18"/>
              </w:rPr>
            </w:pPr>
          </w:p>
        </w:tc>
        <w:tc>
          <w:tcPr>
            <w:tcW w:w="1134" w:type="dxa"/>
            <w:vAlign w:val="center"/>
          </w:tcPr>
          <w:p w:rsidR="00602DCD" w:rsidRPr="00D81D03" w:rsidRDefault="00602DCD" w:rsidP="00DC2605">
            <w:pPr>
              <w:jc w:val="center"/>
              <w:rPr>
                <w:sz w:val="18"/>
                <w:szCs w:val="18"/>
              </w:rPr>
            </w:pPr>
            <w:r>
              <w:rPr>
                <w:sz w:val="18"/>
                <w:szCs w:val="18"/>
              </w:rPr>
              <w:t>единица</w:t>
            </w:r>
          </w:p>
        </w:tc>
        <w:tc>
          <w:tcPr>
            <w:tcW w:w="1701" w:type="dxa"/>
          </w:tcPr>
          <w:p w:rsidR="00602DCD" w:rsidRPr="00CA1C7E" w:rsidRDefault="0047363F" w:rsidP="00CA1C7E">
            <w:pPr>
              <w:jc w:val="center"/>
              <w:rPr>
                <w:sz w:val="20"/>
                <w:szCs w:val="20"/>
                <w:lang w:eastAsia="zh-CN"/>
              </w:rPr>
            </w:pPr>
            <w:r>
              <w:rPr>
                <w:sz w:val="20"/>
                <w:szCs w:val="20"/>
                <w:lang w:eastAsia="zh-CN"/>
              </w:rPr>
              <w:t>21</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22</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24</w:t>
            </w:r>
          </w:p>
        </w:tc>
        <w:tc>
          <w:tcPr>
            <w:tcW w:w="1134" w:type="dxa"/>
          </w:tcPr>
          <w:p w:rsidR="00602DCD" w:rsidRPr="00AF3A1D" w:rsidRDefault="0047363F" w:rsidP="002D23A8">
            <w:pPr>
              <w:suppressAutoHyphens/>
              <w:jc w:val="center"/>
              <w:rPr>
                <w:sz w:val="20"/>
                <w:szCs w:val="20"/>
                <w:lang w:eastAsia="zh-CN"/>
              </w:rPr>
            </w:pPr>
            <w:r>
              <w:rPr>
                <w:sz w:val="20"/>
                <w:szCs w:val="20"/>
                <w:lang w:eastAsia="zh-CN"/>
              </w:rPr>
              <w:t>25</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27</w:t>
            </w:r>
          </w:p>
        </w:tc>
        <w:tc>
          <w:tcPr>
            <w:tcW w:w="1134" w:type="dxa"/>
          </w:tcPr>
          <w:p w:rsidR="00602DCD" w:rsidRPr="00AF3A1D" w:rsidRDefault="0047363F" w:rsidP="002D23A8">
            <w:pPr>
              <w:suppressAutoHyphens/>
              <w:snapToGrid w:val="0"/>
              <w:jc w:val="center"/>
              <w:rPr>
                <w:sz w:val="20"/>
                <w:szCs w:val="20"/>
                <w:lang w:eastAsia="zh-CN"/>
              </w:rPr>
            </w:pPr>
            <w:r>
              <w:rPr>
                <w:sz w:val="20"/>
                <w:szCs w:val="20"/>
                <w:lang w:eastAsia="zh-CN"/>
              </w:rPr>
              <w:t>28</w:t>
            </w:r>
          </w:p>
        </w:tc>
        <w:tc>
          <w:tcPr>
            <w:tcW w:w="1701" w:type="dxa"/>
          </w:tcPr>
          <w:p w:rsidR="00602DCD" w:rsidRPr="00AF3A1D" w:rsidRDefault="00E65F0E" w:rsidP="002D23A8">
            <w:pPr>
              <w:suppressAutoHyphens/>
              <w:autoSpaceDE w:val="0"/>
              <w:autoSpaceDN w:val="0"/>
              <w:jc w:val="center"/>
              <w:rPr>
                <w:sz w:val="20"/>
                <w:szCs w:val="20"/>
              </w:rPr>
            </w:pPr>
            <w:r>
              <w:rPr>
                <w:sz w:val="20"/>
                <w:szCs w:val="20"/>
              </w:rPr>
              <w:t>7</w:t>
            </w:r>
          </w:p>
        </w:tc>
      </w:tr>
      <w:tr w:rsidR="00602DCD" w:rsidRPr="00AF3A1D" w:rsidTr="00727237">
        <w:trPr>
          <w:cantSplit/>
          <w:trHeight w:val="240"/>
        </w:trPr>
        <w:tc>
          <w:tcPr>
            <w:tcW w:w="709" w:type="dxa"/>
          </w:tcPr>
          <w:p w:rsidR="00602DCD" w:rsidRPr="00AF3A1D" w:rsidRDefault="00602DCD" w:rsidP="009E5732">
            <w:pPr>
              <w:suppressAutoHyphens/>
              <w:autoSpaceDE w:val="0"/>
              <w:autoSpaceDN w:val="0"/>
              <w:jc w:val="center"/>
              <w:rPr>
                <w:sz w:val="20"/>
                <w:szCs w:val="20"/>
              </w:rPr>
            </w:pPr>
            <w:r>
              <w:rPr>
                <w:sz w:val="20"/>
                <w:szCs w:val="20"/>
              </w:rPr>
              <w:t>9</w:t>
            </w:r>
          </w:p>
        </w:tc>
        <w:tc>
          <w:tcPr>
            <w:tcW w:w="2552" w:type="dxa"/>
          </w:tcPr>
          <w:p w:rsidR="00727237" w:rsidRDefault="00727237" w:rsidP="00727237">
            <w:pPr>
              <w:rPr>
                <w:sz w:val="18"/>
                <w:szCs w:val="18"/>
              </w:rPr>
            </w:pPr>
            <w:r w:rsidRPr="00727237">
              <w:rPr>
                <w:sz w:val="18"/>
                <w:szCs w:val="18"/>
              </w:rPr>
              <w:t>Целевой показатель</w:t>
            </w:r>
            <w:r>
              <w:rPr>
                <w:sz w:val="18"/>
                <w:szCs w:val="18"/>
              </w:rPr>
              <w:t xml:space="preserve"> 9.</w:t>
            </w:r>
          </w:p>
          <w:p w:rsidR="00727237" w:rsidRDefault="00727237" w:rsidP="00727237">
            <w:pPr>
              <w:rPr>
                <w:sz w:val="18"/>
                <w:szCs w:val="18"/>
              </w:rPr>
            </w:pPr>
          </w:p>
          <w:p w:rsidR="00602DCD" w:rsidRPr="00D81D03" w:rsidRDefault="00602DCD" w:rsidP="00727237">
            <w:pPr>
              <w:rPr>
                <w:sz w:val="18"/>
                <w:szCs w:val="18"/>
              </w:rPr>
            </w:pPr>
            <w:r w:rsidRPr="00D81D03">
              <w:rPr>
                <w:sz w:val="18"/>
                <w:szCs w:val="18"/>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559" w:type="dxa"/>
            <w:vAlign w:val="center"/>
          </w:tcPr>
          <w:p w:rsidR="00602DCD" w:rsidRPr="00D81D03" w:rsidRDefault="00602DCD" w:rsidP="00DC2605">
            <w:pPr>
              <w:jc w:val="center"/>
              <w:rPr>
                <w:sz w:val="18"/>
                <w:szCs w:val="18"/>
              </w:rPr>
            </w:pPr>
            <w:r w:rsidRPr="00D81D03">
              <w:rPr>
                <w:sz w:val="18"/>
                <w:szCs w:val="18"/>
              </w:rPr>
              <w:t>ВДЛ (Указ Президента РФ № 193)</w:t>
            </w:r>
          </w:p>
          <w:p w:rsidR="00602DCD" w:rsidRPr="00D81D03" w:rsidRDefault="00602DCD" w:rsidP="00DC2605">
            <w:pPr>
              <w:jc w:val="center"/>
              <w:rPr>
                <w:sz w:val="18"/>
                <w:szCs w:val="18"/>
              </w:rPr>
            </w:pPr>
          </w:p>
        </w:tc>
        <w:tc>
          <w:tcPr>
            <w:tcW w:w="1134" w:type="dxa"/>
            <w:vAlign w:val="center"/>
          </w:tcPr>
          <w:p w:rsidR="00602DCD" w:rsidRPr="00D81D03" w:rsidRDefault="00602DCD" w:rsidP="00DC2605">
            <w:pPr>
              <w:jc w:val="center"/>
              <w:rPr>
                <w:sz w:val="18"/>
                <w:szCs w:val="18"/>
              </w:rPr>
            </w:pPr>
            <w:r>
              <w:rPr>
                <w:sz w:val="18"/>
                <w:szCs w:val="18"/>
              </w:rPr>
              <w:t>тыс. руб.</w:t>
            </w:r>
          </w:p>
        </w:tc>
        <w:tc>
          <w:tcPr>
            <w:tcW w:w="1701" w:type="dxa"/>
          </w:tcPr>
          <w:p w:rsidR="00602DCD" w:rsidRPr="00AF3A1D" w:rsidRDefault="0047363F" w:rsidP="00A10F24">
            <w:pPr>
              <w:suppressAutoHyphens/>
              <w:jc w:val="center"/>
              <w:rPr>
                <w:sz w:val="20"/>
                <w:szCs w:val="20"/>
                <w:lang w:eastAsia="zh-CN"/>
              </w:rPr>
            </w:pPr>
            <w:r>
              <w:rPr>
                <w:sz w:val="20"/>
                <w:szCs w:val="20"/>
                <w:lang w:eastAsia="zh-CN"/>
              </w:rPr>
              <w:t>17783403</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11960570</w:t>
            </w:r>
          </w:p>
        </w:tc>
        <w:tc>
          <w:tcPr>
            <w:tcW w:w="1134" w:type="dxa"/>
          </w:tcPr>
          <w:p w:rsidR="00602DCD" w:rsidRPr="00AF3A1D" w:rsidRDefault="0047363F" w:rsidP="00A10F24">
            <w:pPr>
              <w:suppressAutoHyphens/>
              <w:snapToGrid w:val="0"/>
              <w:jc w:val="center"/>
              <w:rPr>
                <w:sz w:val="20"/>
                <w:szCs w:val="20"/>
                <w:lang w:eastAsia="zh-CN"/>
              </w:rPr>
            </w:pPr>
            <w:r>
              <w:rPr>
                <w:sz w:val="20"/>
                <w:szCs w:val="20"/>
                <w:lang w:eastAsia="zh-CN"/>
              </w:rPr>
              <w:t>12836810</w:t>
            </w:r>
          </w:p>
        </w:tc>
        <w:tc>
          <w:tcPr>
            <w:tcW w:w="1134" w:type="dxa"/>
          </w:tcPr>
          <w:p w:rsidR="00602DCD" w:rsidRPr="00AF3A1D" w:rsidRDefault="0047363F" w:rsidP="00D77A64">
            <w:pPr>
              <w:suppressAutoHyphens/>
              <w:jc w:val="center"/>
              <w:rPr>
                <w:sz w:val="20"/>
                <w:szCs w:val="20"/>
                <w:lang w:eastAsia="zh-CN"/>
              </w:rPr>
            </w:pPr>
            <w:r>
              <w:rPr>
                <w:sz w:val="20"/>
                <w:szCs w:val="20"/>
                <w:lang w:eastAsia="zh-CN"/>
              </w:rPr>
              <w:t>13844190</w:t>
            </w:r>
          </w:p>
        </w:tc>
        <w:tc>
          <w:tcPr>
            <w:tcW w:w="1134" w:type="dxa"/>
          </w:tcPr>
          <w:p w:rsidR="00602DCD" w:rsidRPr="00AF3A1D" w:rsidRDefault="0047363F" w:rsidP="00D77A64">
            <w:pPr>
              <w:suppressAutoHyphens/>
              <w:snapToGrid w:val="0"/>
              <w:jc w:val="center"/>
              <w:rPr>
                <w:sz w:val="20"/>
                <w:szCs w:val="20"/>
                <w:lang w:eastAsia="zh-CN"/>
              </w:rPr>
            </w:pPr>
            <w:r>
              <w:rPr>
                <w:sz w:val="20"/>
                <w:szCs w:val="20"/>
                <w:lang w:eastAsia="zh-CN"/>
              </w:rPr>
              <w:t>14988270</w:t>
            </w:r>
          </w:p>
        </w:tc>
        <w:tc>
          <w:tcPr>
            <w:tcW w:w="1134" w:type="dxa"/>
          </w:tcPr>
          <w:p w:rsidR="00602DCD" w:rsidRPr="00AF3A1D" w:rsidRDefault="0047363F" w:rsidP="00D77A64">
            <w:pPr>
              <w:suppressAutoHyphens/>
              <w:snapToGrid w:val="0"/>
              <w:jc w:val="center"/>
              <w:rPr>
                <w:sz w:val="20"/>
                <w:szCs w:val="20"/>
                <w:lang w:eastAsia="zh-CN"/>
              </w:rPr>
            </w:pPr>
            <w:r>
              <w:rPr>
                <w:sz w:val="20"/>
                <w:szCs w:val="20"/>
                <w:lang w:eastAsia="zh-CN"/>
              </w:rPr>
              <w:t>16289250</w:t>
            </w:r>
          </w:p>
        </w:tc>
        <w:tc>
          <w:tcPr>
            <w:tcW w:w="1701" w:type="dxa"/>
          </w:tcPr>
          <w:p w:rsidR="00602DCD" w:rsidRPr="00AF3A1D" w:rsidRDefault="00E65F0E" w:rsidP="002D23A8">
            <w:pPr>
              <w:suppressAutoHyphens/>
              <w:autoSpaceDE w:val="0"/>
              <w:autoSpaceDN w:val="0"/>
              <w:jc w:val="center"/>
              <w:rPr>
                <w:sz w:val="20"/>
                <w:szCs w:val="20"/>
              </w:rPr>
            </w:pPr>
            <w:r>
              <w:rPr>
                <w:sz w:val="20"/>
                <w:szCs w:val="20"/>
              </w:rPr>
              <w:t>10</w:t>
            </w:r>
          </w:p>
        </w:tc>
      </w:tr>
      <w:tr w:rsidR="00602DCD" w:rsidRPr="00AF3A1D" w:rsidTr="00727237">
        <w:trPr>
          <w:cantSplit/>
          <w:trHeight w:val="240"/>
        </w:trPr>
        <w:tc>
          <w:tcPr>
            <w:tcW w:w="709" w:type="dxa"/>
          </w:tcPr>
          <w:p w:rsidR="00602DCD" w:rsidRPr="00AF3A1D" w:rsidRDefault="00602DCD" w:rsidP="00602DCD">
            <w:pPr>
              <w:suppressAutoHyphens/>
              <w:autoSpaceDE w:val="0"/>
              <w:autoSpaceDN w:val="0"/>
              <w:jc w:val="center"/>
              <w:rPr>
                <w:sz w:val="20"/>
                <w:szCs w:val="20"/>
              </w:rPr>
            </w:pPr>
            <w:r>
              <w:rPr>
                <w:sz w:val="20"/>
                <w:szCs w:val="20"/>
              </w:rPr>
              <w:t>10</w:t>
            </w:r>
          </w:p>
        </w:tc>
        <w:tc>
          <w:tcPr>
            <w:tcW w:w="2552" w:type="dxa"/>
          </w:tcPr>
          <w:p w:rsidR="00727237" w:rsidRDefault="00727237" w:rsidP="00727237">
            <w:pPr>
              <w:rPr>
                <w:sz w:val="18"/>
                <w:szCs w:val="18"/>
              </w:rPr>
            </w:pPr>
            <w:r w:rsidRPr="00727237">
              <w:rPr>
                <w:sz w:val="18"/>
                <w:szCs w:val="18"/>
              </w:rPr>
              <w:t>Целевой показатель</w:t>
            </w:r>
            <w:r>
              <w:rPr>
                <w:sz w:val="18"/>
                <w:szCs w:val="18"/>
              </w:rPr>
              <w:t xml:space="preserve"> 10.</w:t>
            </w:r>
          </w:p>
          <w:p w:rsidR="00727237" w:rsidRDefault="00727237" w:rsidP="00727237">
            <w:pPr>
              <w:rPr>
                <w:sz w:val="18"/>
                <w:szCs w:val="18"/>
              </w:rPr>
            </w:pPr>
          </w:p>
          <w:p w:rsidR="00602DCD" w:rsidRPr="00D81D03" w:rsidRDefault="00602DCD" w:rsidP="00727237">
            <w:pPr>
              <w:rPr>
                <w:sz w:val="18"/>
                <w:szCs w:val="18"/>
              </w:rPr>
            </w:pPr>
            <w:r w:rsidRPr="00D81D03">
              <w:rPr>
                <w:sz w:val="18"/>
                <w:szCs w:val="18"/>
              </w:rPr>
              <w:t>Количество созданных рабочих мест</w:t>
            </w:r>
          </w:p>
        </w:tc>
        <w:tc>
          <w:tcPr>
            <w:tcW w:w="1559" w:type="dxa"/>
            <w:vAlign w:val="center"/>
          </w:tcPr>
          <w:p w:rsidR="00602DCD" w:rsidRPr="00D81D03" w:rsidRDefault="00602DCD" w:rsidP="00DC2605">
            <w:pPr>
              <w:jc w:val="center"/>
              <w:rPr>
                <w:sz w:val="18"/>
                <w:szCs w:val="18"/>
              </w:rPr>
            </w:pPr>
            <w:r w:rsidRPr="00D81D03">
              <w:rPr>
                <w:sz w:val="18"/>
                <w:szCs w:val="18"/>
              </w:rPr>
              <w:t>Обращение Губернатора Московской области</w:t>
            </w:r>
          </w:p>
        </w:tc>
        <w:tc>
          <w:tcPr>
            <w:tcW w:w="1134" w:type="dxa"/>
            <w:vAlign w:val="center"/>
          </w:tcPr>
          <w:p w:rsidR="00602DCD" w:rsidRPr="00D81D03" w:rsidRDefault="00602DCD" w:rsidP="00DC2605">
            <w:pPr>
              <w:jc w:val="center"/>
              <w:rPr>
                <w:sz w:val="18"/>
                <w:szCs w:val="18"/>
              </w:rPr>
            </w:pPr>
            <w:r w:rsidRPr="00D81D03">
              <w:rPr>
                <w:sz w:val="18"/>
                <w:szCs w:val="18"/>
              </w:rPr>
              <w:t>мест</w:t>
            </w:r>
          </w:p>
        </w:tc>
        <w:tc>
          <w:tcPr>
            <w:tcW w:w="1701" w:type="dxa"/>
          </w:tcPr>
          <w:p w:rsidR="00602DCD" w:rsidRPr="009D20C7" w:rsidRDefault="0047363F" w:rsidP="00A10F24">
            <w:pPr>
              <w:suppressAutoHyphens/>
              <w:snapToGrid w:val="0"/>
              <w:jc w:val="center"/>
              <w:rPr>
                <w:sz w:val="20"/>
                <w:szCs w:val="20"/>
                <w:lang w:eastAsia="zh-CN"/>
              </w:rPr>
            </w:pPr>
            <w:r>
              <w:rPr>
                <w:sz w:val="20"/>
                <w:szCs w:val="20"/>
                <w:lang w:eastAsia="zh-CN"/>
              </w:rPr>
              <w:t>1183</w:t>
            </w:r>
          </w:p>
        </w:tc>
        <w:tc>
          <w:tcPr>
            <w:tcW w:w="1134" w:type="dxa"/>
          </w:tcPr>
          <w:p w:rsidR="00602DCD" w:rsidRPr="009D20C7" w:rsidRDefault="0047363F" w:rsidP="00A10F24">
            <w:pPr>
              <w:suppressAutoHyphens/>
              <w:snapToGrid w:val="0"/>
              <w:jc w:val="center"/>
              <w:rPr>
                <w:sz w:val="20"/>
                <w:szCs w:val="20"/>
                <w:lang w:eastAsia="zh-CN"/>
              </w:rPr>
            </w:pPr>
            <w:r>
              <w:rPr>
                <w:sz w:val="20"/>
                <w:szCs w:val="20"/>
                <w:lang w:eastAsia="zh-CN"/>
              </w:rPr>
              <w:t>348</w:t>
            </w:r>
          </w:p>
        </w:tc>
        <w:tc>
          <w:tcPr>
            <w:tcW w:w="1134" w:type="dxa"/>
          </w:tcPr>
          <w:p w:rsidR="00602DCD" w:rsidRPr="009D20C7" w:rsidRDefault="0047363F" w:rsidP="00A10F24">
            <w:pPr>
              <w:suppressAutoHyphens/>
              <w:snapToGrid w:val="0"/>
              <w:jc w:val="center"/>
              <w:rPr>
                <w:sz w:val="20"/>
                <w:szCs w:val="20"/>
                <w:lang w:eastAsia="zh-CN"/>
              </w:rPr>
            </w:pPr>
            <w:r>
              <w:rPr>
                <w:sz w:val="20"/>
                <w:szCs w:val="20"/>
                <w:lang w:eastAsia="zh-CN"/>
              </w:rPr>
              <w:t>367</w:t>
            </w:r>
          </w:p>
        </w:tc>
        <w:tc>
          <w:tcPr>
            <w:tcW w:w="1134" w:type="dxa"/>
          </w:tcPr>
          <w:p w:rsidR="00602DCD" w:rsidRPr="009D20C7" w:rsidRDefault="0047363F" w:rsidP="002D23A8">
            <w:pPr>
              <w:suppressAutoHyphens/>
              <w:snapToGrid w:val="0"/>
              <w:jc w:val="center"/>
              <w:rPr>
                <w:sz w:val="20"/>
                <w:szCs w:val="20"/>
                <w:lang w:eastAsia="zh-CN"/>
              </w:rPr>
            </w:pPr>
            <w:r>
              <w:rPr>
                <w:sz w:val="20"/>
                <w:szCs w:val="20"/>
                <w:lang w:eastAsia="zh-CN"/>
              </w:rPr>
              <w:t>389</w:t>
            </w:r>
          </w:p>
        </w:tc>
        <w:tc>
          <w:tcPr>
            <w:tcW w:w="1134" w:type="dxa"/>
          </w:tcPr>
          <w:p w:rsidR="00602DCD" w:rsidRPr="009D20C7" w:rsidRDefault="0047363F" w:rsidP="002D23A8">
            <w:pPr>
              <w:suppressAutoHyphens/>
              <w:snapToGrid w:val="0"/>
              <w:jc w:val="center"/>
              <w:rPr>
                <w:sz w:val="20"/>
                <w:szCs w:val="20"/>
                <w:lang w:eastAsia="zh-CN"/>
              </w:rPr>
            </w:pPr>
            <w:r>
              <w:rPr>
                <w:sz w:val="20"/>
                <w:szCs w:val="20"/>
                <w:lang w:eastAsia="zh-CN"/>
              </w:rPr>
              <w:t>412</w:t>
            </w:r>
          </w:p>
        </w:tc>
        <w:tc>
          <w:tcPr>
            <w:tcW w:w="1134" w:type="dxa"/>
          </w:tcPr>
          <w:p w:rsidR="00602DCD" w:rsidRPr="009D20C7" w:rsidRDefault="0047363F" w:rsidP="002D23A8">
            <w:pPr>
              <w:suppressAutoHyphens/>
              <w:snapToGrid w:val="0"/>
              <w:jc w:val="center"/>
              <w:rPr>
                <w:sz w:val="20"/>
                <w:szCs w:val="20"/>
                <w:lang w:eastAsia="zh-CN"/>
              </w:rPr>
            </w:pPr>
            <w:r>
              <w:rPr>
                <w:sz w:val="20"/>
                <w:szCs w:val="20"/>
                <w:lang w:eastAsia="zh-CN"/>
              </w:rPr>
              <w:t>430</w:t>
            </w:r>
          </w:p>
        </w:tc>
        <w:tc>
          <w:tcPr>
            <w:tcW w:w="1701" w:type="dxa"/>
          </w:tcPr>
          <w:p w:rsidR="00602DCD" w:rsidRPr="00AF3A1D" w:rsidRDefault="00E65F0E" w:rsidP="002D23A8">
            <w:pPr>
              <w:suppressAutoHyphens/>
              <w:autoSpaceDE w:val="0"/>
              <w:autoSpaceDN w:val="0"/>
              <w:jc w:val="center"/>
              <w:rPr>
                <w:sz w:val="20"/>
                <w:szCs w:val="20"/>
              </w:rPr>
            </w:pPr>
            <w:r>
              <w:rPr>
                <w:sz w:val="20"/>
                <w:szCs w:val="20"/>
              </w:rPr>
              <w:t>10</w:t>
            </w:r>
          </w:p>
        </w:tc>
      </w:tr>
    </w:tbl>
    <w:p w:rsidR="00307F07" w:rsidRPr="00AF3A1D" w:rsidRDefault="00307F07" w:rsidP="00307F07">
      <w:pPr>
        <w:suppressAutoHyphens/>
        <w:rPr>
          <w:sz w:val="20"/>
          <w:szCs w:val="20"/>
          <w:lang w:eastAsia="zh-CN"/>
        </w:rPr>
      </w:pPr>
    </w:p>
    <w:p w:rsidR="00D555AE" w:rsidRDefault="00D555AE">
      <w:pPr>
        <w:spacing w:after="200" w:line="276" w:lineRule="auto"/>
        <w:rPr>
          <w:sz w:val="20"/>
          <w:szCs w:val="20"/>
          <w:lang w:eastAsia="zh-CN"/>
        </w:rPr>
      </w:pPr>
      <w:r>
        <w:rPr>
          <w:sz w:val="20"/>
          <w:szCs w:val="20"/>
          <w:lang w:eastAsia="zh-CN"/>
        </w:rPr>
        <w:br w:type="page"/>
      </w:r>
    </w:p>
    <w:p w:rsidR="002D23A8" w:rsidRPr="00AF3A1D" w:rsidRDefault="002D23A8" w:rsidP="002D23A8">
      <w:pPr>
        <w:suppressAutoHyphens/>
        <w:jc w:val="right"/>
        <w:rPr>
          <w:sz w:val="20"/>
          <w:szCs w:val="20"/>
          <w:lang w:eastAsia="zh-CN"/>
        </w:rPr>
      </w:pPr>
      <w:r w:rsidRPr="00AF3A1D">
        <w:rPr>
          <w:sz w:val="20"/>
          <w:szCs w:val="20"/>
          <w:lang w:eastAsia="zh-CN"/>
        </w:rPr>
        <w:lastRenderedPageBreak/>
        <w:t>Приложение № 3</w:t>
      </w:r>
    </w:p>
    <w:p w:rsidR="00D555AE" w:rsidRDefault="002D23A8" w:rsidP="00D555AE">
      <w:pPr>
        <w:suppressAutoHyphens/>
        <w:jc w:val="right"/>
        <w:rPr>
          <w:sz w:val="20"/>
          <w:szCs w:val="20"/>
          <w:lang w:eastAsia="zh-CN"/>
        </w:rPr>
      </w:pPr>
      <w:r w:rsidRPr="00AF3A1D">
        <w:rPr>
          <w:sz w:val="20"/>
          <w:szCs w:val="20"/>
          <w:lang w:eastAsia="zh-CN"/>
        </w:rPr>
        <w:t>к подпрограмме «</w:t>
      </w:r>
      <w:r w:rsidR="00D555AE">
        <w:rPr>
          <w:sz w:val="20"/>
          <w:szCs w:val="20"/>
          <w:lang w:eastAsia="zh-CN"/>
        </w:rPr>
        <w:t>Инвестиции</w:t>
      </w:r>
      <w:r w:rsidRPr="00AF3A1D">
        <w:rPr>
          <w:sz w:val="20"/>
          <w:szCs w:val="20"/>
          <w:lang w:eastAsia="zh-CN"/>
        </w:rPr>
        <w:t xml:space="preserve">» </w:t>
      </w:r>
    </w:p>
    <w:p w:rsidR="002D23A8" w:rsidRPr="00AF3A1D" w:rsidRDefault="002D23A8" w:rsidP="002D23A8">
      <w:pPr>
        <w:suppressAutoHyphens/>
        <w:jc w:val="right"/>
        <w:rPr>
          <w:sz w:val="28"/>
          <w:szCs w:val="28"/>
          <w:lang w:eastAsia="zh-CN"/>
        </w:rPr>
      </w:pPr>
    </w:p>
    <w:p w:rsidR="002D23A8" w:rsidRPr="00AF3A1D" w:rsidRDefault="002D23A8" w:rsidP="00D555AE">
      <w:pPr>
        <w:suppressAutoHyphens/>
        <w:jc w:val="center"/>
        <w:rPr>
          <w:lang w:eastAsia="zh-CN"/>
        </w:rPr>
      </w:pPr>
      <w:r w:rsidRPr="00AF3A1D">
        <w:rPr>
          <w:lang w:eastAsia="zh-CN"/>
        </w:rPr>
        <w:t>Методика расчета значений план</w:t>
      </w:r>
      <w:r w:rsidR="005C2ABE">
        <w:rPr>
          <w:lang w:eastAsia="zh-CN"/>
        </w:rPr>
        <w:t xml:space="preserve">ируемых результатов реализации </w:t>
      </w:r>
      <w:r w:rsidRPr="00AF3A1D">
        <w:rPr>
          <w:lang w:eastAsia="zh-CN"/>
        </w:rPr>
        <w:t>подпрограммы «</w:t>
      </w:r>
      <w:r w:rsidR="009C0E0F">
        <w:rPr>
          <w:lang w:eastAsia="zh-CN"/>
        </w:rPr>
        <w:t>ИНВЕСТИЦИИ</w:t>
      </w:r>
      <w:r w:rsidRPr="00AF3A1D">
        <w:rPr>
          <w:lang w:eastAsia="zh-CN"/>
        </w:rPr>
        <w:t xml:space="preserve">» </w:t>
      </w:r>
    </w:p>
    <w:p w:rsidR="002D23A8" w:rsidRPr="00AF3A1D" w:rsidRDefault="002D23A8" w:rsidP="002D23A8">
      <w:pPr>
        <w:suppressAutoHyphens/>
        <w:jc w:val="center"/>
        <w:rPr>
          <w:sz w:val="28"/>
          <w:szCs w:val="28"/>
          <w:lang w:eastAsia="zh-CN"/>
        </w:rPr>
      </w:pPr>
    </w:p>
    <w:tbl>
      <w:tblPr>
        <w:tblW w:w="15026" w:type="dxa"/>
        <w:tblInd w:w="-34" w:type="dxa"/>
        <w:tblLayout w:type="fixed"/>
        <w:tblLook w:val="0000" w:firstRow="0" w:lastRow="0" w:firstColumn="0" w:lastColumn="0" w:noHBand="0" w:noVBand="0"/>
      </w:tblPr>
      <w:tblGrid>
        <w:gridCol w:w="709"/>
        <w:gridCol w:w="4678"/>
        <w:gridCol w:w="9639"/>
      </w:tblGrid>
      <w:tr w:rsidR="00AF3A1D" w:rsidRPr="00AF3A1D" w:rsidTr="00AE6B98">
        <w:tc>
          <w:tcPr>
            <w:tcW w:w="709" w:type="dxa"/>
            <w:tcBorders>
              <w:top w:val="single" w:sz="4" w:space="0" w:color="000000"/>
              <w:left w:val="single" w:sz="4" w:space="0" w:color="000000"/>
              <w:bottom w:val="single" w:sz="4" w:space="0" w:color="000000"/>
            </w:tcBorders>
          </w:tcPr>
          <w:p w:rsidR="002D23A8" w:rsidRPr="00972E98" w:rsidRDefault="002D23A8" w:rsidP="002D23A8">
            <w:pPr>
              <w:suppressAutoHyphens/>
              <w:jc w:val="center"/>
              <w:rPr>
                <w:lang w:eastAsia="zh-CN"/>
              </w:rPr>
            </w:pPr>
            <w:r w:rsidRPr="00972E98">
              <w:rPr>
                <w:lang w:eastAsia="zh-CN"/>
              </w:rPr>
              <w:t xml:space="preserve">№ </w:t>
            </w:r>
            <w:proofErr w:type="gramStart"/>
            <w:r w:rsidRPr="00972E98">
              <w:rPr>
                <w:lang w:eastAsia="zh-CN"/>
              </w:rPr>
              <w:t>п</w:t>
            </w:r>
            <w:proofErr w:type="gramEnd"/>
            <w:r w:rsidRPr="00972E98">
              <w:rPr>
                <w:lang w:eastAsia="zh-CN"/>
              </w:rPr>
              <w:t>/п</w:t>
            </w:r>
          </w:p>
        </w:tc>
        <w:tc>
          <w:tcPr>
            <w:tcW w:w="4678" w:type="dxa"/>
            <w:tcBorders>
              <w:top w:val="single" w:sz="4" w:space="0" w:color="000000"/>
              <w:left w:val="single" w:sz="4" w:space="0" w:color="000000"/>
              <w:bottom w:val="single" w:sz="4" w:space="0" w:color="000000"/>
            </w:tcBorders>
            <w:shd w:val="clear" w:color="auto" w:fill="auto"/>
          </w:tcPr>
          <w:p w:rsidR="002D23A8" w:rsidRPr="00972E98" w:rsidRDefault="002D23A8" w:rsidP="002D23A8">
            <w:pPr>
              <w:suppressAutoHyphens/>
              <w:jc w:val="center"/>
              <w:rPr>
                <w:lang w:eastAsia="zh-CN"/>
              </w:rPr>
            </w:pPr>
            <w:r w:rsidRPr="00972E98">
              <w:rPr>
                <w:lang w:eastAsia="zh-CN"/>
              </w:rPr>
              <w:t>Планируемые результаты</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972E98" w:rsidRDefault="002D23A8" w:rsidP="002D23A8">
            <w:pPr>
              <w:suppressAutoHyphens/>
              <w:jc w:val="center"/>
              <w:rPr>
                <w:lang w:eastAsia="zh-CN"/>
              </w:rPr>
            </w:pPr>
            <w:r w:rsidRPr="00972E98">
              <w:rPr>
                <w:lang w:eastAsia="zh-CN"/>
              </w:rPr>
              <w:t>Методика расчёта</w:t>
            </w:r>
          </w:p>
        </w:tc>
      </w:tr>
      <w:tr w:rsidR="00DC2605" w:rsidRPr="00BC5E2B" w:rsidTr="00972E98">
        <w:tc>
          <w:tcPr>
            <w:tcW w:w="709" w:type="dxa"/>
            <w:tcBorders>
              <w:top w:val="single" w:sz="4" w:space="0" w:color="000000"/>
              <w:left w:val="single" w:sz="4" w:space="0" w:color="000000"/>
              <w:bottom w:val="single" w:sz="4" w:space="0" w:color="000000"/>
            </w:tcBorders>
          </w:tcPr>
          <w:p w:rsidR="00DC2605" w:rsidRPr="00BC5E2B" w:rsidRDefault="00DC2605" w:rsidP="002D23A8">
            <w:pPr>
              <w:suppressAutoHyphens/>
              <w:jc w:val="center"/>
              <w:rPr>
                <w:lang w:eastAsia="zh-CN"/>
              </w:rPr>
            </w:pPr>
            <w:r w:rsidRPr="00BC5E2B">
              <w:rPr>
                <w:lang w:eastAsia="zh-CN"/>
              </w:rPr>
              <w:t>1.</w:t>
            </w:r>
          </w:p>
        </w:tc>
        <w:tc>
          <w:tcPr>
            <w:tcW w:w="4678" w:type="dxa"/>
            <w:tcBorders>
              <w:top w:val="single" w:sz="4" w:space="0" w:color="000000"/>
              <w:left w:val="single" w:sz="4" w:space="0" w:color="000000"/>
              <w:bottom w:val="single" w:sz="4" w:space="0" w:color="000000"/>
            </w:tcBorders>
            <w:shd w:val="clear" w:color="auto" w:fill="auto"/>
          </w:tcPr>
          <w:p w:rsidR="00DC2605" w:rsidRPr="00BC5E2B" w:rsidRDefault="00DC2605" w:rsidP="00972E98">
            <w:r w:rsidRPr="00BC5E2B">
              <w:t>Объем инвестиций, привлеченных в основной капитал (без учета бюджетных инвестиций), на душу населения</w:t>
            </w:r>
            <w:r w:rsidR="0035511D" w:rsidRPr="00BC5E2B">
              <w:t>, тыс. руб.</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5511D" w:rsidRPr="00BC5E2B" w:rsidRDefault="0035511D" w:rsidP="00891B48">
            <w:pPr>
              <w:suppressAutoHyphens/>
              <w:jc w:val="both"/>
              <w:rPr>
                <w:lang w:eastAsia="zh-CN"/>
              </w:rPr>
            </w:pPr>
            <w:proofErr w:type="spellStart"/>
            <w:r w:rsidRPr="00BC5E2B">
              <w:rPr>
                <w:lang w:eastAsia="zh-CN"/>
              </w:rPr>
              <w:t>Идн</w:t>
            </w:r>
            <w:proofErr w:type="spellEnd"/>
            <w:r w:rsidRPr="00BC5E2B">
              <w:rPr>
                <w:lang w:eastAsia="zh-CN"/>
              </w:rPr>
              <w:t xml:space="preserve"> = Ид / </w:t>
            </w:r>
            <w:proofErr w:type="spellStart"/>
            <w:r w:rsidRPr="00BC5E2B">
              <w:rPr>
                <w:lang w:eastAsia="zh-CN"/>
              </w:rPr>
              <w:t>Чн</w:t>
            </w:r>
            <w:proofErr w:type="spellEnd"/>
            <w:r w:rsidRPr="00BC5E2B">
              <w:rPr>
                <w:lang w:eastAsia="zh-CN"/>
              </w:rPr>
              <w:t>,</w:t>
            </w:r>
          </w:p>
          <w:p w:rsidR="0035511D" w:rsidRPr="00BC5E2B" w:rsidRDefault="0035511D" w:rsidP="00891B48">
            <w:pPr>
              <w:suppressAutoHyphens/>
              <w:jc w:val="both"/>
              <w:rPr>
                <w:lang w:eastAsia="zh-CN"/>
              </w:rPr>
            </w:pPr>
          </w:p>
          <w:p w:rsidR="0035511D" w:rsidRPr="00BC5E2B" w:rsidRDefault="0035511D" w:rsidP="00891B48">
            <w:pPr>
              <w:suppressAutoHyphens/>
              <w:jc w:val="both"/>
              <w:rPr>
                <w:lang w:eastAsia="zh-CN"/>
              </w:rPr>
            </w:pPr>
            <w:r w:rsidRPr="00BC5E2B">
              <w:rPr>
                <w:lang w:eastAsia="zh-CN"/>
              </w:rPr>
              <w:t>где</w:t>
            </w:r>
          </w:p>
          <w:p w:rsidR="0035511D" w:rsidRPr="00BC5E2B" w:rsidRDefault="0035511D" w:rsidP="00891B48">
            <w:pPr>
              <w:suppressAutoHyphens/>
              <w:jc w:val="both"/>
              <w:rPr>
                <w:lang w:eastAsia="zh-CN"/>
              </w:rPr>
            </w:pPr>
            <w:proofErr w:type="spellStart"/>
            <w:r w:rsidRPr="00BC5E2B">
              <w:rPr>
                <w:lang w:eastAsia="zh-CN"/>
              </w:rPr>
              <w:t>Идн</w:t>
            </w:r>
            <w:proofErr w:type="spellEnd"/>
            <w:r w:rsidRPr="00BC5E2B">
              <w:rPr>
                <w:lang w:eastAsia="zh-CN"/>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5511D" w:rsidRPr="00BC5E2B" w:rsidRDefault="0035511D" w:rsidP="00891B48">
            <w:pPr>
              <w:suppressAutoHyphens/>
              <w:jc w:val="both"/>
              <w:rPr>
                <w:lang w:eastAsia="zh-CN"/>
              </w:rPr>
            </w:pPr>
            <w:r w:rsidRPr="00BC5E2B">
              <w:rPr>
                <w:lang w:eastAsia="zh-CN"/>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DC2605" w:rsidRPr="00BC5E2B" w:rsidRDefault="0035511D" w:rsidP="00891B48">
            <w:pPr>
              <w:suppressAutoHyphens/>
              <w:jc w:val="both"/>
              <w:rPr>
                <w:lang w:eastAsia="zh-CN"/>
              </w:rPr>
            </w:pPr>
            <w:proofErr w:type="spellStart"/>
            <w:r w:rsidRPr="00BC5E2B">
              <w:rPr>
                <w:lang w:eastAsia="zh-CN"/>
              </w:rPr>
              <w:t>Чн</w:t>
            </w:r>
            <w:proofErr w:type="spellEnd"/>
            <w:r w:rsidRPr="00BC5E2B">
              <w:rPr>
                <w:lang w:eastAsia="zh-CN"/>
              </w:rPr>
              <w:t xml:space="preserve"> – численность населения Коломенского городского округа на 01 января отчетного года</w:t>
            </w:r>
          </w:p>
        </w:tc>
      </w:tr>
      <w:tr w:rsidR="00DC2605" w:rsidRPr="00BC5E2B" w:rsidTr="00972E98">
        <w:trPr>
          <w:trHeight w:val="815"/>
        </w:trPr>
        <w:tc>
          <w:tcPr>
            <w:tcW w:w="709" w:type="dxa"/>
            <w:tcBorders>
              <w:top w:val="single" w:sz="4" w:space="0" w:color="000000"/>
              <w:left w:val="single" w:sz="4" w:space="0" w:color="000000"/>
              <w:bottom w:val="single" w:sz="4" w:space="0" w:color="000000"/>
            </w:tcBorders>
          </w:tcPr>
          <w:p w:rsidR="00DC2605" w:rsidRPr="00BC5E2B" w:rsidRDefault="00DC2605" w:rsidP="002D23A8">
            <w:pPr>
              <w:suppressAutoHyphens/>
              <w:autoSpaceDE w:val="0"/>
              <w:jc w:val="center"/>
              <w:rPr>
                <w:lang w:eastAsia="zh-CN"/>
              </w:rPr>
            </w:pPr>
            <w:r w:rsidRPr="00BC5E2B">
              <w:rPr>
                <w:lang w:eastAsia="zh-CN"/>
              </w:rPr>
              <w:t>2.</w:t>
            </w:r>
          </w:p>
        </w:tc>
        <w:tc>
          <w:tcPr>
            <w:tcW w:w="4678" w:type="dxa"/>
            <w:tcBorders>
              <w:top w:val="single" w:sz="4" w:space="0" w:color="000000"/>
              <w:left w:val="single" w:sz="4" w:space="0" w:color="000000"/>
              <w:bottom w:val="single" w:sz="4" w:space="0" w:color="000000"/>
            </w:tcBorders>
            <w:shd w:val="clear" w:color="auto" w:fill="auto"/>
          </w:tcPr>
          <w:p w:rsidR="00DC2605" w:rsidRPr="00BC5E2B" w:rsidRDefault="00DC2605" w:rsidP="00972E98">
            <w:r w:rsidRPr="00BC5E2B">
              <w:t>Процент заполняемости многопрофильных индустриальных парков, технологических парков, промышленных площадок индустриальных парков</w:t>
            </w:r>
            <w:r w:rsidR="0035511D" w:rsidRPr="00BC5E2B">
              <w:t>,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5511D" w:rsidRPr="00BC5E2B" w:rsidRDefault="0035511D" w:rsidP="0035511D">
            <w:pPr>
              <w:suppressAutoHyphens/>
              <w:jc w:val="both"/>
              <w:rPr>
                <w:lang w:eastAsia="zh-CN"/>
              </w:rPr>
            </w:pPr>
            <w:r w:rsidRPr="00BC5E2B">
              <w:rPr>
                <w:lang w:eastAsia="zh-CN"/>
              </w:rPr>
              <w:t xml:space="preserve">ПЗ = </w:t>
            </w:r>
            <w:proofErr w:type="spellStart"/>
            <w:r w:rsidRPr="00BC5E2B">
              <w:rPr>
                <w:lang w:eastAsia="zh-CN"/>
              </w:rPr>
              <w:t>Пинд</w:t>
            </w:r>
            <w:proofErr w:type="gramStart"/>
            <w:r w:rsidRPr="00BC5E2B">
              <w:rPr>
                <w:lang w:eastAsia="zh-CN"/>
              </w:rPr>
              <w:t>.р</w:t>
            </w:r>
            <w:proofErr w:type="spellEnd"/>
            <w:proofErr w:type="gramEnd"/>
            <w:r w:rsidRPr="00BC5E2B">
              <w:rPr>
                <w:lang w:eastAsia="zh-CN"/>
              </w:rPr>
              <w:t>*100/(</w:t>
            </w:r>
            <w:proofErr w:type="spellStart"/>
            <w:r w:rsidRPr="00BC5E2B">
              <w:rPr>
                <w:lang w:eastAsia="zh-CN"/>
              </w:rPr>
              <w:t>Пинд.о-Пинд.и</w:t>
            </w:r>
            <w:proofErr w:type="spellEnd"/>
            <w:r w:rsidRPr="00BC5E2B">
              <w:rPr>
                <w:lang w:eastAsia="zh-CN"/>
              </w:rPr>
              <w:t xml:space="preserve">), </w:t>
            </w:r>
          </w:p>
          <w:p w:rsidR="0035511D" w:rsidRPr="00BC5E2B" w:rsidRDefault="0035511D" w:rsidP="0035511D">
            <w:pPr>
              <w:suppressAutoHyphens/>
              <w:jc w:val="both"/>
              <w:rPr>
                <w:lang w:eastAsia="zh-CN"/>
              </w:rPr>
            </w:pPr>
          </w:p>
          <w:p w:rsidR="0035511D" w:rsidRPr="00BC5E2B" w:rsidRDefault="0035511D" w:rsidP="0035511D">
            <w:pPr>
              <w:suppressAutoHyphens/>
              <w:jc w:val="both"/>
              <w:rPr>
                <w:lang w:eastAsia="zh-CN"/>
              </w:rPr>
            </w:pPr>
            <w:r w:rsidRPr="00BC5E2B">
              <w:rPr>
                <w:lang w:eastAsia="zh-CN"/>
              </w:rPr>
              <w:t>где</w:t>
            </w:r>
          </w:p>
          <w:p w:rsidR="0035511D" w:rsidRPr="00BC5E2B" w:rsidRDefault="0035511D" w:rsidP="0035511D">
            <w:pPr>
              <w:suppressAutoHyphens/>
              <w:jc w:val="both"/>
              <w:rPr>
                <w:lang w:eastAsia="zh-CN"/>
              </w:rPr>
            </w:pPr>
            <w:proofErr w:type="spellStart"/>
            <w:r w:rsidRPr="00BC5E2B">
              <w:rPr>
                <w:lang w:eastAsia="zh-CN"/>
              </w:rPr>
              <w:t>Пинд</w:t>
            </w:r>
            <w:proofErr w:type="gramStart"/>
            <w:r w:rsidRPr="00BC5E2B">
              <w:rPr>
                <w:lang w:eastAsia="zh-CN"/>
              </w:rPr>
              <w:t>.р</w:t>
            </w:r>
            <w:proofErr w:type="spellEnd"/>
            <w:proofErr w:type="gramEnd"/>
            <w:r w:rsidRPr="00BC5E2B">
              <w:rPr>
                <w:lang w:eastAsia="zh-CN"/>
              </w:rPr>
              <w:t xml:space="preserve"> – площадь индустриального парка, занятая резидентами;</w:t>
            </w:r>
          </w:p>
          <w:p w:rsidR="0035511D" w:rsidRPr="00BC5E2B" w:rsidRDefault="0035511D" w:rsidP="0035511D">
            <w:pPr>
              <w:suppressAutoHyphens/>
              <w:jc w:val="both"/>
              <w:rPr>
                <w:lang w:eastAsia="zh-CN"/>
              </w:rPr>
            </w:pPr>
            <w:proofErr w:type="spellStart"/>
            <w:proofErr w:type="gramStart"/>
            <w:r w:rsidRPr="00BC5E2B">
              <w:rPr>
                <w:lang w:eastAsia="zh-CN"/>
              </w:rPr>
              <w:t>Пинд.о</w:t>
            </w:r>
            <w:proofErr w:type="spellEnd"/>
            <w:r w:rsidRPr="00BC5E2B">
              <w:rPr>
                <w:lang w:eastAsia="zh-CN"/>
              </w:rPr>
              <w:t>. – общая площадь индустриального парка;</w:t>
            </w:r>
            <w:proofErr w:type="gramEnd"/>
          </w:p>
          <w:p w:rsidR="00DC2605" w:rsidRPr="00BC5E2B" w:rsidRDefault="0035511D" w:rsidP="00891B48">
            <w:pPr>
              <w:suppressAutoHyphens/>
              <w:rPr>
                <w:lang w:eastAsia="zh-CN"/>
              </w:rPr>
            </w:pPr>
            <w:proofErr w:type="spellStart"/>
            <w:r w:rsidRPr="00BC5E2B">
              <w:rPr>
                <w:lang w:eastAsia="zh-CN"/>
              </w:rPr>
              <w:t>Пинд</w:t>
            </w:r>
            <w:proofErr w:type="gramStart"/>
            <w:r w:rsidRPr="00BC5E2B">
              <w:rPr>
                <w:lang w:eastAsia="zh-CN"/>
              </w:rPr>
              <w:t>.и</w:t>
            </w:r>
            <w:proofErr w:type="spellEnd"/>
            <w:proofErr w:type="gramEnd"/>
            <w:r w:rsidRPr="00BC5E2B">
              <w:rPr>
                <w:lang w:eastAsia="zh-CN"/>
              </w:rPr>
              <w:t xml:space="preserve"> – площадь индустриального парка, предназначенная для объектов инфраструктуры.</w:t>
            </w:r>
          </w:p>
        </w:tc>
      </w:tr>
      <w:tr w:rsidR="00DC2605" w:rsidRPr="00BC5E2B" w:rsidTr="00972E98">
        <w:tc>
          <w:tcPr>
            <w:tcW w:w="709" w:type="dxa"/>
            <w:tcBorders>
              <w:top w:val="single" w:sz="4" w:space="0" w:color="000000"/>
              <w:left w:val="single" w:sz="4" w:space="0" w:color="000000"/>
              <w:bottom w:val="single" w:sz="4" w:space="0" w:color="000000"/>
            </w:tcBorders>
          </w:tcPr>
          <w:p w:rsidR="00DC2605" w:rsidRPr="00BC5E2B" w:rsidRDefault="00BC5E2B" w:rsidP="002D23A8">
            <w:pPr>
              <w:suppressAutoHyphens/>
              <w:autoSpaceDE w:val="0"/>
              <w:ind w:left="79" w:right="79" w:hanging="59"/>
              <w:jc w:val="center"/>
              <w:rPr>
                <w:lang w:eastAsia="zh-CN"/>
              </w:rPr>
            </w:pPr>
            <w:r w:rsidRPr="00BC5E2B">
              <w:rPr>
                <w:lang w:eastAsia="zh-CN"/>
              </w:rPr>
              <w:t>3</w:t>
            </w:r>
            <w:r w:rsidR="00DC2605" w:rsidRPr="00BC5E2B">
              <w:rPr>
                <w:lang w:eastAsia="zh-CN"/>
              </w:rPr>
              <w:t>.</w:t>
            </w:r>
          </w:p>
        </w:tc>
        <w:tc>
          <w:tcPr>
            <w:tcW w:w="4678" w:type="dxa"/>
            <w:tcBorders>
              <w:top w:val="single" w:sz="4" w:space="0" w:color="000000"/>
              <w:left w:val="single" w:sz="4" w:space="0" w:color="000000"/>
              <w:bottom w:val="single" w:sz="4" w:space="0" w:color="000000"/>
            </w:tcBorders>
            <w:shd w:val="clear" w:color="auto" w:fill="auto"/>
          </w:tcPr>
          <w:p w:rsidR="00DC2605" w:rsidRPr="00BC5E2B" w:rsidRDefault="00DC2605" w:rsidP="00972E98">
            <w:r w:rsidRPr="00BC5E2B">
              <w:t>Количество многопрофильных индустриальных парков, технологических парков, промышленных площадок</w:t>
            </w:r>
            <w:r w:rsidR="0035511D" w:rsidRPr="00BC5E2B">
              <w:t>, единица</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5511D" w:rsidRPr="00BC5E2B" w:rsidRDefault="0035511D" w:rsidP="0035511D">
            <w:pPr>
              <w:rPr>
                <w:lang w:eastAsia="zh-CN"/>
              </w:rPr>
            </w:pPr>
            <w:r w:rsidRPr="00BC5E2B">
              <w:rPr>
                <w:lang w:eastAsia="zh-CN"/>
              </w:rPr>
              <w:t>Учитывается количество многофункциональных индустриальных парков, индустриальных (промышленных парков), технопарков.</w:t>
            </w:r>
          </w:p>
          <w:p w:rsidR="00DC2605" w:rsidRPr="00BC5E2B" w:rsidRDefault="00DC2605" w:rsidP="008854BD">
            <w:pPr>
              <w:suppressAutoHyphens/>
              <w:jc w:val="both"/>
              <w:rPr>
                <w:lang w:eastAsia="zh-CN"/>
              </w:rPr>
            </w:pPr>
          </w:p>
        </w:tc>
      </w:tr>
      <w:tr w:rsidR="00DC2605" w:rsidRPr="00BC5E2B" w:rsidTr="00972E98">
        <w:trPr>
          <w:trHeight w:val="1058"/>
        </w:trPr>
        <w:tc>
          <w:tcPr>
            <w:tcW w:w="709" w:type="dxa"/>
            <w:tcBorders>
              <w:top w:val="single" w:sz="4" w:space="0" w:color="000000"/>
              <w:left w:val="single" w:sz="4" w:space="0" w:color="000000"/>
              <w:bottom w:val="single" w:sz="4" w:space="0" w:color="000000"/>
            </w:tcBorders>
          </w:tcPr>
          <w:p w:rsidR="00DC2605" w:rsidRPr="00BC5E2B" w:rsidRDefault="00BC5E2B" w:rsidP="002D23A8">
            <w:pPr>
              <w:suppressAutoHyphens/>
              <w:autoSpaceDE w:val="0"/>
              <w:ind w:left="17" w:right="66"/>
              <w:jc w:val="center"/>
              <w:rPr>
                <w:lang w:eastAsia="zh-CN"/>
              </w:rPr>
            </w:pPr>
            <w:r w:rsidRPr="00BC5E2B">
              <w:rPr>
                <w:lang w:eastAsia="zh-CN"/>
              </w:rPr>
              <w:t>4</w:t>
            </w:r>
            <w:r w:rsidR="00DC2605" w:rsidRPr="00BC5E2B">
              <w:rPr>
                <w:lang w:eastAsia="zh-CN"/>
              </w:rPr>
              <w:t>.</w:t>
            </w:r>
          </w:p>
        </w:tc>
        <w:tc>
          <w:tcPr>
            <w:tcW w:w="4678" w:type="dxa"/>
            <w:tcBorders>
              <w:top w:val="single" w:sz="4" w:space="0" w:color="000000"/>
              <w:left w:val="single" w:sz="4" w:space="0" w:color="000000"/>
              <w:bottom w:val="single" w:sz="4" w:space="0" w:color="000000"/>
            </w:tcBorders>
            <w:shd w:val="clear" w:color="auto" w:fill="auto"/>
          </w:tcPr>
          <w:p w:rsidR="00DC2605" w:rsidRPr="00BC5E2B" w:rsidRDefault="00DC2605" w:rsidP="00972E98">
            <w:r w:rsidRPr="00BC5E2B">
              <w:t>Количество привлеченных резидентов на территории муниципальных образований Московской области</w:t>
            </w:r>
            <w:r w:rsidR="0035511D" w:rsidRPr="00BC5E2B">
              <w:t>, единица</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5511D" w:rsidRPr="00BC5E2B" w:rsidRDefault="0035511D" w:rsidP="0035511D">
            <w:pPr>
              <w:suppressAutoHyphens/>
              <w:jc w:val="both"/>
              <w:rPr>
                <w:lang w:eastAsia="zh-CN"/>
              </w:rPr>
            </w:pPr>
            <w:r w:rsidRPr="00BC5E2B">
              <w:rPr>
                <w:lang w:eastAsia="zh-CN"/>
              </w:rPr>
              <w:t>Учитывается количество резидентов многофункциональных индустриальных парков, индустриальных (промышленных парков), технопарков,</w:t>
            </w:r>
          </w:p>
          <w:p w:rsidR="0035511D" w:rsidRPr="00BC5E2B" w:rsidRDefault="0035511D" w:rsidP="0035511D">
            <w:pPr>
              <w:suppressAutoHyphens/>
              <w:jc w:val="both"/>
              <w:rPr>
                <w:lang w:eastAsia="zh-CN"/>
              </w:rPr>
            </w:pPr>
            <w:r w:rsidRPr="00BC5E2B">
              <w:rPr>
                <w:lang w:eastAsia="zh-CN"/>
              </w:rPr>
              <w:t>промышленных площадок на территории муниципального образования</w:t>
            </w:r>
          </w:p>
          <w:p w:rsidR="0035511D" w:rsidRPr="00BC5E2B" w:rsidRDefault="0035511D" w:rsidP="0035511D">
            <w:pPr>
              <w:suppressAutoHyphens/>
              <w:jc w:val="both"/>
              <w:rPr>
                <w:lang w:eastAsia="zh-CN"/>
              </w:rPr>
            </w:pPr>
            <w:r w:rsidRPr="00BC5E2B">
              <w:rPr>
                <w:lang w:eastAsia="zh-CN"/>
              </w:rPr>
              <w:t xml:space="preserve">Московской области по состоянию на отчетную дату с </w:t>
            </w:r>
            <w:proofErr w:type="gramStart"/>
            <w:r w:rsidRPr="00BC5E2B">
              <w:rPr>
                <w:lang w:eastAsia="zh-CN"/>
              </w:rPr>
              <w:t>планируемым</w:t>
            </w:r>
            <w:proofErr w:type="gramEnd"/>
          </w:p>
          <w:p w:rsidR="0035511D" w:rsidRPr="00BC5E2B" w:rsidRDefault="0035511D" w:rsidP="0035511D">
            <w:pPr>
              <w:suppressAutoHyphens/>
              <w:jc w:val="both"/>
              <w:rPr>
                <w:lang w:eastAsia="zh-CN"/>
              </w:rPr>
            </w:pPr>
            <w:r w:rsidRPr="00BC5E2B">
              <w:rPr>
                <w:lang w:eastAsia="zh-CN"/>
              </w:rPr>
              <w:t>объемом инвестиций не менее 20 миллионов рублей в течение трех лет</w:t>
            </w:r>
          </w:p>
          <w:p w:rsidR="00DC2605" w:rsidRPr="00BC5E2B" w:rsidRDefault="0035511D" w:rsidP="0035511D">
            <w:pPr>
              <w:suppressAutoHyphens/>
              <w:jc w:val="both"/>
              <w:rPr>
                <w:lang w:eastAsia="zh-CN"/>
              </w:rPr>
            </w:pPr>
            <w:r w:rsidRPr="00BC5E2B">
              <w:rPr>
                <w:lang w:eastAsia="zh-CN"/>
              </w:rPr>
              <w:t>(не включаются резиденты, ведущие свою деятельность в сферах торговли, сельского хозяйства и услуг)</w:t>
            </w:r>
          </w:p>
        </w:tc>
      </w:tr>
      <w:tr w:rsidR="00DC2605" w:rsidRPr="00BC5E2B" w:rsidTr="00972E98">
        <w:trPr>
          <w:trHeight w:val="894"/>
        </w:trPr>
        <w:tc>
          <w:tcPr>
            <w:tcW w:w="709" w:type="dxa"/>
            <w:tcBorders>
              <w:top w:val="single" w:sz="4" w:space="0" w:color="000000"/>
              <w:left w:val="single" w:sz="4" w:space="0" w:color="000000"/>
              <w:bottom w:val="single" w:sz="4" w:space="0" w:color="000000"/>
            </w:tcBorders>
          </w:tcPr>
          <w:p w:rsidR="00DC2605" w:rsidRPr="00BC5E2B" w:rsidRDefault="00BC5E2B" w:rsidP="002D23A8">
            <w:pPr>
              <w:suppressAutoHyphens/>
              <w:autoSpaceDE w:val="0"/>
              <w:ind w:left="17" w:right="66"/>
              <w:jc w:val="center"/>
              <w:rPr>
                <w:lang w:eastAsia="zh-CN"/>
              </w:rPr>
            </w:pPr>
            <w:r w:rsidRPr="00BC5E2B">
              <w:rPr>
                <w:lang w:eastAsia="zh-CN"/>
              </w:rPr>
              <w:lastRenderedPageBreak/>
              <w:t>5</w:t>
            </w:r>
            <w:r w:rsidR="00DC2605" w:rsidRPr="00BC5E2B">
              <w:rPr>
                <w:lang w:eastAsia="zh-CN"/>
              </w:rPr>
              <w:t>.</w:t>
            </w:r>
          </w:p>
        </w:tc>
        <w:tc>
          <w:tcPr>
            <w:tcW w:w="4678" w:type="dxa"/>
            <w:tcBorders>
              <w:top w:val="single" w:sz="4" w:space="0" w:color="000000"/>
              <w:left w:val="single" w:sz="4" w:space="0" w:color="000000"/>
              <w:bottom w:val="single" w:sz="4" w:space="0" w:color="000000"/>
            </w:tcBorders>
            <w:shd w:val="clear" w:color="auto" w:fill="auto"/>
          </w:tcPr>
          <w:p w:rsidR="00DC2605" w:rsidRPr="00BC5E2B" w:rsidRDefault="00DC2605" w:rsidP="00972E98">
            <w:r w:rsidRPr="00BC5E2B">
              <w:t>Площадь территории, на которую привлечены новые резиденты</w:t>
            </w:r>
            <w:r w:rsidR="00912EFD" w:rsidRPr="00BC5E2B">
              <w:t xml:space="preserve">, </w:t>
            </w:r>
            <w:proofErr w:type="gramStart"/>
            <w:r w:rsidR="00912EFD" w:rsidRPr="00BC5E2B">
              <w:t>га</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5511D" w:rsidRPr="00BC5E2B" w:rsidRDefault="0035511D" w:rsidP="002D23A8">
            <w:pPr>
              <w:suppressAutoHyphens/>
              <w:jc w:val="both"/>
              <w:rPr>
                <w:lang w:eastAsia="zh-CN"/>
              </w:rPr>
            </w:pPr>
            <w:r w:rsidRPr="00BC5E2B">
              <w:rPr>
                <w:lang w:eastAsia="zh-CN"/>
              </w:rPr>
              <w:t xml:space="preserve">Целевое значение заполняемости промышленных площадок, индустриального парка, Га, </w:t>
            </w:r>
            <w:proofErr w:type="spellStart"/>
            <w:r w:rsidRPr="00BC5E2B">
              <w:rPr>
                <w:lang w:eastAsia="zh-CN"/>
              </w:rPr>
              <w:t>кв</w:t>
            </w:r>
            <w:proofErr w:type="gramStart"/>
            <w:r w:rsidRPr="00BC5E2B">
              <w:rPr>
                <w:lang w:eastAsia="zh-CN"/>
              </w:rPr>
              <w:t>.м</w:t>
            </w:r>
            <w:proofErr w:type="spellEnd"/>
            <w:proofErr w:type="gramEnd"/>
            <w:r w:rsidRPr="00BC5E2B">
              <w:rPr>
                <w:lang w:eastAsia="zh-CN"/>
              </w:rPr>
              <w:t xml:space="preserve"> устанавливается Министерством инвестиций и инноваций Московской области. </w:t>
            </w:r>
          </w:p>
          <w:p w:rsidR="0035511D" w:rsidRPr="00BC5E2B" w:rsidRDefault="0035511D" w:rsidP="002D23A8">
            <w:pPr>
              <w:suppressAutoHyphens/>
              <w:jc w:val="both"/>
              <w:rPr>
                <w:lang w:eastAsia="zh-CN"/>
              </w:rPr>
            </w:pPr>
            <w:r w:rsidRPr="00BC5E2B">
              <w:rPr>
                <w:lang w:eastAsia="zh-CN"/>
              </w:rPr>
              <w:t xml:space="preserve">Целевое значение парков=S полезная ИП*10%, но не менее 8 Га Целевое значение технопарков/промышленных площадок = S полезная ТП*10%, но не менее 8 000 </w:t>
            </w:r>
            <w:proofErr w:type="spellStart"/>
            <w:r w:rsidRPr="00BC5E2B">
              <w:rPr>
                <w:lang w:eastAsia="zh-CN"/>
              </w:rPr>
              <w:t>кв</w:t>
            </w:r>
            <w:proofErr w:type="gramStart"/>
            <w:r w:rsidRPr="00BC5E2B">
              <w:rPr>
                <w:lang w:eastAsia="zh-CN"/>
              </w:rPr>
              <w:t>.м</w:t>
            </w:r>
            <w:proofErr w:type="spellEnd"/>
            <w:proofErr w:type="gramEnd"/>
            <w:r w:rsidRPr="00BC5E2B">
              <w:rPr>
                <w:lang w:eastAsia="zh-CN"/>
              </w:rPr>
              <w:t xml:space="preserve"> S полезная ИП – общая территория объекта промышленной инфраструктуры, предназначенная для предоставления в аренду или по договору купли продажи резидентам и исключающая земельные участки, выделенные для инженерной инфраструктуры, автомобильных дорог, а также благоустройства. S полезная ТП – общая площадь в габаритах наружных стен здания, предназначенная для предоставления в аренду или по договору купли продажи резидентам и исключающая места общего пользования. </w:t>
            </w:r>
          </w:p>
          <w:p w:rsidR="00DC2605" w:rsidRPr="00BC5E2B" w:rsidRDefault="0035511D" w:rsidP="0035511D">
            <w:pPr>
              <w:suppressAutoHyphens/>
              <w:jc w:val="both"/>
              <w:rPr>
                <w:lang w:eastAsia="zh-CN"/>
              </w:rPr>
            </w:pPr>
            <w:r w:rsidRPr="00BC5E2B">
              <w:rPr>
                <w:lang w:eastAsia="zh-CN"/>
              </w:rPr>
              <w:t>Расчет динамики осуществляется как (фактическое значение заполняемости промышленных площадок, индустриальных парков, % / базовое значение показателя, %)*100.</w:t>
            </w:r>
          </w:p>
        </w:tc>
      </w:tr>
      <w:tr w:rsidR="009637F7" w:rsidRPr="00BC5E2B" w:rsidTr="00972E98">
        <w:trPr>
          <w:trHeight w:val="894"/>
        </w:trPr>
        <w:tc>
          <w:tcPr>
            <w:tcW w:w="709" w:type="dxa"/>
            <w:tcBorders>
              <w:top w:val="single" w:sz="4" w:space="0" w:color="000000"/>
              <w:left w:val="single" w:sz="4" w:space="0" w:color="000000"/>
              <w:bottom w:val="single" w:sz="4" w:space="0" w:color="000000"/>
            </w:tcBorders>
          </w:tcPr>
          <w:p w:rsidR="009637F7" w:rsidRPr="00BC5E2B" w:rsidRDefault="009637F7" w:rsidP="002D23A8">
            <w:pPr>
              <w:suppressAutoHyphens/>
              <w:autoSpaceDE w:val="0"/>
              <w:ind w:left="17" w:right="66"/>
              <w:jc w:val="center"/>
              <w:rPr>
                <w:lang w:eastAsia="zh-CN"/>
              </w:rPr>
            </w:pPr>
            <w:r>
              <w:rPr>
                <w:lang w:eastAsia="zh-CN"/>
              </w:rPr>
              <w:t>6.</w:t>
            </w:r>
          </w:p>
        </w:tc>
        <w:tc>
          <w:tcPr>
            <w:tcW w:w="4678" w:type="dxa"/>
            <w:tcBorders>
              <w:top w:val="single" w:sz="4" w:space="0" w:color="000000"/>
              <w:left w:val="single" w:sz="4" w:space="0" w:color="000000"/>
              <w:bottom w:val="single" w:sz="4" w:space="0" w:color="000000"/>
            </w:tcBorders>
            <w:shd w:val="clear" w:color="auto" w:fill="auto"/>
          </w:tcPr>
          <w:p w:rsidR="009637F7" w:rsidRPr="00BC5E2B" w:rsidRDefault="009637F7" w:rsidP="00972E98">
            <w:r w:rsidRPr="00BC5E2B">
              <w:t xml:space="preserve">Производительность труда в базовых </w:t>
            </w:r>
            <w:proofErr w:type="spellStart"/>
            <w:r w:rsidRPr="00BC5E2B">
              <w:t>несырьевых</w:t>
            </w:r>
            <w:proofErr w:type="spellEnd"/>
            <w:r w:rsidRPr="00BC5E2B">
              <w:t xml:space="preserve"> отраслях,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9637F7" w:rsidRPr="00B84193" w:rsidRDefault="009637F7" w:rsidP="003556E2">
            <w:pPr>
              <w:shd w:val="clear" w:color="auto" w:fill="FFFFFF"/>
              <w:jc w:val="both"/>
              <w:rPr>
                <w:rFonts w:ascii="yandex-sans" w:hAnsi="yandex-sans"/>
                <w:color w:val="000000"/>
              </w:rPr>
            </w:pPr>
            <w:r w:rsidRPr="00B84193">
              <w:rPr>
                <w:rFonts w:ascii="yandex-sans" w:hAnsi="yandex-sans"/>
                <w:color w:val="000000"/>
              </w:rPr>
              <w:t xml:space="preserve">Показатель "Производительность труда в базовых </w:t>
            </w:r>
            <w:proofErr w:type="spellStart"/>
            <w:r w:rsidRPr="00B84193">
              <w:rPr>
                <w:rFonts w:ascii="yandex-sans" w:hAnsi="yandex-sans"/>
                <w:color w:val="000000"/>
              </w:rPr>
              <w:t>несырьевых</w:t>
            </w:r>
            <w:proofErr w:type="spellEnd"/>
            <w:r w:rsidRPr="00C31B77">
              <w:rPr>
                <w:rFonts w:ascii="yandex-sans" w:hAnsi="yandex-sans"/>
                <w:color w:val="000000"/>
              </w:rPr>
              <w:t xml:space="preserve"> </w:t>
            </w:r>
            <w:r w:rsidRPr="00B84193">
              <w:rPr>
                <w:rFonts w:ascii="yandex-sans" w:hAnsi="yandex-sans"/>
                <w:color w:val="000000"/>
              </w:rPr>
              <w:t>отраслях</w:t>
            </w:r>
            <w:r w:rsidRPr="00C31B77">
              <w:rPr>
                <w:rFonts w:ascii="yandex-sans" w:hAnsi="yandex-sans"/>
                <w:color w:val="000000"/>
              </w:rPr>
              <w:t xml:space="preserve"> </w:t>
            </w:r>
            <w:r w:rsidRPr="00B84193">
              <w:rPr>
                <w:rFonts w:ascii="yandex-sans" w:hAnsi="yandex-sans"/>
                <w:color w:val="000000"/>
              </w:rPr>
              <w:t>экономики"</w:t>
            </w:r>
            <w:r w:rsidRPr="00C31B77">
              <w:rPr>
                <w:rFonts w:ascii="yandex-sans" w:hAnsi="yandex-sans"/>
                <w:color w:val="000000"/>
              </w:rPr>
              <w:t xml:space="preserve"> </w:t>
            </w:r>
            <w:r w:rsidRPr="00B84193">
              <w:rPr>
                <w:rFonts w:ascii="yandex-sans" w:hAnsi="yandex-sans"/>
                <w:color w:val="000000"/>
              </w:rPr>
              <w:t>рассчитывается</w:t>
            </w:r>
            <w:r w:rsidRPr="00C31B77">
              <w:rPr>
                <w:rFonts w:ascii="yandex-sans" w:hAnsi="yandex-sans"/>
                <w:color w:val="000000"/>
              </w:rPr>
              <w:t xml:space="preserve"> </w:t>
            </w:r>
            <w:r w:rsidRPr="00B84193">
              <w:rPr>
                <w:rFonts w:ascii="yandex-sans" w:hAnsi="yandex-sans"/>
                <w:color w:val="000000"/>
              </w:rPr>
              <w:t>Федеральной</w:t>
            </w:r>
            <w:r w:rsidRPr="00C31B77">
              <w:rPr>
                <w:rFonts w:ascii="yandex-sans" w:hAnsi="yandex-sans"/>
                <w:color w:val="000000"/>
              </w:rPr>
              <w:t xml:space="preserve"> </w:t>
            </w:r>
            <w:r w:rsidRPr="00B84193">
              <w:rPr>
                <w:rFonts w:ascii="yandex-sans" w:hAnsi="yandex-sans"/>
                <w:color w:val="000000"/>
              </w:rPr>
              <w:t>службой</w:t>
            </w:r>
            <w:r>
              <w:rPr>
                <w:rFonts w:ascii="yandex-sans" w:hAnsi="yandex-sans"/>
                <w:color w:val="000000"/>
              </w:rPr>
              <w:t xml:space="preserve"> государственной статистики, </w:t>
            </w:r>
            <w:proofErr w:type="gramStart"/>
            <w:r>
              <w:rPr>
                <w:rFonts w:ascii="yandex-sans" w:hAnsi="yandex-sans"/>
                <w:color w:val="000000"/>
              </w:rPr>
              <w:t>согласно постановления</w:t>
            </w:r>
            <w:proofErr w:type="gramEnd"/>
            <w:r>
              <w:rPr>
                <w:rFonts w:ascii="yandex-sans" w:hAnsi="yandex-sans"/>
                <w:color w:val="000000"/>
              </w:rPr>
              <w:t xml:space="preserve"> Правительства Российской Федерации от 17 июля 2019 года № 915</w:t>
            </w:r>
          </w:p>
          <w:p w:rsidR="009637F7" w:rsidRPr="00BC5E2B" w:rsidRDefault="009637F7" w:rsidP="003556E2">
            <w:pPr>
              <w:suppressAutoHyphens/>
              <w:jc w:val="both"/>
              <w:rPr>
                <w:lang w:eastAsia="zh-CN"/>
              </w:rPr>
            </w:pPr>
          </w:p>
        </w:tc>
      </w:tr>
      <w:tr w:rsidR="00DC2605" w:rsidRPr="00BC5E2B" w:rsidTr="00972E98">
        <w:trPr>
          <w:trHeight w:val="708"/>
        </w:trPr>
        <w:tc>
          <w:tcPr>
            <w:tcW w:w="709" w:type="dxa"/>
            <w:tcBorders>
              <w:top w:val="single" w:sz="4" w:space="0" w:color="000000"/>
              <w:left w:val="single" w:sz="4" w:space="0" w:color="000000"/>
              <w:bottom w:val="single" w:sz="4" w:space="0" w:color="000000"/>
            </w:tcBorders>
          </w:tcPr>
          <w:p w:rsidR="00DC2605" w:rsidRPr="00BC5E2B" w:rsidRDefault="009637F7" w:rsidP="002D23A8">
            <w:pPr>
              <w:suppressAutoHyphens/>
              <w:autoSpaceDE w:val="0"/>
              <w:ind w:left="17" w:right="66"/>
              <w:jc w:val="center"/>
              <w:rPr>
                <w:lang w:eastAsia="zh-CN"/>
              </w:rPr>
            </w:pPr>
            <w:r>
              <w:rPr>
                <w:lang w:eastAsia="zh-CN"/>
              </w:rPr>
              <w:t>7</w:t>
            </w:r>
            <w:r w:rsidR="00DC2605" w:rsidRPr="00BC5E2B">
              <w:rPr>
                <w:lang w:eastAsia="zh-CN"/>
              </w:rPr>
              <w:t>.</w:t>
            </w:r>
          </w:p>
        </w:tc>
        <w:tc>
          <w:tcPr>
            <w:tcW w:w="4678" w:type="dxa"/>
            <w:tcBorders>
              <w:top w:val="single" w:sz="4" w:space="0" w:color="000000"/>
              <w:left w:val="single" w:sz="4" w:space="0" w:color="000000"/>
              <w:bottom w:val="single" w:sz="4" w:space="0" w:color="000000"/>
            </w:tcBorders>
            <w:shd w:val="clear" w:color="auto" w:fill="auto"/>
          </w:tcPr>
          <w:p w:rsidR="00DC2605" w:rsidRPr="00BC5E2B" w:rsidRDefault="00DC2605" w:rsidP="00972E98">
            <w:r w:rsidRPr="00BC5E2B">
              <w:t>Увеличение среднемесячной заработной платы работников организаций, не относящихся к субъектам малого предпринимательства</w:t>
            </w:r>
            <w:r w:rsidR="00912EFD" w:rsidRPr="00BC5E2B">
              <w:t>,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DF171D" w:rsidRPr="00BC5E2B" w:rsidRDefault="00DF171D" w:rsidP="00DF171D">
            <w:pPr>
              <w:suppressAutoHyphens/>
              <w:jc w:val="both"/>
              <w:rPr>
                <w:lang w:eastAsia="zh-CN"/>
              </w:rPr>
            </w:pPr>
            <w:proofErr w:type="spellStart"/>
            <w:r w:rsidRPr="00BC5E2B">
              <w:rPr>
                <w:lang w:eastAsia="zh-CN"/>
              </w:rPr>
              <w:t>Усмз</w:t>
            </w:r>
            <w:proofErr w:type="spellEnd"/>
            <w:r w:rsidRPr="00BC5E2B">
              <w:rPr>
                <w:lang w:eastAsia="zh-CN"/>
              </w:rPr>
              <w:t>=(</w:t>
            </w:r>
            <w:proofErr w:type="spellStart"/>
            <w:r w:rsidRPr="00BC5E2B">
              <w:rPr>
                <w:lang w:eastAsia="zh-CN"/>
              </w:rPr>
              <w:t>ЗПо</w:t>
            </w:r>
            <w:proofErr w:type="spellEnd"/>
            <w:r w:rsidRPr="00BC5E2B">
              <w:rPr>
                <w:lang w:eastAsia="zh-CN"/>
              </w:rPr>
              <w:t>/</w:t>
            </w:r>
            <w:proofErr w:type="spellStart"/>
            <w:r w:rsidRPr="00BC5E2B">
              <w:rPr>
                <w:lang w:eastAsia="zh-CN"/>
              </w:rPr>
              <w:t>ЗПп</w:t>
            </w:r>
            <w:proofErr w:type="spellEnd"/>
            <w:r w:rsidRPr="00BC5E2B">
              <w:rPr>
                <w:lang w:eastAsia="zh-CN"/>
              </w:rPr>
              <w:t>)*100%, где</w:t>
            </w:r>
          </w:p>
          <w:p w:rsidR="00DF171D" w:rsidRPr="00BC5E2B" w:rsidRDefault="00DF171D" w:rsidP="00DF171D">
            <w:pPr>
              <w:suppressAutoHyphens/>
              <w:jc w:val="both"/>
              <w:rPr>
                <w:lang w:eastAsia="zh-CN"/>
              </w:rPr>
            </w:pPr>
            <w:proofErr w:type="spellStart"/>
            <w:r w:rsidRPr="00BC5E2B">
              <w:rPr>
                <w:lang w:eastAsia="zh-CN"/>
              </w:rPr>
              <w:t>ЗПо</w:t>
            </w:r>
            <w:proofErr w:type="spellEnd"/>
            <w:r w:rsidRPr="00BC5E2B">
              <w:rPr>
                <w:lang w:eastAsia="zh-CN"/>
              </w:rPr>
              <w:t xml:space="preserve"> – заработная плата за отчетный год,</w:t>
            </w:r>
          </w:p>
          <w:p w:rsidR="00DF171D" w:rsidRPr="00BC5E2B" w:rsidRDefault="00DF171D" w:rsidP="00DF171D">
            <w:pPr>
              <w:suppressAutoHyphens/>
              <w:jc w:val="both"/>
              <w:rPr>
                <w:lang w:eastAsia="zh-CN"/>
              </w:rPr>
            </w:pPr>
            <w:proofErr w:type="spellStart"/>
            <w:r w:rsidRPr="00BC5E2B">
              <w:rPr>
                <w:lang w:eastAsia="zh-CN"/>
              </w:rPr>
              <w:t>ЗПп</w:t>
            </w:r>
            <w:proofErr w:type="spellEnd"/>
            <w:r w:rsidRPr="00BC5E2B">
              <w:rPr>
                <w:lang w:eastAsia="zh-CN"/>
              </w:rPr>
              <w:t xml:space="preserve"> - заработная плата за предыдущий год,</w:t>
            </w:r>
          </w:p>
          <w:p w:rsidR="00DC2605" w:rsidRPr="00BC5E2B" w:rsidRDefault="00DF171D" w:rsidP="00DF171D">
            <w:pPr>
              <w:suppressAutoHyphens/>
              <w:jc w:val="both"/>
              <w:rPr>
                <w:lang w:eastAsia="zh-CN"/>
              </w:rPr>
            </w:pPr>
            <w:r w:rsidRPr="00BC5E2B">
              <w:rPr>
                <w:lang w:eastAsia="zh-CN"/>
              </w:rPr>
              <w:t>измеряется в %</w:t>
            </w:r>
          </w:p>
        </w:tc>
      </w:tr>
      <w:tr w:rsidR="00DC2605" w:rsidRPr="00BC5E2B" w:rsidTr="00972E98">
        <w:trPr>
          <w:trHeight w:val="1058"/>
        </w:trPr>
        <w:tc>
          <w:tcPr>
            <w:tcW w:w="709" w:type="dxa"/>
            <w:tcBorders>
              <w:top w:val="single" w:sz="4" w:space="0" w:color="000000"/>
              <w:left w:val="single" w:sz="4" w:space="0" w:color="000000"/>
              <w:bottom w:val="single" w:sz="4" w:space="0" w:color="000000"/>
            </w:tcBorders>
          </w:tcPr>
          <w:p w:rsidR="00DC2605" w:rsidRPr="00BC5E2B" w:rsidRDefault="009637F7" w:rsidP="002D23A8">
            <w:pPr>
              <w:suppressAutoHyphens/>
              <w:autoSpaceDE w:val="0"/>
              <w:ind w:left="17" w:right="66"/>
              <w:jc w:val="center"/>
              <w:rPr>
                <w:lang w:eastAsia="zh-CN"/>
              </w:rPr>
            </w:pPr>
            <w:r>
              <w:rPr>
                <w:lang w:eastAsia="zh-CN"/>
              </w:rPr>
              <w:t>8</w:t>
            </w:r>
            <w:r w:rsidR="00DC2605" w:rsidRPr="00BC5E2B">
              <w:rPr>
                <w:lang w:eastAsia="zh-CN"/>
              </w:rPr>
              <w:t>.</w:t>
            </w:r>
          </w:p>
        </w:tc>
        <w:tc>
          <w:tcPr>
            <w:tcW w:w="4678" w:type="dxa"/>
            <w:tcBorders>
              <w:top w:val="single" w:sz="4" w:space="0" w:color="000000"/>
              <w:left w:val="single" w:sz="4" w:space="0" w:color="000000"/>
              <w:bottom w:val="single" w:sz="4" w:space="0" w:color="000000"/>
            </w:tcBorders>
            <w:shd w:val="clear" w:color="auto" w:fill="auto"/>
          </w:tcPr>
          <w:p w:rsidR="00DC2605" w:rsidRPr="00BC5E2B" w:rsidRDefault="00DC2605" w:rsidP="00972E98">
            <w:r w:rsidRPr="00BC5E2B">
              <w:t>Количество высокопроизводительных рабочих мест во внебюджетном секторе</w:t>
            </w:r>
            <w:r w:rsidR="00912EFD" w:rsidRPr="00BC5E2B">
              <w:t>, единица</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5511D" w:rsidRPr="00BC5E2B" w:rsidRDefault="0035511D" w:rsidP="0035511D">
            <w:pPr>
              <w:suppressAutoHyphens/>
              <w:jc w:val="both"/>
              <w:rPr>
                <w:lang w:eastAsia="zh-CN"/>
              </w:rPr>
            </w:pPr>
            <w:r w:rsidRPr="00BC5E2B">
              <w:rPr>
                <w:lang w:eastAsia="zh-CN"/>
              </w:rPr>
              <w:t>Количество высокопроизводительных рабочих мест во внебюджетном секторе экономики (</w:t>
            </w:r>
            <w:proofErr w:type="spellStart"/>
            <w:proofErr w:type="gramStart"/>
            <w:r w:rsidRPr="00BC5E2B">
              <w:rPr>
                <w:lang w:eastAsia="zh-CN"/>
              </w:rPr>
              <w:t>Z</w:t>
            </w:r>
            <w:proofErr w:type="gramEnd"/>
            <w:r w:rsidRPr="00BC5E2B">
              <w:rPr>
                <w:lang w:eastAsia="zh-CN"/>
              </w:rPr>
              <w:t>вбс</w:t>
            </w:r>
            <w:proofErr w:type="spellEnd"/>
            <w:r w:rsidRPr="00BC5E2B">
              <w:rPr>
                <w:lang w:eastAsia="zh-CN"/>
              </w:rPr>
              <w:t>) определяется по формуле:</w:t>
            </w:r>
          </w:p>
          <w:p w:rsidR="0035511D" w:rsidRPr="00BC5E2B" w:rsidRDefault="0035511D" w:rsidP="0035511D">
            <w:pPr>
              <w:suppressAutoHyphens/>
              <w:jc w:val="both"/>
              <w:rPr>
                <w:lang w:eastAsia="zh-CN"/>
              </w:rPr>
            </w:pPr>
          </w:p>
          <w:p w:rsidR="0035511D" w:rsidRPr="00BC5E2B" w:rsidRDefault="0035511D" w:rsidP="0035511D">
            <w:pPr>
              <w:suppressAutoHyphens/>
              <w:jc w:val="both"/>
              <w:rPr>
                <w:lang w:eastAsia="zh-CN"/>
              </w:rPr>
            </w:pPr>
            <w:proofErr w:type="spellStart"/>
            <w:proofErr w:type="gramStart"/>
            <w:r w:rsidRPr="00BC5E2B">
              <w:rPr>
                <w:lang w:eastAsia="zh-CN"/>
              </w:rPr>
              <w:t>Z</w:t>
            </w:r>
            <w:proofErr w:type="gramEnd"/>
            <w:r w:rsidRPr="00BC5E2B">
              <w:rPr>
                <w:lang w:eastAsia="zh-CN"/>
              </w:rPr>
              <w:t>вбс</w:t>
            </w:r>
            <w:proofErr w:type="spellEnd"/>
            <w:r w:rsidRPr="00BC5E2B">
              <w:rPr>
                <w:lang w:eastAsia="zh-CN"/>
              </w:rPr>
              <w:t xml:space="preserve"> = </w:t>
            </w:r>
            <w:proofErr w:type="spellStart"/>
            <w:r w:rsidRPr="00BC5E2B">
              <w:rPr>
                <w:lang w:eastAsia="zh-CN"/>
              </w:rPr>
              <w:t>Zо</w:t>
            </w:r>
            <w:proofErr w:type="spellEnd"/>
            <w:r w:rsidRPr="00BC5E2B">
              <w:rPr>
                <w:lang w:eastAsia="zh-CN"/>
              </w:rPr>
              <w:t xml:space="preserve"> - </w:t>
            </w:r>
            <w:proofErr w:type="spellStart"/>
            <w:r w:rsidRPr="00BC5E2B">
              <w:rPr>
                <w:lang w:eastAsia="zh-CN"/>
              </w:rPr>
              <w:t>Zбо</w:t>
            </w:r>
            <w:proofErr w:type="spellEnd"/>
            <w:r w:rsidRPr="00BC5E2B">
              <w:rPr>
                <w:lang w:eastAsia="zh-CN"/>
              </w:rPr>
              <w:t>,</w:t>
            </w:r>
          </w:p>
          <w:p w:rsidR="0035511D" w:rsidRPr="00BC5E2B" w:rsidRDefault="0035511D" w:rsidP="0035511D">
            <w:pPr>
              <w:suppressAutoHyphens/>
              <w:jc w:val="both"/>
              <w:rPr>
                <w:lang w:eastAsia="zh-CN"/>
              </w:rPr>
            </w:pPr>
          </w:p>
          <w:p w:rsidR="00DC2605" w:rsidRPr="00BC5E2B" w:rsidRDefault="0035511D" w:rsidP="0035511D">
            <w:pPr>
              <w:suppressAutoHyphens/>
              <w:jc w:val="both"/>
              <w:rPr>
                <w:lang w:eastAsia="zh-CN"/>
              </w:rPr>
            </w:pPr>
            <w:r w:rsidRPr="00BC5E2B">
              <w:rPr>
                <w:lang w:eastAsia="zh-CN"/>
              </w:rPr>
              <w:t>где:</w:t>
            </w:r>
          </w:p>
          <w:p w:rsidR="0035511D" w:rsidRPr="00BC5E2B" w:rsidRDefault="0035511D" w:rsidP="0035511D">
            <w:pPr>
              <w:suppressAutoHyphens/>
              <w:jc w:val="both"/>
              <w:rPr>
                <w:lang w:eastAsia="zh-CN"/>
              </w:rPr>
            </w:pPr>
            <w:proofErr w:type="spellStart"/>
            <w:proofErr w:type="gramStart"/>
            <w:r w:rsidRPr="00BC5E2B">
              <w:rPr>
                <w:lang w:eastAsia="zh-CN"/>
              </w:rPr>
              <w:t>Z</w:t>
            </w:r>
            <w:proofErr w:type="gramEnd"/>
            <w:r w:rsidRPr="00BC5E2B">
              <w:rPr>
                <w:lang w:eastAsia="zh-CN"/>
              </w:rPr>
              <w:t>о</w:t>
            </w:r>
            <w:proofErr w:type="spellEnd"/>
            <w:r w:rsidRPr="00BC5E2B">
              <w:rPr>
                <w:lang w:eastAsia="zh-CN"/>
              </w:rPr>
              <w:t xml:space="preserve"> - общее число высокопроизводительных рабочих мест в отчетном году, рассчитанное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35511D" w:rsidRPr="00BC5E2B" w:rsidRDefault="0035511D" w:rsidP="0035511D">
            <w:pPr>
              <w:suppressAutoHyphens/>
              <w:jc w:val="both"/>
              <w:rPr>
                <w:lang w:eastAsia="zh-CN"/>
              </w:rPr>
            </w:pPr>
            <w:proofErr w:type="spellStart"/>
            <w:proofErr w:type="gramStart"/>
            <w:r w:rsidRPr="00BC5E2B">
              <w:rPr>
                <w:lang w:eastAsia="zh-CN"/>
              </w:rPr>
              <w:t>Zбо</w:t>
            </w:r>
            <w:proofErr w:type="spellEnd"/>
            <w:r w:rsidRPr="00BC5E2B">
              <w:rPr>
                <w:lang w:eastAsia="zh-CN"/>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w:t>
            </w:r>
            <w:r w:rsidRPr="00BC5E2B">
              <w:rPr>
                <w:lang w:eastAsia="zh-CN"/>
              </w:rPr>
              <w:lastRenderedPageBreak/>
              <w:t>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roofErr w:type="gramEnd"/>
          </w:p>
        </w:tc>
      </w:tr>
      <w:tr w:rsidR="00DC2605" w:rsidRPr="00BC5E2B" w:rsidTr="00972E98">
        <w:trPr>
          <w:trHeight w:val="922"/>
        </w:trPr>
        <w:tc>
          <w:tcPr>
            <w:tcW w:w="709" w:type="dxa"/>
            <w:tcBorders>
              <w:top w:val="single" w:sz="4" w:space="0" w:color="000000"/>
              <w:left w:val="single" w:sz="4" w:space="0" w:color="000000"/>
              <w:bottom w:val="single" w:sz="4" w:space="0" w:color="000000"/>
            </w:tcBorders>
          </w:tcPr>
          <w:p w:rsidR="00DC2605" w:rsidRPr="00BC5E2B" w:rsidRDefault="00BC5E2B" w:rsidP="00152EBD">
            <w:pPr>
              <w:suppressAutoHyphens/>
              <w:autoSpaceDE w:val="0"/>
              <w:ind w:left="17" w:right="66"/>
              <w:jc w:val="center"/>
              <w:rPr>
                <w:lang w:eastAsia="zh-CN"/>
              </w:rPr>
            </w:pPr>
            <w:r w:rsidRPr="00BC5E2B">
              <w:rPr>
                <w:lang w:eastAsia="zh-CN"/>
              </w:rPr>
              <w:lastRenderedPageBreak/>
              <w:t>9</w:t>
            </w:r>
            <w:r w:rsidR="00DC2605" w:rsidRPr="00BC5E2B">
              <w:rPr>
                <w:lang w:eastAsia="zh-CN"/>
              </w:rPr>
              <w:t>.</w:t>
            </w:r>
          </w:p>
        </w:tc>
        <w:tc>
          <w:tcPr>
            <w:tcW w:w="4678" w:type="dxa"/>
            <w:tcBorders>
              <w:top w:val="single" w:sz="4" w:space="0" w:color="000000"/>
              <w:left w:val="single" w:sz="4" w:space="0" w:color="000000"/>
              <w:bottom w:val="single" w:sz="4" w:space="0" w:color="000000"/>
            </w:tcBorders>
            <w:shd w:val="clear" w:color="auto" w:fill="auto"/>
          </w:tcPr>
          <w:p w:rsidR="00DC2605" w:rsidRPr="00BC5E2B" w:rsidRDefault="00DC2605" w:rsidP="00972E98">
            <w:r w:rsidRPr="00BC5E2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00912EFD" w:rsidRPr="00BC5E2B">
              <w:t xml:space="preserve">,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5511D" w:rsidRPr="00BC5E2B" w:rsidRDefault="0035511D" w:rsidP="0035511D">
            <w:pPr>
              <w:suppressAutoHyphens/>
              <w:jc w:val="both"/>
              <w:rPr>
                <w:lang w:eastAsia="zh-CN"/>
              </w:rPr>
            </w:pPr>
            <w:r w:rsidRPr="00BC5E2B">
              <w:rPr>
                <w:lang w:eastAsia="zh-CN"/>
              </w:rPr>
              <w:t>ИЧП= Ио-</w:t>
            </w:r>
            <w:proofErr w:type="spellStart"/>
            <w:r w:rsidRPr="00BC5E2B">
              <w:rPr>
                <w:lang w:eastAsia="zh-CN"/>
              </w:rPr>
              <w:t>Ифп</w:t>
            </w:r>
            <w:proofErr w:type="spellEnd"/>
            <w:r w:rsidRPr="00BC5E2B">
              <w:rPr>
                <w:lang w:eastAsia="zh-CN"/>
              </w:rPr>
              <w:t>-</w:t>
            </w:r>
            <w:proofErr w:type="spellStart"/>
            <w:r w:rsidRPr="00BC5E2B">
              <w:rPr>
                <w:lang w:eastAsia="zh-CN"/>
              </w:rPr>
              <w:t>Ифб</w:t>
            </w:r>
            <w:proofErr w:type="spellEnd"/>
          </w:p>
          <w:p w:rsidR="0035511D" w:rsidRPr="00BC5E2B" w:rsidRDefault="0035511D" w:rsidP="0035511D">
            <w:pPr>
              <w:suppressAutoHyphens/>
              <w:jc w:val="both"/>
              <w:rPr>
                <w:lang w:eastAsia="zh-CN"/>
              </w:rPr>
            </w:pPr>
          </w:p>
          <w:p w:rsidR="0035511D" w:rsidRPr="00BC5E2B" w:rsidRDefault="0035511D" w:rsidP="0035511D">
            <w:pPr>
              <w:suppressAutoHyphens/>
              <w:jc w:val="both"/>
              <w:rPr>
                <w:lang w:eastAsia="zh-CN"/>
              </w:rPr>
            </w:pPr>
            <w:r w:rsidRPr="00BC5E2B">
              <w:rPr>
                <w:lang w:eastAsia="zh-CN"/>
              </w:rPr>
              <w:t>где:</w:t>
            </w:r>
          </w:p>
          <w:p w:rsidR="0035511D" w:rsidRPr="00BC5E2B" w:rsidRDefault="0035511D" w:rsidP="0035511D">
            <w:pPr>
              <w:suppressAutoHyphens/>
              <w:jc w:val="both"/>
              <w:rPr>
                <w:lang w:eastAsia="zh-CN"/>
              </w:rPr>
            </w:pPr>
            <w:r w:rsidRPr="00BC5E2B">
              <w:rPr>
                <w:lang w:eastAsia="zh-CN"/>
              </w:rPr>
              <w:t>ИЧП</w:t>
            </w:r>
            <w:r w:rsidRPr="00BC5E2B">
              <w:rPr>
                <w:lang w:eastAsia="zh-CN"/>
              </w:rPr>
              <w:tab/>
              <w:t>–</w:t>
            </w:r>
            <w:r w:rsidRPr="00BC5E2B">
              <w:rPr>
                <w:lang w:eastAsia="zh-CN"/>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5511D" w:rsidRPr="00BC5E2B" w:rsidRDefault="0035511D" w:rsidP="0035511D">
            <w:pPr>
              <w:suppressAutoHyphens/>
              <w:jc w:val="both"/>
              <w:rPr>
                <w:lang w:eastAsia="zh-CN"/>
              </w:rPr>
            </w:pPr>
            <w:r w:rsidRPr="00BC5E2B">
              <w:rPr>
                <w:lang w:eastAsia="zh-CN"/>
              </w:rPr>
              <w:t>Ио</w:t>
            </w:r>
            <w:r w:rsidRPr="00BC5E2B">
              <w:rPr>
                <w:lang w:eastAsia="zh-CN"/>
              </w:rPr>
              <w:tab/>
              <w:t>–</w:t>
            </w:r>
            <w:r w:rsidRPr="00BC5E2B">
              <w:rPr>
                <w:lang w:eastAsia="zh-CN"/>
              </w:rPr>
              <w:tab/>
              <w:t xml:space="preserve">Объем инвестиций, привлеченных в основной капитал </w:t>
            </w:r>
          </w:p>
          <w:p w:rsidR="0035511D" w:rsidRPr="00BC5E2B" w:rsidRDefault="0035511D" w:rsidP="0035511D">
            <w:pPr>
              <w:suppressAutoHyphens/>
              <w:jc w:val="both"/>
              <w:rPr>
                <w:lang w:eastAsia="zh-CN"/>
              </w:rPr>
            </w:pPr>
            <w:r w:rsidRPr="00BC5E2B">
              <w:rPr>
                <w:lang w:eastAsia="zh-CN"/>
              </w:rPr>
              <w:t>по организациям, не относящимся к субъектам малого предпринимательства.</w:t>
            </w:r>
          </w:p>
          <w:p w:rsidR="0035511D" w:rsidRPr="00BC5E2B" w:rsidRDefault="0035511D" w:rsidP="0035511D">
            <w:pPr>
              <w:suppressAutoHyphens/>
              <w:jc w:val="both"/>
              <w:rPr>
                <w:lang w:eastAsia="zh-CN"/>
              </w:rPr>
            </w:pPr>
            <w:proofErr w:type="spellStart"/>
            <w:r w:rsidRPr="00BC5E2B">
              <w:rPr>
                <w:lang w:eastAsia="zh-CN"/>
              </w:rPr>
              <w:t>Ифп</w:t>
            </w:r>
            <w:proofErr w:type="spellEnd"/>
            <w:r w:rsidRPr="00BC5E2B">
              <w:rPr>
                <w:lang w:eastAsia="zh-CN"/>
              </w:rPr>
              <w:tab/>
              <w:t>–</w:t>
            </w:r>
            <w:r w:rsidRPr="00BC5E2B">
              <w:rPr>
                <w:lang w:eastAsia="zh-CN"/>
              </w:rPr>
              <w:tab/>
              <w:t>Объем инвестиций инфраструктурных монополий (федеральные проекты);</w:t>
            </w:r>
          </w:p>
          <w:p w:rsidR="00DC2605" w:rsidRPr="00BC5E2B" w:rsidRDefault="0035511D" w:rsidP="0035511D">
            <w:pPr>
              <w:suppressAutoHyphens/>
              <w:jc w:val="both"/>
              <w:rPr>
                <w:lang w:eastAsia="zh-CN"/>
              </w:rPr>
            </w:pPr>
            <w:proofErr w:type="spellStart"/>
            <w:r w:rsidRPr="00BC5E2B">
              <w:rPr>
                <w:lang w:eastAsia="zh-CN"/>
              </w:rPr>
              <w:t>Ифб</w:t>
            </w:r>
            <w:proofErr w:type="spellEnd"/>
            <w:r w:rsidRPr="00BC5E2B">
              <w:rPr>
                <w:lang w:eastAsia="zh-CN"/>
              </w:rPr>
              <w:tab/>
              <w:t>–</w:t>
            </w:r>
            <w:r w:rsidRPr="00BC5E2B">
              <w:rPr>
                <w:lang w:eastAsia="zh-CN"/>
              </w:rPr>
              <w:tab/>
              <w:t>Объем бюджетных ассигнований федерального бюджета.</w:t>
            </w:r>
          </w:p>
        </w:tc>
      </w:tr>
      <w:tr w:rsidR="00DC2605" w:rsidRPr="00BC5E2B" w:rsidTr="00972E98">
        <w:trPr>
          <w:trHeight w:val="776"/>
        </w:trPr>
        <w:tc>
          <w:tcPr>
            <w:tcW w:w="709" w:type="dxa"/>
            <w:tcBorders>
              <w:top w:val="single" w:sz="4" w:space="0" w:color="000000"/>
              <w:left w:val="single" w:sz="4" w:space="0" w:color="000000"/>
              <w:bottom w:val="single" w:sz="4" w:space="0" w:color="000000"/>
            </w:tcBorders>
          </w:tcPr>
          <w:p w:rsidR="00DC2605" w:rsidRPr="00BC5E2B" w:rsidRDefault="00DC2605" w:rsidP="00BC5E2B">
            <w:pPr>
              <w:suppressAutoHyphens/>
              <w:autoSpaceDE w:val="0"/>
              <w:ind w:left="17" w:right="66"/>
              <w:jc w:val="center"/>
              <w:rPr>
                <w:bCs/>
                <w:lang w:eastAsia="zh-CN"/>
              </w:rPr>
            </w:pPr>
            <w:r w:rsidRPr="00BC5E2B">
              <w:rPr>
                <w:bCs/>
                <w:lang w:eastAsia="zh-CN"/>
              </w:rPr>
              <w:t>1</w:t>
            </w:r>
            <w:r w:rsidR="00BC5E2B" w:rsidRPr="00BC5E2B">
              <w:rPr>
                <w:bCs/>
                <w:lang w:eastAsia="zh-CN"/>
              </w:rPr>
              <w:t>0</w:t>
            </w:r>
            <w:r w:rsidRPr="00BC5E2B">
              <w:rPr>
                <w:bCs/>
                <w:lang w:eastAsia="zh-CN"/>
              </w:rPr>
              <w:t>.</w:t>
            </w:r>
          </w:p>
        </w:tc>
        <w:tc>
          <w:tcPr>
            <w:tcW w:w="4678" w:type="dxa"/>
            <w:tcBorders>
              <w:top w:val="single" w:sz="4" w:space="0" w:color="000000"/>
              <w:left w:val="single" w:sz="4" w:space="0" w:color="000000"/>
              <w:bottom w:val="single" w:sz="4" w:space="0" w:color="000000"/>
            </w:tcBorders>
            <w:shd w:val="clear" w:color="auto" w:fill="auto"/>
          </w:tcPr>
          <w:p w:rsidR="00DC2605" w:rsidRPr="00BC5E2B" w:rsidRDefault="00DC2605" w:rsidP="00972E98">
            <w:r w:rsidRPr="00BC5E2B">
              <w:t>Количество созданных рабочих мест</w:t>
            </w:r>
            <w:r w:rsidR="00912EFD" w:rsidRPr="00BC5E2B">
              <w:t>, мест</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DC2605" w:rsidRPr="00BC5E2B" w:rsidRDefault="0062554B" w:rsidP="0035511D">
            <w:pPr>
              <w:suppressAutoHyphens/>
              <w:jc w:val="both"/>
              <w:rPr>
                <w:bCs/>
                <w:lang w:eastAsia="zh-CN"/>
              </w:rPr>
            </w:pPr>
            <w:r w:rsidRPr="00BC5E2B">
              <w:rPr>
                <w:bCs/>
                <w:lang w:eastAsia="zh-CN"/>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r>
    </w:tbl>
    <w:p w:rsidR="00F81F3D" w:rsidRPr="00AF3A1D" w:rsidRDefault="00F81F3D" w:rsidP="00D11AE6">
      <w:pPr>
        <w:spacing w:after="200" w:line="276" w:lineRule="auto"/>
      </w:pPr>
    </w:p>
    <w:sectPr w:rsidR="00F81F3D" w:rsidRPr="00AF3A1D" w:rsidSect="005C2ABE">
      <w:pgSz w:w="16838" w:h="11906" w:orient="landscape"/>
      <w:pgMar w:top="1134" w:right="737"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60C" w:rsidRDefault="0084560C" w:rsidP="00A72247">
      <w:r>
        <w:separator/>
      </w:r>
    </w:p>
  </w:endnote>
  <w:endnote w:type="continuationSeparator" w:id="0">
    <w:p w:rsidR="0084560C" w:rsidRDefault="0084560C" w:rsidP="00A7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3Font_1">
    <w:altName w:val="MS Gothic"/>
    <w:panose1 w:val="00000000000000000000"/>
    <w:charset w:val="80"/>
    <w:family w:val="swiss"/>
    <w:notTrueType/>
    <w:pitch w:val="default"/>
    <w:sig w:usb0="00000001" w:usb1="08070000" w:usb2="00000010" w:usb3="00000000" w:csb0="00020000" w:csb1="00000000"/>
  </w:font>
  <w:font w:name="T3Font_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Arial">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60C" w:rsidRDefault="0084560C" w:rsidP="00A72247">
      <w:r>
        <w:separator/>
      </w:r>
    </w:p>
  </w:footnote>
  <w:footnote w:type="continuationSeparator" w:id="0">
    <w:p w:rsidR="0084560C" w:rsidRDefault="0084560C" w:rsidP="00A72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B16E6A8A"/>
    <w:name w:val="WW8Num2"/>
    <w:lvl w:ilvl="0">
      <w:start w:val="1"/>
      <w:numFmt w:val="decimal"/>
      <w:lvlText w:val="%1."/>
      <w:lvlJc w:val="left"/>
      <w:pPr>
        <w:tabs>
          <w:tab w:val="num" w:pos="1070"/>
        </w:tabs>
        <w:ind w:left="1070" w:hanging="360"/>
      </w:pPr>
      <w:rPr>
        <w:rFonts w:ascii="Times New Roman" w:hAnsi="Times New Roman" w:cs="Times New Roman"/>
        <w:b w:val="0"/>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3">
    <w:nsid w:val="00000004"/>
    <w:multiLevelType w:val="singleLevel"/>
    <w:tmpl w:val="F10CECE4"/>
    <w:name w:val="WW8Num4"/>
    <w:lvl w:ilvl="0">
      <w:start w:val="1"/>
      <w:numFmt w:val="decimal"/>
      <w:lvlText w:val="%1."/>
      <w:lvlJc w:val="left"/>
      <w:pPr>
        <w:tabs>
          <w:tab w:val="num" w:pos="0"/>
        </w:tabs>
        <w:ind w:left="360" w:hanging="360"/>
      </w:pPr>
      <w:rPr>
        <w:rFonts w:ascii="Times New Roman" w:eastAsia="Times New Roman" w:hAnsi="Times New Roman" w:cs="Times New Roman" w:hint="default"/>
        <w:sz w:val="28"/>
        <w:szCs w:val="24"/>
      </w:rPr>
    </w:lvl>
  </w:abstractNum>
  <w:abstractNum w:abstractNumId="4">
    <w:nsid w:val="025366B3"/>
    <w:multiLevelType w:val="hybridMultilevel"/>
    <w:tmpl w:val="7A627B46"/>
    <w:lvl w:ilvl="0" w:tplc="ABFEC77C">
      <w:start w:val="1"/>
      <w:numFmt w:val="decimal"/>
      <w:lvlText w:val="%1."/>
      <w:lvlJc w:val="left"/>
      <w:pPr>
        <w:tabs>
          <w:tab w:val="num" w:pos="1065"/>
        </w:tabs>
        <w:ind w:left="1065"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31104C"/>
    <w:multiLevelType w:val="hybridMultilevel"/>
    <w:tmpl w:val="5CFA3D3E"/>
    <w:lvl w:ilvl="0" w:tplc="F9B653B8">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EC1275"/>
    <w:multiLevelType w:val="hybridMultilevel"/>
    <w:tmpl w:val="693CB2A0"/>
    <w:lvl w:ilvl="0" w:tplc="C59ED0DE">
      <w:start w:val="1"/>
      <w:numFmt w:val="decimal"/>
      <w:lvlText w:val="%1."/>
      <w:lvlJc w:val="left"/>
      <w:pPr>
        <w:ind w:left="828" w:hanging="46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91C2ECF"/>
    <w:multiLevelType w:val="singleLevel"/>
    <w:tmpl w:val="7B806794"/>
    <w:lvl w:ilvl="0">
      <w:start w:val="1"/>
      <w:numFmt w:val="decimal"/>
      <w:lvlText w:val="%1."/>
      <w:lvlJc w:val="left"/>
      <w:pPr>
        <w:tabs>
          <w:tab w:val="num" w:pos="1070"/>
        </w:tabs>
        <w:ind w:left="1070" w:hanging="360"/>
      </w:pPr>
      <w:rPr>
        <w:rFonts w:ascii="Times New Roman" w:eastAsia="Times New Roman" w:hAnsi="Times New Roman" w:cs="Times New Roman"/>
        <w:b w:val="0"/>
        <w:sz w:val="24"/>
        <w:szCs w:val="24"/>
      </w:rPr>
    </w:lvl>
  </w:abstractNum>
  <w:abstractNum w:abstractNumId="8">
    <w:nsid w:val="0A32636D"/>
    <w:multiLevelType w:val="hybridMultilevel"/>
    <w:tmpl w:val="DD746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2914E5"/>
    <w:multiLevelType w:val="hybridMultilevel"/>
    <w:tmpl w:val="9F24D798"/>
    <w:lvl w:ilvl="0" w:tplc="E9F27A3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A3A67CF"/>
    <w:multiLevelType w:val="hybridMultilevel"/>
    <w:tmpl w:val="844E1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7063F"/>
    <w:multiLevelType w:val="hybridMultilevel"/>
    <w:tmpl w:val="8C2631FE"/>
    <w:lvl w:ilvl="0" w:tplc="C85854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306"/>
        </w:tabs>
        <w:ind w:left="1306" w:hanging="360"/>
      </w:pPr>
      <w:rPr>
        <w:rFonts w:ascii="Courier New" w:hAnsi="Courier New" w:cs="Courier New" w:hint="default"/>
      </w:rPr>
    </w:lvl>
    <w:lvl w:ilvl="2" w:tplc="04190005" w:tentative="1">
      <w:start w:val="1"/>
      <w:numFmt w:val="bullet"/>
      <w:lvlText w:val=""/>
      <w:lvlJc w:val="left"/>
      <w:pPr>
        <w:tabs>
          <w:tab w:val="num" w:pos="2026"/>
        </w:tabs>
        <w:ind w:left="2026" w:hanging="360"/>
      </w:pPr>
      <w:rPr>
        <w:rFonts w:ascii="Wingdings" w:hAnsi="Wingdings" w:hint="default"/>
      </w:rPr>
    </w:lvl>
    <w:lvl w:ilvl="3" w:tplc="04190001" w:tentative="1">
      <w:start w:val="1"/>
      <w:numFmt w:val="bullet"/>
      <w:lvlText w:val=""/>
      <w:lvlJc w:val="left"/>
      <w:pPr>
        <w:tabs>
          <w:tab w:val="num" w:pos="2746"/>
        </w:tabs>
        <w:ind w:left="2746" w:hanging="360"/>
      </w:pPr>
      <w:rPr>
        <w:rFonts w:ascii="Symbol" w:hAnsi="Symbol" w:hint="default"/>
      </w:rPr>
    </w:lvl>
    <w:lvl w:ilvl="4" w:tplc="04190003" w:tentative="1">
      <w:start w:val="1"/>
      <w:numFmt w:val="bullet"/>
      <w:lvlText w:val="o"/>
      <w:lvlJc w:val="left"/>
      <w:pPr>
        <w:tabs>
          <w:tab w:val="num" w:pos="3466"/>
        </w:tabs>
        <w:ind w:left="3466" w:hanging="360"/>
      </w:pPr>
      <w:rPr>
        <w:rFonts w:ascii="Courier New" w:hAnsi="Courier New" w:cs="Courier New" w:hint="default"/>
      </w:rPr>
    </w:lvl>
    <w:lvl w:ilvl="5" w:tplc="04190005" w:tentative="1">
      <w:start w:val="1"/>
      <w:numFmt w:val="bullet"/>
      <w:lvlText w:val=""/>
      <w:lvlJc w:val="left"/>
      <w:pPr>
        <w:tabs>
          <w:tab w:val="num" w:pos="4186"/>
        </w:tabs>
        <w:ind w:left="4186" w:hanging="360"/>
      </w:pPr>
      <w:rPr>
        <w:rFonts w:ascii="Wingdings" w:hAnsi="Wingdings" w:hint="default"/>
      </w:rPr>
    </w:lvl>
    <w:lvl w:ilvl="6" w:tplc="04190001" w:tentative="1">
      <w:start w:val="1"/>
      <w:numFmt w:val="bullet"/>
      <w:lvlText w:val=""/>
      <w:lvlJc w:val="left"/>
      <w:pPr>
        <w:tabs>
          <w:tab w:val="num" w:pos="4906"/>
        </w:tabs>
        <w:ind w:left="4906" w:hanging="360"/>
      </w:pPr>
      <w:rPr>
        <w:rFonts w:ascii="Symbol" w:hAnsi="Symbol" w:hint="default"/>
      </w:rPr>
    </w:lvl>
    <w:lvl w:ilvl="7" w:tplc="04190003" w:tentative="1">
      <w:start w:val="1"/>
      <w:numFmt w:val="bullet"/>
      <w:lvlText w:val="o"/>
      <w:lvlJc w:val="left"/>
      <w:pPr>
        <w:tabs>
          <w:tab w:val="num" w:pos="5626"/>
        </w:tabs>
        <w:ind w:left="5626" w:hanging="360"/>
      </w:pPr>
      <w:rPr>
        <w:rFonts w:ascii="Courier New" w:hAnsi="Courier New" w:cs="Courier New" w:hint="default"/>
      </w:rPr>
    </w:lvl>
    <w:lvl w:ilvl="8" w:tplc="04190005" w:tentative="1">
      <w:start w:val="1"/>
      <w:numFmt w:val="bullet"/>
      <w:lvlText w:val=""/>
      <w:lvlJc w:val="left"/>
      <w:pPr>
        <w:tabs>
          <w:tab w:val="num" w:pos="6346"/>
        </w:tabs>
        <w:ind w:left="6346" w:hanging="360"/>
      </w:pPr>
      <w:rPr>
        <w:rFonts w:ascii="Wingdings" w:hAnsi="Wingdings" w:hint="default"/>
      </w:rPr>
    </w:lvl>
  </w:abstractNum>
  <w:abstractNum w:abstractNumId="12">
    <w:nsid w:val="34BF4FBB"/>
    <w:multiLevelType w:val="multilevel"/>
    <w:tmpl w:val="7FBE12F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3">
    <w:nsid w:val="3C59533E"/>
    <w:multiLevelType w:val="hybridMultilevel"/>
    <w:tmpl w:val="9ACAA906"/>
    <w:lvl w:ilvl="0" w:tplc="49581748">
      <w:start w:val="1"/>
      <w:numFmt w:val="decimal"/>
      <w:lvlText w:val="%1."/>
      <w:lvlJc w:val="left"/>
      <w:pPr>
        <w:ind w:left="720" w:hanging="360"/>
      </w:pPr>
      <w:rPr>
        <w:rFonts w:eastAsia="T3Font_1"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231497"/>
    <w:multiLevelType w:val="hybridMultilevel"/>
    <w:tmpl w:val="68DAF1F2"/>
    <w:lvl w:ilvl="0" w:tplc="D47ADE66">
      <w:start w:val="1"/>
      <w:numFmt w:val="decimal"/>
      <w:lvlText w:val="%1."/>
      <w:lvlJc w:val="left"/>
      <w:pPr>
        <w:tabs>
          <w:tab w:val="num" w:pos="786"/>
        </w:tabs>
        <w:ind w:left="786" w:hanging="360"/>
      </w:pPr>
      <w:rPr>
        <w:rFonts w:eastAsia="T3Font_0"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5">
    <w:nsid w:val="475B283B"/>
    <w:multiLevelType w:val="multilevel"/>
    <w:tmpl w:val="FBE65A1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D934FEA"/>
    <w:multiLevelType w:val="hybridMultilevel"/>
    <w:tmpl w:val="1E9A4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4F647D"/>
    <w:multiLevelType w:val="hybridMultilevel"/>
    <w:tmpl w:val="845C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8F0369"/>
    <w:multiLevelType w:val="hybridMultilevel"/>
    <w:tmpl w:val="A59E48A8"/>
    <w:lvl w:ilvl="0" w:tplc="4198BE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3524AA4"/>
    <w:multiLevelType w:val="hybridMultilevel"/>
    <w:tmpl w:val="5D8C2E1E"/>
    <w:lvl w:ilvl="0" w:tplc="C8585472">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406"/>
        </w:tabs>
        <w:ind w:left="406" w:hanging="360"/>
      </w:pPr>
      <w:rPr>
        <w:rFonts w:ascii="Courier New" w:hAnsi="Courier New" w:cs="Courier New" w:hint="default"/>
      </w:rPr>
    </w:lvl>
    <w:lvl w:ilvl="2" w:tplc="04190005" w:tentative="1">
      <w:start w:val="1"/>
      <w:numFmt w:val="bullet"/>
      <w:lvlText w:val=""/>
      <w:lvlJc w:val="left"/>
      <w:pPr>
        <w:tabs>
          <w:tab w:val="num" w:pos="1126"/>
        </w:tabs>
        <w:ind w:left="1126" w:hanging="360"/>
      </w:pPr>
      <w:rPr>
        <w:rFonts w:ascii="Wingdings" w:hAnsi="Wingdings" w:hint="default"/>
      </w:rPr>
    </w:lvl>
    <w:lvl w:ilvl="3" w:tplc="04190001" w:tentative="1">
      <w:start w:val="1"/>
      <w:numFmt w:val="bullet"/>
      <w:lvlText w:val=""/>
      <w:lvlJc w:val="left"/>
      <w:pPr>
        <w:tabs>
          <w:tab w:val="num" w:pos="1846"/>
        </w:tabs>
        <w:ind w:left="1846" w:hanging="360"/>
      </w:pPr>
      <w:rPr>
        <w:rFonts w:ascii="Symbol" w:hAnsi="Symbol" w:hint="default"/>
      </w:rPr>
    </w:lvl>
    <w:lvl w:ilvl="4" w:tplc="04190003" w:tentative="1">
      <w:start w:val="1"/>
      <w:numFmt w:val="bullet"/>
      <w:lvlText w:val="o"/>
      <w:lvlJc w:val="left"/>
      <w:pPr>
        <w:tabs>
          <w:tab w:val="num" w:pos="2566"/>
        </w:tabs>
        <w:ind w:left="2566" w:hanging="360"/>
      </w:pPr>
      <w:rPr>
        <w:rFonts w:ascii="Courier New" w:hAnsi="Courier New" w:cs="Courier New" w:hint="default"/>
      </w:rPr>
    </w:lvl>
    <w:lvl w:ilvl="5" w:tplc="04190005" w:tentative="1">
      <w:start w:val="1"/>
      <w:numFmt w:val="bullet"/>
      <w:lvlText w:val=""/>
      <w:lvlJc w:val="left"/>
      <w:pPr>
        <w:tabs>
          <w:tab w:val="num" w:pos="3286"/>
        </w:tabs>
        <w:ind w:left="3286" w:hanging="360"/>
      </w:pPr>
      <w:rPr>
        <w:rFonts w:ascii="Wingdings" w:hAnsi="Wingdings" w:hint="default"/>
      </w:rPr>
    </w:lvl>
    <w:lvl w:ilvl="6" w:tplc="04190001" w:tentative="1">
      <w:start w:val="1"/>
      <w:numFmt w:val="bullet"/>
      <w:lvlText w:val=""/>
      <w:lvlJc w:val="left"/>
      <w:pPr>
        <w:tabs>
          <w:tab w:val="num" w:pos="4006"/>
        </w:tabs>
        <w:ind w:left="4006" w:hanging="360"/>
      </w:pPr>
      <w:rPr>
        <w:rFonts w:ascii="Symbol" w:hAnsi="Symbol" w:hint="default"/>
      </w:rPr>
    </w:lvl>
    <w:lvl w:ilvl="7" w:tplc="04190003" w:tentative="1">
      <w:start w:val="1"/>
      <w:numFmt w:val="bullet"/>
      <w:lvlText w:val="o"/>
      <w:lvlJc w:val="left"/>
      <w:pPr>
        <w:tabs>
          <w:tab w:val="num" w:pos="4726"/>
        </w:tabs>
        <w:ind w:left="4726" w:hanging="360"/>
      </w:pPr>
      <w:rPr>
        <w:rFonts w:ascii="Courier New" w:hAnsi="Courier New" w:cs="Courier New" w:hint="default"/>
      </w:rPr>
    </w:lvl>
    <w:lvl w:ilvl="8" w:tplc="04190005" w:tentative="1">
      <w:start w:val="1"/>
      <w:numFmt w:val="bullet"/>
      <w:lvlText w:val=""/>
      <w:lvlJc w:val="left"/>
      <w:pPr>
        <w:tabs>
          <w:tab w:val="num" w:pos="5446"/>
        </w:tabs>
        <w:ind w:left="5446" w:hanging="360"/>
      </w:pPr>
      <w:rPr>
        <w:rFonts w:ascii="Wingdings" w:hAnsi="Wingdings" w:hint="default"/>
      </w:rPr>
    </w:lvl>
  </w:abstractNum>
  <w:abstractNum w:abstractNumId="20">
    <w:nsid w:val="59072475"/>
    <w:multiLevelType w:val="hybridMultilevel"/>
    <w:tmpl w:val="B43A99DC"/>
    <w:lvl w:ilvl="0" w:tplc="C8585472">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1B051E"/>
    <w:multiLevelType w:val="hybridMultilevel"/>
    <w:tmpl w:val="F52E6B36"/>
    <w:lvl w:ilvl="0" w:tplc="C858547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522"/>
        </w:tabs>
        <w:ind w:left="1522" w:hanging="360"/>
      </w:pPr>
      <w:rPr>
        <w:rFonts w:ascii="Courier New" w:hAnsi="Courier New" w:cs="Courier New" w:hint="default"/>
      </w:rPr>
    </w:lvl>
    <w:lvl w:ilvl="2" w:tplc="04190005" w:tentative="1">
      <w:start w:val="1"/>
      <w:numFmt w:val="bullet"/>
      <w:lvlText w:val=""/>
      <w:lvlJc w:val="left"/>
      <w:pPr>
        <w:tabs>
          <w:tab w:val="num" w:pos="2242"/>
        </w:tabs>
        <w:ind w:left="2242" w:hanging="360"/>
      </w:pPr>
      <w:rPr>
        <w:rFonts w:ascii="Wingdings" w:hAnsi="Wingdings" w:hint="default"/>
      </w:rPr>
    </w:lvl>
    <w:lvl w:ilvl="3" w:tplc="04190001" w:tentative="1">
      <w:start w:val="1"/>
      <w:numFmt w:val="bullet"/>
      <w:lvlText w:val=""/>
      <w:lvlJc w:val="left"/>
      <w:pPr>
        <w:tabs>
          <w:tab w:val="num" w:pos="2962"/>
        </w:tabs>
        <w:ind w:left="2962" w:hanging="360"/>
      </w:pPr>
      <w:rPr>
        <w:rFonts w:ascii="Symbol" w:hAnsi="Symbol" w:hint="default"/>
      </w:rPr>
    </w:lvl>
    <w:lvl w:ilvl="4" w:tplc="04190003" w:tentative="1">
      <w:start w:val="1"/>
      <w:numFmt w:val="bullet"/>
      <w:lvlText w:val="o"/>
      <w:lvlJc w:val="left"/>
      <w:pPr>
        <w:tabs>
          <w:tab w:val="num" w:pos="3682"/>
        </w:tabs>
        <w:ind w:left="3682" w:hanging="360"/>
      </w:pPr>
      <w:rPr>
        <w:rFonts w:ascii="Courier New" w:hAnsi="Courier New" w:cs="Courier New" w:hint="default"/>
      </w:rPr>
    </w:lvl>
    <w:lvl w:ilvl="5" w:tplc="04190005" w:tentative="1">
      <w:start w:val="1"/>
      <w:numFmt w:val="bullet"/>
      <w:lvlText w:val=""/>
      <w:lvlJc w:val="left"/>
      <w:pPr>
        <w:tabs>
          <w:tab w:val="num" w:pos="4402"/>
        </w:tabs>
        <w:ind w:left="4402" w:hanging="360"/>
      </w:pPr>
      <w:rPr>
        <w:rFonts w:ascii="Wingdings" w:hAnsi="Wingdings" w:hint="default"/>
      </w:rPr>
    </w:lvl>
    <w:lvl w:ilvl="6" w:tplc="04190001" w:tentative="1">
      <w:start w:val="1"/>
      <w:numFmt w:val="bullet"/>
      <w:lvlText w:val=""/>
      <w:lvlJc w:val="left"/>
      <w:pPr>
        <w:tabs>
          <w:tab w:val="num" w:pos="5122"/>
        </w:tabs>
        <w:ind w:left="5122" w:hanging="360"/>
      </w:pPr>
      <w:rPr>
        <w:rFonts w:ascii="Symbol" w:hAnsi="Symbol" w:hint="default"/>
      </w:rPr>
    </w:lvl>
    <w:lvl w:ilvl="7" w:tplc="04190003" w:tentative="1">
      <w:start w:val="1"/>
      <w:numFmt w:val="bullet"/>
      <w:lvlText w:val="o"/>
      <w:lvlJc w:val="left"/>
      <w:pPr>
        <w:tabs>
          <w:tab w:val="num" w:pos="5842"/>
        </w:tabs>
        <w:ind w:left="5842" w:hanging="360"/>
      </w:pPr>
      <w:rPr>
        <w:rFonts w:ascii="Courier New" w:hAnsi="Courier New" w:cs="Courier New" w:hint="default"/>
      </w:rPr>
    </w:lvl>
    <w:lvl w:ilvl="8" w:tplc="04190005" w:tentative="1">
      <w:start w:val="1"/>
      <w:numFmt w:val="bullet"/>
      <w:lvlText w:val=""/>
      <w:lvlJc w:val="left"/>
      <w:pPr>
        <w:tabs>
          <w:tab w:val="num" w:pos="6562"/>
        </w:tabs>
        <w:ind w:left="6562" w:hanging="360"/>
      </w:pPr>
      <w:rPr>
        <w:rFonts w:ascii="Wingdings" w:hAnsi="Wingdings" w:hint="default"/>
      </w:rPr>
    </w:lvl>
  </w:abstractNum>
  <w:abstractNum w:abstractNumId="22">
    <w:nsid w:val="69997310"/>
    <w:multiLevelType w:val="hybridMultilevel"/>
    <w:tmpl w:val="1816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B53255"/>
    <w:multiLevelType w:val="hybridMultilevel"/>
    <w:tmpl w:val="52F032D6"/>
    <w:lvl w:ilvl="0" w:tplc="A5B0B9B0">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16278E"/>
    <w:multiLevelType w:val="hybridMultilevel"/>
    <w:tmpl w:val="6A467D34"/>
    <w:lvl w:ilvl="0" w:tplc="D0643A84">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25">
    <w:nsid w:val="787C7EA2"/>
    <w:multiLevelType w:val="multilevel"/>
    <w:tmpl w:val="62DE7698"/>
    <w:lvl w:ilvl="0">
      <w:start w:val="1"/>
      <w:numFmt w:val="decimal"/>
      <w:lvlText w:val="%1."/>
      <w:lvlJc w:val="left"/>
      <w:pPr>
        <w:tabs>
          <w:tab w:val="num" w:pos="720"/>
        </w:tabs>
        <w:ind w:left="720" w:hanging="360"/>
      </w:pPr>
      <w:rPr>
        <w:rFonts w:hint="default"/>
        <w:b w:val="0"/>
        <w:color w:val="auto"/>
        <w:sz w:val="25"/>
        <w:szCs w:val="25"/>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12"/>
  </w:num>
  <w:num w:numId="2">
    <w:abstractNumId w:val="20"/>
  </w:num>
  <w:num w:numId="3">
    <w:abstractNumId w:val="25"/>
  </w:num>
  <w:num w:numId="4">
    <w:abstractNumId w:val="21"/>
  </w:num>
  <w:num w:numId="5">
    <w:abstractNumId w:val="11"/>
  </w:num>
  <w:num w:numId="6">
    <w:abstractNumId w:val="1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
  </w:num>
  <w:num w:numId="10">
    <w:abstractNumId w:val="0"/>
  </w:num>
  <w:num w:numId="11">
    <w:abstractNumId w:val="22"/>
  </w:num>
  <w:num w:numId="12">
    <w:abstractNumId w:val="10"/>
  </w:num>
  <w:num w:numId="13">
    <w:abstractNumId w:val="2"/>
  </w:num>
  <w:num w:numId="14">
    <w:abstractNumId w:val="3"/>
  </w:num>
  <w:num w:numId="15">
    <w:abstractNumId w:val="6"/>
  </w:num>
  <w:num w:numId="16">
    <w:abstractNumId w:val="14"/>
  </w:num>
  <w:num w:numId="17">
    <w:abstractNumId w:val="8"/>
  </w:num>
  <w:num w:numId="18">
    <w:abstractNumId w:val="16"/>
  </w:num>
  <w:num w:numId="19">
    <w:abstractNumId w:val="5"/>
  </w:num>
  <w:num w:numId="20">
    <w:abstractNumId w:val="4"/>
  </w:num>
  <w:num w:numId="21">
    <w:abstractNumId w:val="9"/>
  </w:num>
  <w:num w:numId="22">
    <w:abstractNumId w:val="18"/>
  </w:num>
  <w:num w:numId="23">
    <w:abstractNumId w:val="13"/>
  </w:num>
  <w:num w:numId="24">
    <w:abstractNumId w:val="1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36"/>
    <w:rsid w:val="000061CC"/>
    <w:rsid w:val="00006783"/>
    <w:rsid w:val="00013FD6"/>
    <w:rsid w:val="000151F7"/>
    <w:rsid w:val="00015C38"/>
    <w:rsid w:val="00021077"/>
    <w:rsid w:val="00023089"/>
    <w:rsid w:val="000235EB"/>
    <w:rsid w:val="000236BC"/>
    <w:rsid w:val="00024A1A"/>
    <w:rsid w:val="000254BA"/>
    <w:rsid w:val="00026F88"/>
    <w:rsid w:val="000322F0"/>
    <w:rsid w:val="00033518"/>
    <w:rsid w:val="0003365A"/>
    <w:rsid w:val="00034ECB"/>
    <w:rsid w:val="00035346"/>
    <w:rsid w:val="00042759"/>
    <w:rsid w:val="000464C9"/>
    <w:rsid w:val="00046D88"/>
    <w:rsid w:val="00046F16"/>
    <w:rsid w:val="000514CB"/>
    <w:rsid w:val="00062AFE"/>
    <w:rsid w:val="00064095"/>
    <w:rsid w:val="00067076"/>
    <w:rsid w:val="000710FD"/>
    <w:rsid w:val="00074677"/>
    <w:rsid w:val="0007695B"/>
    <w:rsid w:val="00077B87"/>
    <w:rsid w:val="00085B83"/>
    <w:rsid w:val="000A438C"/>
    <w:rsid w:val="000A44CC"/>
    <w:rsid w:val="000A71F2"/>
    <w:rsid w:val="000B622A"/>
    <w:rsid w:val="000B67AA"/>
    <w:rsid w:val="000C712E"/>
    <w:rsid w:val="000C7759"/>
    <w:rsid w:val="000C7842"/>
    <w:rsid w:val="000D26C7"/>
    <w:rsid w:val="000D438F"/>
    <w:rsid w:val="000D50EB"/>
    <w:rsid w:val="000D53F3"/>
    <w:rsid w:val="000D59AF"/>
    <w:rsid w:val="000E3B5D"/>
    <w:rsid w:val="000E4991"/>
    <w:rsid w:val="000E4DBF"/>
    <w:rsid w:val="000F0DB7"/>
    <w:rsid w:val="000F1417"/>
    <w:rsid w:val="000F168A"/>
    <w:rsid w:val="000F2641"/>
    <w:rsid w:val="000F3D59"/>
    <w:rsid w:val="000F6E18"/>
    <w:rsid w:val="0010076D"/>
    <w:rsid w:val="00102262"/>
    <w:rsid w:val="0010481F"/>
    <w:rsid w:val="00113025"/>
    <w:rsid w:val="0011303B"/>
    <w:rsid w:val="001137D8"/>
    <w:rsid w:val="001143B9"/>
    <w:rsid w:val="00114965"/>
    <w:rsid w:val="001170FE"/>
    <w:rsid w:val="00123050"/>
    <w:rsid w:val="001242FC"/>
    <w:rsid w:val="00126381"/>
    <w:rsid w:val="00132D3B"/>
    <w:rsid w:val="0014439B"/>
    <w:rsid w:val="00145BED"/>
    <w:rsid w:val="00147AC7"/>
    <w:rsid w:val="001503BF"/>
    <w:rsid w:val="00151D9A"/>
    <w:rsid w:val="00152706"/>
    <w:rsid w:val="00152EBD"/>
    <w:rsid w:val="00160DB4"/>
    <w:rsid w:val="0016103F"/>
    <w:rsid w:val="001726FE"/>
    <w:rsid w:val="00176FFA"/>
    <w:rsid w:val="0018279E"/>
    <w:rsid w:val="00184C70"/>
    <w:rsid w:val="00184E06"/>
    <w:rsid w:val="001910C6"/>
    <w:rsid w:val="00191755"/>
    <w:rsid w:val="00191FFD"/>
    <w:rsid w:val="0019362F"/>
    <w:rsid w:val="00195332"/>
    <w:rsid w:val="001A151F"/>
    <w:rsid w:val="001B13CD"/>
    <w:rsid w:val="001B5AD3"/>
    <w:rsid w:val="001C035D"/>
    <w:rsid w:val="001C0E1F"/>
    <w:rsid w:val="001C1750"/>
    <w:rsid w:val="001C708F"/>
    <w:rsid w:val="001D1ADF"/>
    <w:rsid w:val="001D55C8"/>
    <w:rsid w:val="001D7D49"/>
    <w:rsid w:val="001E0257"/>
    <w:rsid w:val="001E2B55"/>
    <w:rsid w:val="001E32EE"/>
    <w:rsid w:val="001F2274"/>
    <w:rsid w:val="001F3A40"/>
    <w:rsid w:val="00200F85"/>
    <w:rsid w:val="0020501E"/>
    <w:rsid w:val="00205FE8"/>
    <w:rsid w:val="00210679"/>
    <w:rsid w:val="0021208C"/>
    <w:rsid w:val="002134A3"/>
    <w:rsid w:val="00216AD3"/>
    <w:rsid w:val="00220AD9"/>
    <w:rsid w:val="002211D7"/>
    <w:rsid w:val="0023041D"/>
    <w:rsid w:val="00234DF3"/>
    <w:rsid w:val="00241217"/>
    <w:rsid w:val="00246C32"/>
    <w:rsid w:val="00251328"/>
    <w:rsid w:val="00253FFB"/>
    <w:rsid w:val="00257AFF"/>
    <w:rsid w:val="00257DB4"/>
    <w:rsid w:val="00262976"/>
    <w:rsid w:val="002655AF"/>
    <w:rsid w:val="00291C66"/>
    <w:rsid w:val="00295706"/>
    <w:rsid w:val="002962BC"/>
    <w:rsid w:val="002974D3"/>
    <w:rsid w:val="002B2AB5"/>
    <w:rsid w:val="002B4C2C"/>
    <w:rsid w:val="002C226C"/>
    <w:rsid w:val="002C76D6"/>
    <w:rsid w:val="002C7AB4"/>
    <w:rsid w:val="002D1712"/>
    <w:rsid w:val="002D23A8"/>
    <w:rsid w:val="002E4B19"/>
    <w:rsid w:val="002E5ED4"/>
    <w:rsid w:val="002E6C1C"/>
    <w:rsid w:val="002F23D3"/>
    <w:rsid w:val="00300FFF"/>
    <w:rsid w:val="00302F40"/>
    <w:rsid w:val="00304D1C"/>
    <w:rsid w:val="003057B6"/>
    <w:rsid w:val="00307F07"/>
    <w:rsid w:val="0031062C"/>
    <w:rsid w:val="00320C0D"/>
    <w:rsid w:val="00324F2F"/>
    <w:rsid w:val="00332E79"/>
    <w:rsid w:val="00334930"/>
    <w:rsid w:val="003359A3"/>
    <w:rsid w:val="003528E8"/>
    <w:rsid w:val="00354D14"/>
    <w:rsid w:val="0035511D"/>
    <w:rsid w:val="003556E2"/>
    <w:rsid w:val="003626F5"/>
    <w:rsid w:val="00363241"/>
    <w:rsid w:val="003637CA"/>
    <w:rsid w:val="0037003C"/>
    <w:rsid w:val="003717A2"/>
    <w:rsid w:val="00376384"/>
    <w:rsid w:val="0039371F"/>
    <w:rsid w:val="0039670C"/>
    <w:rsid w:val="00397991"/>
    <w:rsid w:val="003A0023"/>
    <w:rsid w:val="003A6535"/>
    <w:rsid w:val="003B0CFC"/>
    <w:rsid w:val="003B1DB1"/>
    <w:rsid w:val="003B531B"/>
    <w:rsid w:val="003C5C4A"/>
    <w:rsid w:val="003D5F64"/>
    <w:rsid w:val="003E0CEF"/>
    <w:rsid w:val="003E1DDB"/>
    <w:rsid w:val="003E4273"/>
    <w:rsid w:val="003E448B"/>
    <w:rsid w:val="003E4840"/>
    <w:rsid w:val="003E5B3E"/>
    <w:rsid w:val="003E6094"/>
    <w:rsid w:val="003F1941"/>
    <w:rsid w:val="00403BE6"/>
    <w:rsid w:val="00403F94"/>
    <w:rsid w:val="004047C0"/>
    <w:rsid w:val="00406D29"/>
    <w:rsid w:val="00415D46"/>
    <w:rsid w:val="004238B6"/>
    <w:rsid w:val="004326AB"/>
    <w:rsid w:val="00433CDC"/>
    <w:rsid w:val="00443AA2"/>
    <w:rsid w:val="0044530E"/>
    <w:rsid w:val="00454393"/>
    <w:rsid w:val="00460179"/>
    <w:rsid w:val="004660F0"/>
    <w:rsid w:val="00466A1C"/>
    <w:rsid w:val="0047238B"/>
    <w:rsid w:val="0047363F"/>
    <w:rsid w:val="00473704"/>
    <w:rsid w:val="00481286"/>
    <w:rsid w:val="004844BB"/>
    <w:rsid w:val="0048782C"/>
    <w:rsid w:val="004910CD"/>
    <w:rsid w:val="004A0CB3"/>
    <w:rsid w:val="004A5684"/>
    <w:rsid w:val="004A590D"/>
    <w:rsid w:val="004B1518"/>
    <w:rsid w:val="004B30E8"/>
    <w:rsid w:val="004B4204"/>
    <w:rsid w:val="004C5603"/>
    <w:rsid w:val="004C6796"/>
    <w:rsid w:val="004D6042"/>
    <w:rsid w:val="004E5816"/>
    <w:rsid w:val="004E5A5F"/>
    <w:rsid w:val="004F1B2B"/>
    <w:rsid w:val="004F5079"/>
    <w:rsid w:val="005000AF"/>
    <w:rsid w:val="005016EB"/>
    <w:rsid w:val="0051172B"/>
    <w:rsid w:val="0051701E"/>
    <w:rsid w:val="005170EA"/>
    <w:rsid w:val="00520E63"/>
    <w:rsid w:val="005267E6"/>
    <w:rsid w:val="0053493E"/>
    <w:rsid w:val="00537AE0"/>
    <w:rsid w:val="00547EA8"/>
    <w:rsid w:val="00554E76"/>
    <w:rsid w:val="0055523D"/>
    <w:rsid w:val="00565DB0"/>
    <w:rsid w:val="00565E73"/>
    <w:rsid w:val="00566550"/>
    <w:rsid w:val="00567534"/>
    <w:rsid w:val="00571E91"/>
    <w:rsid w:val="00580DC4"/>
    <w:rsid w:val="00586BAA"/>
    <w:rsid w:val="00586F03"/>
    <w:rsid w:val="00596AE4"/>
    <w:rsid w:val="005A0EF7"/>
    <w:rsid w:val="005A25F2"/>
    <w:rsid w:val="005A4888"/>
    <w:rsid w:val="005A63F2"/>
    <w:rsid w:val="005A68A4"/>
    <w:rsid w:val="005B1E9D"/>
    <w:rsid w:val="005B544A"/>
    <w:rsid w:val="005B54B3"/>
    <w:rsid w:val="005B61CB"/>
    <w:rsid w:val="005B6972"/>
    <w:rsid w:val="005C2ABE"/>
    <w:rsid w:val="005C32DE"/>
    <w:rsid w:val="005C584F"/>
    <w:rsid w:val="005D2EA2"/>
    <w:rsid w:val="005D319A"/>
    <w:rsid w:val="005D4CA7"/>
    <w:rsid w:val="005E70F6"/>
    <w:rsid w:val="005E7D20"/>
    <w:rsid w:val="005F0D7E"/>
    <w:rsid w:val="005F3CA0"/>
    <w:rsid w:val="006016E7"/>
    <w:rsid w:val="00602DCD"/>
    <w:rsid w:val="006104CC"/>
    <w:rsid w:val="00610764"/>
    <w:rsid w:val="0061085B"/>
    <w:rsid w:val="00612470"/>
    <w:rsid w:val="00613492"/>
    <w:rsid w:val="00613924"/>
    <w:rsid w:val="0061409D"/>
    <w:rsid w:val="00617589"/>
    <w:rsid w:val="0062554B"/>
    <w:rsid w:val="00634460"/>
    <w:rsid w:val="00642E14"/>
    <w:rsid w:val="00646B8F"/>
    <w:rsid w:val="0064776C"/>
    <w:rsid w:val="00651996"/>
    <w:rsid w:val="00663DCC"/>
    <w:rsid w:val="00666AA1"/>
    <w:rsid w:val="00672152"/>
    <w:rsid w:val="0067722D"/>
    <w:rsid w:val="00682281"/>
    <w:rsid w:val="0069326F"/>
    <w:rsid w:val="00694BD0"/>
    <w:rsid w:val="006A232D"/>
    <w:rsid w:val="006B17BA"/>
    <w:rsid w:val="006B2B34"/>
    <w:rsid w:val="006C4F0D"/>
    <w:rsid w:val="006C542C"/>
    <w:rsid w:val="006C6FBB"/>
    <w:rsid w:val="006D15D6"/>
    <w:rsid w:val="006D2C0A"/>
    <w:rsid w:val="006D2FF2"/>
    <w:rsid w:val="006D365D"/>
    <w:rsid w:val="006D6132"/>
    <w:rsid w:val="006E6379"/>
    <w:rsid w:val="006E77D9"/>
    <w:rsid w:val="006F5C5F"/>
    <w:rsid w:val="00701CED"/>
    <w:rsid w:val="00702160"/>
    <w:rsid w:val="00703126"/>
    <w:rsid w:val="0070314C"/>
    <w:rsid w:val="00703A3F"/>
    <w:rsid w:val="0070664D"/>
    <w:rsid w:val="00713725"/>
    <w:rsid w:val="007143E6"/>
    <w:rsid w:val="00716102"/>
    <w:rsid w:val="00722F06"/>
    <w:rsid w:val="00727237"/>
    <w:rsid w:val="00727F51"/>
    <w:rsid w:val="00730952"/>
    <w:rsid w:val="00730DBF"/>
    <w:rsid w:val="0073138A"/>
    <w:rsid w:val="007421DE"/>
    <w:rsid w:val="0074235A"/>
    <w:rsid w:val="00743DF3"/>
    <w:rsid w:val="00745122"/>
    <w:rsid w:val="00745551"/>
    <w:rsid w:val="00750A71"/>
    <w:rsid w:val="00753C0B"/>
    <w:rsid w:val="00763B56"/>
    <w:rsid w:val="00771DFC"/>
    <w:rsid w:val="00785660"/>
    <w:rsid w:val="0079025F"/>
    <w:rsid w:val="007946BD"/>
    <w:rsid w:val="007959AF"/>
    <w:rsid w:val="00797C9A"/>
    <w:rsid w:val="007A0EF0"/>
    <w:rsid w:val="007B0852"/>
    <w:rsid w:val="007B3531"/>
    <w:rsid w:val="007B62B0"/>
    <w:rsid w:val="007B65F3"/>
    <w:rsid w:val="007C706C"/>
    <w:rsid w:val="007D0426"/>
    <w:rsid w:val="007E0D64"/>
    <w:rsid w:val="007F02FF"/>
    <w:rsid w:val="007F21B8"/>
    <w:rsid w:val="007F3F6A"/>
    <w:rsid w:val="007F6358"/>
    <w:rsid w:val="00813778"/>
    <w:rsid w:val="008238EC"/>
    <w:rsid w:val="00825342"/>
    <w:rsid w:val="00825665"/>
    <w:rsid w:val="008316AF"/>
    <w:rsid w:val="00831C92"/>
    <w:rsid w:val="00831F78"/>
    <w:rsid w:val="00835213"/>
    <w:rsid w:val="00837DE9"/>
    <w:rsid w:val="008439EA"/>
    <w:rsid w:val="00844CCB"/>
    <w:rsid w:val="0084560C"/>
    <w:rsid w:val="00853630"/>
    <w:rsid w:val="00861578"/>
    <w:rsid w:val="0086445C"/>
    <w:rsid w:val="008646D7"/>
    <w:rsid w:val="008652F5"/>
    <w:rsid w:val="0087622C"/>
    <w:rsid w:val="00884990"/>
    <w:rsid w:val="008854BD"/>
    <w:rsid w:val="00891B48"/>
    <w:rsid w:val="008A0004"/>
    <w:rsid w:val="008A1A7B"/>
    <w:rsid w:val="008A5CFA"/>
    <w:rsid w:val="008B408C"/>
    <w:rsid w:val="008C5DAE"/>
    <w:rsid w:val="008C726E"/>
    <w:rsid w:val="008D3623"/>
    <w:rsid w:val="008D3CCF"/>
    <w:rsid w:val="008E1FA9"/>
    <w:rsid w:val="008E46EB"/>
    <w:rsid w:val="008E6ADE"/>
    <w:rsid w:val="008F075B"/>
    <w:rsid w:val="008F21A6"/>
    <w:rsid w:val="00902BBD"/>
    <w:rsid w:val="0091110F"/>
    <w:rsid w:val="00912EFD"/>
    <w:rsid w:val="00913F27"/>
    <w:rsid w:val="009142AD"/>
    <w:rsid w:val="00924B13"/>
    <w:rsid w:val="00934621"/>
    <w:rsid w:val="009439B7"/>
    <w:rsid w:val="009470EC"/>
    <w:rsid w:val="00951CA0"/>
    <w:rsid w:val="009573FE"/>
    <w:rsid w:val="009637F7"/>
    <w:rsid w:val="00964B9F"/>
    <w:rsid w:val="00965E58"/>
    <w:rsid w:val="00972D97"/>
    <w:rsid w:val="00972E98"/>
    <w:rsid w:val="009755B4"/>
    <w:rsid w:val="00976453"/>
    <w:rsid w:val="00981ABD"/>
    <w:rsid w:val="00981F10"/>
    <w:rsid w:val="00993311"/>
    <w:rsid w:val="00993544"/>
    <w:rsid w:val="00996180"/>
    <w:rsid w:val="009974B4"/>
    <w:rsid w:val="009A1EE7"/>
    <w:rsid w:val="009A2569"/>
    <w:rsid w:val="009A60D3"/>
    <w:rsid w:val="009A7478"/>
    <w:rsid w:val="009B13B9"/>
    <w:rsid w:val="009B169A"/>
    <w:rsid w:val="009C0E0F"/>
    <w:rsid w:val="009C1DE3"/>
    <w:rsid w:val="009C2C73"/>
    <w:rsid w:val="009C2F94"/>
    <w:rsid w:val="009D20C7"/>
    <w:rsid w:val="009D2C3C"/>
    <w:rsid w:val="009D37CC"/>
    <w:rsid w:val="009D5335"/>
    <w:rsid w:val="009E48DC"/>
    <w:rsid w:val="009E5732"/>
    <w:rsid w:val="009E5CF7"/>
    <w:rsid w:val="009F647A"/>
    <w:rsid w:val="00A045AD"/>
    <w:rsid w:val="00A10F24"/>
    <w:rsid w:val="00A16746"/>
    <w:rsid w:val="00A172E8"/>
    <w:rsid w:val="00A32500"/>
    <w:rsid w:val="00A34F79"/>
    <w:rsid w:val="00A434A8"/>
    <w:rsid w:val="00A4733D"/>
    <w:rsid w:val="00A579BC"/>
    <w:rsid w:val="00A71493"/>
    <w:rsid w:val="00A72247"/>
    <w:rsid w:val="00A851BC"/>
    <w:rsid w:val="00A86B64"/>
    <w:rsid w:val="00A86EB3"/>
    <w:rsid w:val="00A907D9"/>
    <w:rsid w:val="00A90AA2"/>
    <w:rsid w:val="00A93D20"/>
    <w:rsid w:val="00AA22F9"/>
    <w:rsid w:val="00AA42C4"/>
    <w:rsid w:val="00AA5C61"/>
    <w:rsid w:val="00AB01E9"/>
    <w:rsid w:val="00AB5767"/>
    <w:rsid w:val="00AB5B15"/>
    <w:rsid w:val="00AB7169"/>
    <w:rsid w:val="00AC3677"/>
    <w:rsid w:val="00AC4578"/>
    <w:rsid w:val="00AC4E82"/>
    <w:rsid w:val="00AD0664"/>
    <w:rsid w:val="00AD55D3"/>
    <w:rsid w:val="00AD600C"/>
    <w:rsid w:val="00AE0524"/>
    <w:rsid w:val="00AE0EBB"/>
    <w:rsid w:val="00AE6B98"/>
    <w:rsid w:val="00AF3A1D"/>
    <w:rsid w:val="00B00831"/>
    <w:rsid w:val="00B01AC8"/>
    <w:rsid w:val="00B034AA"/>
    <w:rsid w:val="00B0383D"/>
    <w:rsid w:val="00B20B25"/>
    <w:rsid w:val="00B218B8"/>
    <w:rsid w:val="00B22908"/>
    <w:rsid w:val="00B2679C"/>
    <w:rsid w:val="00B33B89"/>
    <w:rsid w:val="00B33C60"/>
    <w:rsid w:val="00B54E98"/>
    <w:rsid w:val="00B71ED0"/>
    <w:rsid w:val="00B7378B"/>
    <w:rsid w:val="00B76DB0"/>
    <w:rsid w:val="00B80944"/>
    <w:rsid w:val="00B84193"/>
    <w:rsid w:val="00B92A18"/>
    <w:rsid w:val="00B92C83"/>
    <w:rsid w:val="00B96226"/>
    <w:rsid w:val="00BA3B8C"/>
    <w:rsid w:val="00BA4AFA"/>
    <w:rsid w:val="00BB45C1"/>
    <w:rsid w:val="00BB7411"/>
    <w:rsid w:val="00BB7572"/>
    <w:rsid w:val="00BC2237"/>
    <w:rsid w:val="00BC5E2B"/>
    <w:rsid w:val="00BD0C99"/>
    <w:rsid w:val="00BD1752"/>
    <w:rsid w:val="00BE20ED"/>
    <w:rsid w:val="00BE4D0C"/>
    <w:rsid w:val="00BE5100"/>
    <w:rsid w:val="00BE6242"/>
    <w:rsid w:val="00BE7F4D"/>
    <w:rsid w:val="00BF6DC6"/>
    <w:rsid w:val="00BF7AE6"/>
    <w:rsid w:val="00C011D1"/>
    <w:rsid w:val="00C02BC9"/>
    <w:rsid w:val="00C04C05"/>
    <w:rsid w:val="00C121C4"/>
    <w:rsid w:val="00C124BD"/>
    <w:rsid w:val="00C168B3"/>
    <w:rsid w:val="00C31B77"/>
    <w:rsid w:val="00C34A27"/>
    <w:rsid w:val="00C3691D"/>
    <w:rsid w:val="00C43934"/>
    <w:rsid w:val="00C44730"/>
    <w:rsid w:val="00C45C88"/>
    <w:rsid w:val="00C4625A"/>
    <w:rsid w:val="00C46A99"/>
    <w:rsid w:val="00C51A33"/>
    <w:rsid w:val="00C602BE"/>
    <w:rsid w:val="00C61BB1"/>
    <w:rsid w:val="00C75648"/>
    <w:rsid w:val="00C8450F"/>
    <w:rsid w:val="00C855DE"/>
    <w:rsid w:val="00C90124"/>
    <w:rsid w:val="00C93897"/>
    <w:rsid w:val="00C93D94"/>
    <w:rsid w:val="00C941E3"/>
    <w:rsid w:val="00CA1C7E"/>
    <w:rsid w:val="00CA7612"/>
    <w:rsid w:val="00CB395D"/>
    <w:rsid w:val="00CC0EB5"/>
    <w:rsid w:val="00CC39A5"/>
    <w:rsid w:val="00CD47F1"/>
    <w:rsid w:val="00CD50AA"/>
    <w:rsid w:val="00CD54C4"/>
    <w:rsid w:val="00CD61A8"/>
    <w:rsid w:val="00CF05C1"/>
    <w:rsid w:val="00CF1376"/>
    <w:rsid w:val="00CF1ED2"/>
    <w:rsid w:val="00CF3357"/>
    <w:rsid w:val="00D00B4C"/>
    <w:rsid w:val="00D03201"/>
    <w:rsid w:val="00D04644"/>
    <w:rsid w:val="00D11AE6"/>
    <w:rsid w:val="00D16C5B"/>
    <w:rsid w:val="00D21D35"/>
    <w:rsid w:val="00D25F77"/>
    <w:rsid w:val="00D3540E"/>
    <w:rsid w:val="00D357C6"/>
    <w:rsid w:val="00D42C10"/>
    <w:rsid w:val="00D555AE"/>
    <w:rsid w:val="00D62236"/>
    <w:rsid w:val="00D63472"/>
    <w:rsid w:val="00D65A23"/>
    <w:rsid w:val="00D76F50"/>
    <w:rsid w:val="00D77A64"/>
    <w:rsid w:val="00D81D03"/>
    <w:rsid w:val="00D81E64"/>
    <w:rsid w:val="00D83C8B"/>
    <w:rsid w:val="00D9030E"/>
    <w:rsid w:val="00D93273"/>
    <w:rsid w:val="00DA1D66"/>
    <w:rsid w:val="00DB0BDA"/>
    <w:rsid w:val="00DB12A9"/>
    <w:rsid w:val="00DB505A"/>
    <w:rsid w:val="00DB7908"/>
    <w:rsid w:val="00DC2605"/>
    <w:rsid w:val="00DD160D"/>
    <w:rsid w:val="00DD34E2"/>
    <w:rsid w:val="00DD6BB8"/>
    <w:rsid w:val="00DE3295"/>
    <w:rsid w:val="00DE5E4F"/>
    <w:rsid w:val="00DE6060"/>
    <w:rsid w:val="00DF171D"/>
    <w:rsid w:val="00DF234C"/>
    <w:rsid w:val="00DF3BBE"/>
    <w:rsid w:val="00E116BF"/>
    <w:rsid w:val="00E1190B"/>
    <w:rsid w:val="00E139E8"/>
    <w:rsid w:val="00E13CB1"/>
    <w:rsid w:val="00E14A1E"/>
    <w:rsid w:val="00E173FB"/>
    <w:rsid w:val="00E275AA"/>
    <w:rsid w:val="00E31A04"/>
    <w:rsid w:val="00E37D89"/>
    <w:rsid w:val="00E37E0C"/>
    <w:rsid w:val="00E41E95"/>
    <w:rsid w:val="00E459ED"/>
    <w:rsid w:val="00E54B21"/>
    <w:rsid w:val="00E65F0E"/>
    <w:rsid w:val="00E664C1"/>
    <w:rsid w:val="00E67F4D"/>
    <w:rsid w:val="00E70666"/>
    <w:rsid w:val="00E73E93"/>
    <w:rsid w:val="00E82594"/>
    <w:rsid w:val="00E84B0F"/>
    <w:rsid w:val="00E8590A"/>
    <w:rsid w:val="00E91338"/>
    <w:rsid w:val="00E91CF9"/>
    <w:rsid w:val="00E94FD3"/>
    <w:rsid w:val="00EA1279"/>
    <w:rsid w:val="00EB1BCE"/>
    <w:rsid w:val="00EB2E55"/>
    <w:rsid w:val="00EB3F34"/>
    <w:rsid w:val="00EB4FB4"/>
    <w:rsid w:val="00EC0E16"/>
    <w:rsid w:val="00EE01E9"/>
    <w:rsid w:val="00EE6A78"/>
    <w:rsid w:val="00EF0823"/>
    <w:rsid w:val="00EF0E4C"/>
    <w:rsid w:val="00F17A49"/>
    <w:rsid w:val="00F17CB1"/>
    <w:rsid w:val="00F24A11"/>
    <w:rsid w:val="00F30666"/>
    <w:rsid w:val="00F32FC0"/>
    <w:rsid w:val="00F33618"/>
    <w:rsid w:val="00F33C90"/>
    <w:rsid w:val="00F35C2A"/>
    <w:rsid w:val="00F378E9"/>
    <w:rsid w:val="00F41ED1"/>
    <w:rsid w:val="00F51679"/>
    <w:rsid w:val="00F52EA1"/>
    <w:rsid w:val="00F52F3C"/>
    <w:rsid w:val="00F608EA"/>
    <w:rsid w:val="00F6311B"/>
    <w:rsid w:val="00F66ADF"/>
    <w:rsid w:val="00F76866"/>
    <w:rsid w:val="00F81E25"/>
    <w:rsid w:val="00F81F3D"/>
    <w:rsid w:val="00F833F1"/>
    <w:rsid w:val="00F83F41"/>
    <w:rsid w:val="00F91FD5"/>
    <w:rsid w:val="00F92BAF"/>
    <w:rsid w:val="00F95D21"/>
    <w:rsid w:val="00FA43F6"/>
    <w:rsid w:val="00FA5D28"/>
    <w:rsid w:val="00FA73AE"/>
    <w:rsid w:val="00FB4945"/>
    <w:rsid w:val="00FC4685"/>
    <w:rsid w:val="00FC6D0B"/>
    <w:rsid w:val="00FD507C"/>
    <w:rsid w:val="00FE609F"/>
    <w:rsid w:val="00FE78A8"/>
    <w:rsid w:val="00FF05A7"/>
    <w:rsid w:val="00FF2516"/>
    <w:rsid w:val="00FF2E2E"/>
    <w:rsid w:val="00FF385A"/>
    <w:rsid w:val="00FF4891"/>
    <w:rsid w:val="00FF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E3295"/>
    <w:pPr>
      <w:keepNext/>
      <w:numPr>
        <w:numId w:val="10"/>
      </w:numPr>
      <w:suppressAutoHyphens/>
      <w:outlineLvl w:val="0"/>
    </w:pPr>
    <w:rPr>
      <w:rFonts w:eastAsia="Arial Unicode MS"/>
      <w:b/>
      <w:bCs/>
      <w:sz w:val="28"/>
      <w:lang w:eastAsia="ar-SA"/>
    </w:rPr>
  </w:style>
  <w:style w:type="paragraph" w:styleId="2">
    <w:name w:val="heading 2"/>
    <w:basedOn w:val="a"/>
    <w:next w:val="a0"/>
    <w:link w:val="20"/>
    <w:qFormat/>
    <w:rsid w:val="00DE3295"/>
    <w:pPr>
      <w:numPr>
        <w:ilvl w:val="1"/>
        <w:numId w:val="10"/>
      </w:numPr>
      <w:suppressAutoHyphens/>
      <w:spacing w:before="280" w:after="280"/>
      <w:outlineLvl w:val="1"/>
    </w:pPr>
    <w:rPr>
      <w:b/>
      <w:bCs/>
      <w:sz w:val="36"/>
      <w:szCs w:val="36"/>
      <w:lang w:eastAsia="ar-SA"/>
    </w:rPr>
  </w:style>
  <w:style w:type="paragraph" w:styleId="3">
    <w:name w:val="heading 3"/>
    <w:basedOn w:val="a"/>
    <w:next w:val="a"/>
    <w:link w:val="30"/>
    <w:uiPriority w:val="9"/>
    <w:unhideWhenUsed/>
    <w:qFormat/>
    <w:rsid w:val="003528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EC0E16"/>
    <w:pPr>
      <w:spacing w:before="100" w:beforeAutospacing="1" w:after="100" w:afterAutospacing="1"/>
      <w:outlineLvl w:val="3"/>
    </w:pPr>
    <w:rPr>
      <w:b/>
      <w:bCs/>
    </w:rPr>
  </w:style>
  <w:style w:type="paragraph" w:styleId="6">
    <w:name w:val="heading 6"/>
    <w:basedOn w:val="a"/>
    <w:next w:val="a"/>
    <w:link w:val="60"/>
    <w:uiPriority w:val="99"/>
    <w:qFormat/>
    <w:rsid w:val="00DE3295"/>
    <w:pPr>
      <w:numPr>
        <w:ilvl w:val="5"/>
        <w:numId w:val="10"/>
      </w:numPr>
      <w:suppressAutoHyphens/>
      <w:spacing w:before="240" w:after="60" w:line="276" w:lineRule="auto"/>
      <w:outlineLvl w:val="5"/>
    </w:pPr>
    <w:rPr>
      <w:rFonts w:eastAsia="Calibri"/>
      <w:b/>
      <w:bCs/>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rsid w:val="00D622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22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Знак Знак3"/>
    <w:basedOn w:val="a"/>
    <w:next w:val="a"/>
    <w:autoRedefine/>
    <w:rsid w:val="00F83F41"/>
    <w:pPr>
      <w:spacing w:before="60"/>
      <w:jc w:val="center"/>
    </w:pPr>
    <w:rPr>
      <w:szCs w:val="20"/>
      <w:lang w:val="en-US" w:eastAsia="en-US"/>
    </w:rPr>
  </w:style>
  <w:style w:type="paragraph" w:styleId="a4">
    <w:name w:val="Balloon Text"/>
    <w:basedOn w:val="a"/>
    <w:link w:val="a5"/>
    <w:uiPriority w:val="99"/>
    <w:unhideWhenUsed/>
    <w:rsid w:val="000236BC"/>
    <w:rPr>
      <w:rFonts w:ascii="Tahoma" w:hAnsi="Tahoma" w:cs="Tahoma"/>
      <w:sz w:val="16"/>
      <w:szCs w:val="16"/>
    </w:rPr>
  </w:style>
  <w:style w:type="character" w:customStyle="1" w:styleId="a5">
    <w:name w:val="Текст выноски Знак"/>
    <w:basedOn w:val="a1"/>
    <w:link w:val="a4"/>
    <w:uiPriority w:val="99"/>
    <w:rsid w:val="000236BC"/>
    <w:rPr>
      <w:rFonts w:ascii="Tahoma" w:eastAsia="Times New Roman" w:hAnsi="Tahoma" w:cs="Tahoma"/>
      <w:sz w:val="16"/>
      <w:szCs w:val="16"/>
      <w:lang w:eastAsia="ru-RU"/>
    </w:rPr>
  </w:style>
  <w:style w:type="paragraph" w:styleId="a6">
    <w:name w:val="List Paragraph"/>
    <w:basedOn w:val="a"/>
    <w:uiPriority w:val="99"/>
    <w:qFormat/>
    <w:rsid w:val="008C726E"/>
    <w:pPr>
      <w:suppressAutoHyphens/>
      <w:ind w:left="720"/>
    </w:pPr>
    <w:rPr>
      <w:rFonts w:ascii="Calibri" w:hAnsi="Calibri" w:cs="Calibri"/>
      <w:lang w:eastAsia="ar-SA"/>
    </w:rPr>
  </w:style>
  <w:style w:type="paragraph" w:customStyle="1" w:styleId="11">
    <w:name w:val="Абзац списка1"/>
    <w:basedOn w:val="a"/>
    <w:rsid w:val="00C168B3"/>
    <w:pPr>
      <w:widowControl w:val="0"/>
      <w:suppressAutoHyphens/>
      <w:ind w:left="720"/>
    </w:pPr>
    <w:rPr>
      <w:rFonts w:cs="Mangal"/>
      <w:kern w:val="1"/>
      <w:szCs w:val="20"/>
      <w:lang w:eastAsia="hi-IN" w:bidi="hi-IN"/>
    </w:rPr>
  </w:style>
  <w:style w:type="paragraph" w:styleId="a7">
    <w:name w:val="header"/>
    <w:basedOn w:val="a"/>
    <w:link w:val="a8"/>
    <w:uiPriority w:val="99"/>
    <w:unhideWhenUsed/>
    <w:rsid w:val="00A72247"/>
    <w:pPr>
      <w:tabs>
        <w:tab w:val="center" w:pos="4677"/>
        <w:tab w:val="right" w:pos="9355"/>
      </w:tabs>
    </w:pPr>
  </w:style>
  <w:style w:type="character" w:customStyle="1" w:styleId="a8">
    <w:name w:val="Верхний колонтитул Знак"/>
    <w:basedOn w:val="a1"/>
    <w:link w:val="a7"/>
    <w:uiPriority w:val="99"/>
    <w:rsid w:val="00A7224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72247"/>
    <w:pPr>
      <w:tabs>
        <w:tab w:val="center" w:pos="4677"/>
        <w:tab w:val="right" w:pos="9355"/>
      </w:tabs>
    </w:pPr>
  </w:style>
  <w:style w:type="character" w:customStyle="1" w:styleId="aa">
    <w:name w:val="Нижний колонтитул Знак"/>
    <w:basedOn w:val="a1"/>
    <w:link w:val="a9"/>
    <w:uiPriority w:val="99"/>
    <w:rsid w:val="00A72247"/>
    <w:rPr>
      <w:rFonts w:ascii="Times New Roman" w:eastAsia="Times New Roman" w:hAnsi="Times New Roman" w:cs="Times New Roman"/>
      <w:sz w:val="24"/>
      <w:szCs w:val="24"/>
      <w:lang w:eastAsia="ru-RU"/>
    </w:rPr>
  </w:style>
  <w:style w:type="paragraph" w:customStyle="1" w:styleId="21">
    <w:name w:val="Абзац списка2"/>
    <w:basedOn w:val="a"/>
    <w:rsid w:val="00A172E8"/>
    <w:pPr>
      <w:widowControl w:val="0"/>
      <w:suppressAutoHyphens/>
      <w:ind w:left="720"/>
    </w:pPr>
    <w:rPr>
      <w:rFonts w:cs="Mangal"/>
      <w:kern w:val="2"/>
      <w:szCs w:val="20"/>
      <w:lang w:eastAsia="hi-IN" w:bidi="hi-IN"/>
    </w:rPr>
  </w:style>
  <w:style w:type="character" w:customStyle="1" w:styleId="10">
    <w:name w:val="Заголовок 1 Знак"/>
    <w:basedOn w:val="a1"/>
    <w:link w:val="1"/>
    <w:uiPriority w:val="99"/>
    <w:rsid w:val="00DE3295"/>
    <w:rPr>
      <w:rFonts w:ascii="Times New Roman" w:eastAsia="Arial Unicode MS" w:hAnsi="Times New Roman" w:cs="Times New Roman"/>
      <w:b/>
      <w:bCs/>
      <w:sz w:val="28"/>
      <w:szCs w:val="24"/>
      <w:lang w:eastAsia="ar-SA"/>
    </w:rPr>
  </w:style>
  <w:style w:type="character" w:customStyle="1" w:styleId="20">
    <w:name w:val="Заголовок 2 Знак"/>
    <w:basedOn w:val="a1"/>
    <w:link w:val="2"/>
    <w:rsid w:val="00DE3295"/>
    <w:rPr>
      <w:rFonts w:ascii="Times New Roman" w:eastAsia="Times New Roman" w:hAnsi="Times New Roman" w:cs="Times New Roman"/>
      <w:b/>
      <w:bCs/>
      <w:sz w:val="36"/>
      <w:szCs w:val="36"/>
      <w:lang w:eastAsia="ar-SA"/>
    </w:rPr>
  </w:style>
  <w:style w:type="character" w:customStyle="1" w:styleId="60">
    <w:name w:val="Заголовок 6 Знак"/>
    <w:basedOn w:val="a1"/>
    <w:link w:val="6"/>
    <w:uiPriority w:val="99"/>
    <w:rsid w:val="00DE3295"/>
    <w:rPr>
      <w:rFonts w:ascii="Times New Roman" w:eastAsia="Calibri" w:hAnsi="Times New Roman" w:cs="Times New Roman"/>
      <w:b/>
      <w:bCs/>
      <w:lang w:eastAsia="ar-SA"/>
    </w:rPr>
  </w:style>
  <w:style w:type="numbering" w:customStyle="1" w:styleId="12">
    <w:name w:val="Нет списка1"/>
    <w:next w:val="a3"/>
    <w:uiPriority w:val="99"/>
    <w:semiHidden/>
    <w:unhideWhenUsed/>
    <w:rsid w:val="00DE3295"/>
  </w:style>
  <w:style w:type="character" w:customStyle="1" w:styleId="WW8Num1z0">
    <w:name w:val="WW8Num1z0"/>
    <w:rsid w:val="00DE3295"/>
    <w:rPr>
      <w:rFonts w:hint="default"/>
      <w:b/>
    </w:rPr>
  </w:style>
  <w:style w:type="character" w:customStyle="1" w:styleId="WW8Num1z1">
    <w:name w:val="WW8Num1z1"/>
    <w:rsid w:val="00DE3295"/>
  </w:style>
  <w:style w:type="character" w:customStyle="1" w:styleId="WW8Num1z2">
    <w:name w:val="WW8Num1z2"/>
    <w:rsid w:val="00DE3295"/>
  </w:style>
  <w:style w:type="character" w:customStyle="1" w:styleId="WW8Num1z3">
    <w:name w:val="WW8Num1z3"/>
    <w:rsid w:val="00DE3295"/>
  </w:style>
  <w:style w:type="character" w:customStyle="1" w:styleId="WW8Num1z4">
    <w:name w:val="WW8Num1z4"/>
    <w:rsid w:val="00DE3295"/>
  </w:style>
  <w:style w:type="character" w:customStyle="1" w:styleId="WW8Num1z5">
    <w:name w:val="WW8Num1z5"/>
    <w:rsid w:val="00DE3295"/>
  </w:style>
  <w:style w:type="character" w:customStyle="1" w:styleId="WW8Num1z6">
    <w:name w:val="WW8Num1z6"/>
    <w:rsid w:val="00DE3295"/>
  </w:style>
  <w:style w:type="character" w:customStyle="1" w:styleId="WW8Num1z7">
    <w:name w:val="WW8Num1z7"/>
    <w:rsid w:val="00DE3295"/>
  </w:style>
  <w:style w:type="character" w:customStyle="1" w:styleId="WW8Num1z8">
    <w:name w:val="WW8Num1z8"/>
    <w:rsid w:val="00DE3295"/>
  </w:style>
  <w:style w:type="character" w:customStyle="1" w:styleId="WW8Num2z0">
    <w:name w:val="WW8Num2z0"/>
    <w:rsid w:val="00DE3295"/>
    <w:rPr>
      <w:rFonts w:ascii="Times New Roman" w:hAnsi="Times New Roman" w:cs="Times New Roman" w:hint="default"/>
      <w:b/>
      <w:sz w:val="28"/>
      <w:szCs w:val="28"/>
    </w:rPr>
  </w:style>
  <w:style w:type="character" w:customStyle="1" w:styleId="WW8Num2z1">
    <w:name w:val="WW8Num2z1"/>
    <w:rsid w:val="00DE3295"/>
  </w:style>
  <w:style w:type="character" w:customStyle="1" w:styleId="WW8Num2z2">
    <w:name w:val="WW8Num2z2"/>
    <w:rsid w:val="00DE3295"/>
  </w:style>
  <w:style w:type="character" w:customStyle="1" w:styleId="WW8Num2z3">
    <w:name w:val="WW8Num2z3"/>
    <w:rsid w:val="00DE3295"/>
  </w:style>
  <w:style w:type="character" w:customStyle="1" w:styleId="WW8Num2z4">
    <w:name w:val="WW8Num2z4"/>
    <w:rsid w:val="00DE3295"/>
  </w:style>
  <w:style w:type="character" w:customStyle="1" w:styleId="WW8Num2z5">
    <w:name w:val="WW8Num2z5"/>
    <w:rsid w:val="00DE3295"/>
  </w:style>
  <w:style w:type="character" w:customStyle="1" w:styleId="WW8Num2z6">
    <w:name w:val="WW8Num2z6"/>
    <w:rsid w:val="00DE3295"/>
  </w:style>
  <w:style w:type="character" w:customStyle="1" w:styleId="WW8Num2z7">
    <w:name w:val="WW8Num2z7"/>
    <w:rsid w:val="00DE3295"/>
  </w:style>
  <w:style w:type="character" w:customStyle="1" w:styleId="WW8Num2z8">
    <w:name w:val="WW8Num2z8"/>
    <w:rsid w:val="00DE3295"/>
  </w:style>
  <w:style w:type="character" w:customStyle="1" w:styleId="WW8Num3z0">
    <w:name w:val="WW8Num3z0"/>
    <w:rsid w:val="00DE3295"/>
    <w:rPr>
      <w:rFonts w:hint="default"/>
    </w:rPr>
  </w:style>
  <w:style w:type="character" w:customStyle="1" w:styleId="WW8Num3z1">
    <w:name w:val="WW8Num3z1"/>
    <w:rsid w:val="00DE3295"/>
  </w:style>
  <w:style w:type="character" w:customStyle="1" w:styleId="WW8Num3z2">
    <w:name w:val="WW8Num3z2"/>
    <w:rsid w:val="00DE3295"/>
  </w:style>
  <w:style w:type="character" w:customStyle="1" w:styleId="WW8Num3z3">
    <w:name w:val="WW8Num3z3"/>
    <w:rsid w:val="00DE3295"/>
  </w:style>
  <w:style w:type="character" w:customStyle="1" w:styleId="WW8Num3z4">
    <w:name w:val="WW8Num3z4"/>
    <w:rsid w:val="00DE3295"/>
  </w:style>
  <w:style w:type="character" w:customStyle="1" w:styleId="WW8Num3z5">
    <w:name w:val="WW8Num3z5"/>
    <w:rsid w:val="00DE3295"/>
  </w:style>
  <w:style w:type="character" w:customStyle="1" w:styleId="WW8Num3z6">
    <w:name w:val="WW8Num3z6"/>
    <w:rsid w:val="00DE3295"/>
  </w:style>
  <w:style w:type="character" w:customStyle="1" w:styleId="WW8Num3z7">
    <w:name w:val="WW8Num3z7"/>
    <w:rsid w:val="00DE3295"/>
  </w:style>
  <w:style w:type="character" w:customStyle="1" w:styleId="WW8Num3z8">
    <w:name w:val="WW8Num3z8"/>
    <w:rsid w:val="00DE3295"/>
  </w:style>
  <w:style w:type="character" w:customStyle="1" w:styleId="13">
    <w:name w:val="Основной шрифт абзаца1"/>
    <w:rsid w:val="00DE3295"/>
  </w:style>
  <w:style w:type="character" w:customStyle="1" w:styleId="ab">
    <w:name w:val="Основной текст с отступом Знак"/>
    <w:rsid w:val="00DE3295"/>
    <w:rPr>
      <w:sz w:val="28"/>
    </w:rPr>
  </w:style>
  <w:style w:type="character" w:customStyle="1" w:styleId="ac">
    <w:name w:val="Основной текст Знак"/>
    <w:rsid w:val="00DE3295"/>
    <w:rPr>
      <w:rFonts w:ascii="Times New Roman CYR" w:hAnsi="Times New Roman CYR" w:cs="Times New Roman CYR"/>
      <w:sz w:val="28"/>
    </w:rPr>
  </w:style>
  <w:style w:type="character" w:styleId="ad">
    <w:name w:val="Hyperlink"/>
    <w:uiPriority w:val="99"/>
    <w:rsid w:val="00DE3295"/>
    <w:rPr>
      <w:color w:val="0000FF"/>
      <w:u w:val="single"/>
    </w:rPr>
  </w:style>
  <w:style w:type="character" w:styleId="ae">
    <w:name w:val="page number"/>
    <w:uiPriority w:val="99"/>
    <w:rsid w:val="00DE3295"/>
  </w:style>
  <w:style w:type="character" w:customStyle="1" w:styleId="af">
    <w:name w:val="Текст сноски Знак"/>
    <w:rsid w:val="00DE3295"/>
    <w:rPr>
      <w:rFonts w:ascii="Calibri" w:hAnsi="Calibri" w:cs="Calibri"/>
    </w:rPr>
  </w:style>
  <w:style w:type="character" w:customStyle="1" w:styleId="af0">
    <w:name w:val="Символ сноски"/>
    <w:rsid w:val="00DE3295"/>
    <w:rPr>
      <w:vertAlign w:val="superscript"/>
    </w:rPr>
  </w:style>
  <w:style w:type="character" w:customStyle="1" w:styleId="apple-converted-space">
    <w:name w:val="apple-converted-space"/>
    <w:uiPriority w:val="99"/>
    <w:rsid w:val="00DE3295"/>
  </w:style>
  <w:style w:type="character" w:customStyle="1" w:styleId="af1">
    <w:name w:val="Текст концевой сноски Знак"/>
    <w:rsid w:val="00DE3295"/>
    <w:rPr>
      <w:rFonts w:ascii="Calibri" w:eastAsia="Calibri" w:hAnsi="Calibri" w:cs="Calibri"/>
    </w:rPr>
  </w:style>
  <w:style w:type="character" w:customStyle="1" w:styleId="af2">
    <w:name w:val="Символы концевой сноски"/>
    <w:rsid w:val="00DE3295"/>
    <w:rPr>
      <w:vertAlign w:val="superscript"/>
    </w:rPr>
  </w:style>
  <w:style w:type="character" w:styleId="af3">
    <w:name w:val="Emphasis"/>
    <w:qFormat/>
    <w:rsid w:val="00DE3295"/>
    <w:rPr>
      <w:i/>
      <w:iCs/>
    </w:rPr>
  </w:style>
  <w:style w:type="character" w:customStyle="1" w:styleId="submenu-table">
    <w:name w:val="submenu-table"/>
    <w:rsid w:val="00DE3295"/>
  </w:style>
  <w:style w:type="character" w:styleId="af4">
    <w:name w:val="FollowedHyperlink"/>
    <w:rsid w:val="00DE3295"/>
    <w:rPr>
      <w:color w:val="800080"/>
      <w:u w:val="single"/>
    </w:rPr>
  </w:style>
  <w:style w:type="character" w:customStyle="1" w:styleId="22">
    <w:name w:val="Основной текст 2 Знак"/>
    <w:rsid w:val="00DE3295"/>
    <w:rPr>
      <w:b/>
      <w:bCs/>
      <w:sz w:val="28"/>
      <w:szCs w:val="24"/>
    </w:rPr>
  </w:style>
  <w:style w:type="character" w:customStyle="1" w:styleId="210">
    <w:name w:val="Основной текст 2 Знак1"/>
    <w:rsid w:val="00DE3295"/>
    <w:rPr>
      <w:rFonts w:ascii="Calibri" w:eastAsia="Calibri" w:hAnsi="Calibri" w:cs="Calibri"/>
      <w:sz w:val="22"/>
      <w:szCs w:val="22"/>
    </w:rPr>
  </w:style>
  <w:style w:type="character" w:customStyle="1" w:styleId="23">
    <w:name w:val="Основной текст с отступом 2 Знак"/>
    <w:rsid w:val="00DE3295"/>
    <w:rPr>
      <w:sz w:val="24"/>
      <w:szCs w:val="24"/>
    </w:rPr>
  </w:style>
  <w:style w:type="paragraph" w:customStyle="1" w:styleId="14">
    <w:name w:val="Заголовок1"/>
    <w:basedOn w:val="a"/>
    <w:next w:val="a0"/>
    <w:rsid w:val="00DE3295"/>
    <w:pPr>
      <w:keepNext/>
      <w:suppressAutoHyphens/>
      <w:spacing w:before="240" w:after="120" w:line="276" w:lineRule="auto"/>
    </w:pPr>
    <w:rPr>
      <w:rFonts w:ascii="Arial" w:eastAsia="Microsoft YaHei" w:hAnsi="Arial" w:cs="Mangal"/>
      <w:sz w:val="28"/>
      <w:szCs w:val="28"/>
      <w:lang w:eastAsia="ar-SA"/>
    </w:rPr>
  </w:style>
  <w:style w:type="paragraph" w:styleId="a0">
    <w:name w:val="Body Text"/>
    <w:basedOn w:val="a"/>
    <w:link w:val="15"/>
    <w:rsid w:val="00DE3295"/>
    <w:pPr>
      <w:suppressAutoHyphens/>
      <w:spacing w:after="120" w:line="360" w:lineRule="atLeast"/>
      <w:jc w:val="both"/>
    </w:pPr>
    <w:rPr>
      <w:rFonts w:ascii="Times New Roman CYR" w:hAnsi="Times New Roman CYR" w:cs="Times New Roman CYR"/>
      <w:sz w:val="28"/>
      <w:szCs w:val="20"/>
      <w:lang w:eastAsia="ar-SA"/>
    </w:rPr>
  </w:style>
  <w:style w:type="character" w:customStyle="1" w:styleId="15">
    <w:name w:val="Основной текст Знак1"/>
    <w:basedOn w:val="a1"/>
    <w:link w:val="a0"/>
    <w:rsid w:val="00DE3295"/>
    <w:rPr>
      <w:rFonts w:ascii="Times New Roman CYR" w:eastAsia="Times New Roman" w:hAnsi="Times New Roman CYR" w:cs="Times New Roman CYR"/>
      <w:sz w:val="28"/>
      <w:szCs w:val="20"/>
      <w:lang w:eastAsia="ar-SA"/>
    </w:rPr>
  </w:style>
  <w:style w:type="paragraph" w:styleId="af5">
    <w:name w:val="List"/>
    <w:basedOn w:val="a0"/>
    <w:rsid w:val="00DE3295"/>
    <w:rPr>
      <w:rFonts w:cs="Mangal"/>
    </w:rPr>
  </w:style>
  <w:style w:type="paragraph" w:customStyle="1" w:styleId="16">
    <w:name w:val="Название1"/>
    <w:basedOn w:val="a"/>
    <w:rsid w:val="00DE3295"/>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DE3295"/>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rsid w:val="00DE3295"/>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nformat">
    <w:name w:val="ConsPlusNonformat"/>
    <w:rsid w:val="00DE329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8">
    <w:name w:val="Текст выноски Знак1"/>
    <w:basedOn w:val="a1"/>
    <w:rsid w:val="00DE3295"/>
    <w:rPr>
      <w:rFonts w:ascii="Tahoma" w:eastAsia="Calibri" w:hAnsi="Tahoma" w:cs="Tahoma"/>
      <w:sz w:val="16"/>
      <w:szCs w:val="16"/>
      <w:lang w:eastAsia="ar-SA"/>
    </w:rPr>
  </w:style>
  <w:style w:type="paragraph" w:styleId="af6">
    <w:name w:val="Normal (Web)"/>
    <w:basedOn w:val="a"/>
    <w:uiPriority w:val="99"/>
    <w:rsid w:val="00DE3295"/>
    <w:pPr>
      <w:suppressAutoHyphens/>
    </w:pPr>
    <w:rPr>
      <w:lang w:eastAsia="ar-SA"/>
    </w:rPr>
  </w:style>
  <w:style w:type="character" w:customStyle="1" w:styleId="19">
    <w:name w:val="Верхний колонтитул Знак1"/>
    <w:basedOn w:val="a1"/>
    <w:rsid w:val="00DE3295"/>
    <w:rPr>
      <w:rFonts w:ascii="Calibri" w:eastAsia="Calibri" w:hAnsi="Calibri" w:cs="Calibri"/>
      <w:lang w:eastAsia="ar-SA"/>
    </w:rPr>
  </w:style>
  <w:style w:type="character" w:customStyle="1" w:styleId="1a">
    <w:name w:val="Нижний колонтитул Знак1"/>
    <w:basedOn w:val="a1"/>
    <w:uiPriority w:val="99"/>
    <w:rsid w:val="00DE3295"/>
    <w:rPr>
      <w:rFonts w:ascii="Calibri" w:eastAsia="Calibri" w:hAnsi="Calibri" w:cs="Calibri"/>
      <w:lang w:eastAsia="ar-SA"/>
    </w:rPr>
  </w:style>
  <w:style w:type="paragraph" w:styleId="af7">
    <w:name w:val="Body Text Indent"/>
    <w:basedOn w:val="a"/>
    <w:link w:val="1b"/>
    <w:rsid w:val="00DE3295"/>
    <w:pPr>
      <w:suppressAutoHyphens/>
      <w:ind w:firstLine="709"/>
      <w:jc w:val="center"/>
    </w:pPr>
    <w:rPr>
      <w:sz w:val="28"/>
      <w:szCs w:val="20"/>
      <w:lang w:eastAsia="ar-SA"/>
    </w:rPr>
  </w:style>
  <w:style w:type="character" w:customStyle="1" w:styleId="1b">
    <w:name w:val="Основной текст с отступом Знак1"/>
    <w:basedOn w:val="a1"/>
    <w:link w:val="af7"/>
    <w:rsid w:val="00DE3295"/>
    <w:rPr>
      <w:rFonts w:ascii="Times New Roman" w:eastAsia="Times New Roman" w:hAnsi="Times New Roman" w:cs="Times New Roman"/>
      <w:sz w:val="28"/>
      <w:szCs w:val="20"/>
      <w:lang w:eastAsia="ar-SA"/>
    </w:rPr>
  </w:style>
  <w:style w:type="paragraph" w:customStyle="1" w:styleId="Default">
    <w:name w:val="Default"/>
    <w:rsid w:val="00DE329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Normal">
    <w:name w:val="ConsNormal"/>
    <w:rsid w:val="00DE329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8">
    <w:name w:val="Знак"/>
    <w:basedOn w:val="a"/>
    <w:rsid w:val="00DE3295"/>
    <w:pPr>
      <w:suppressAutoHyphens/>
      <w:spacing w:after="160" w:line="240" w:lineRule="exact"/>
    </w:pPr>
    <w:rPr>
      <w:rFonts w:ascii="Verdana" w:hAnsi="Verdana" w:cs="Verdana"/>
      <w:lang w:val="en-US" w:eastAsia="ar-SA"/>
    </w:rPr>
  </w:style>
  <w:style w:type="paragraph" w:customStyle="1" w:styleId="1c">
    <w:name w:val="Без интервала1"/>
    <w:rsid w:val="00DE3295"/>
    <w:pPr>
      <w:suppressAutoHyphens/>
      <w:spacing w:after="0" w:line="240" w:lineRule="auto"/>
    </w:pPr>
    <w:rPr>
      <w:rFonts w:ascii="Times New Roman" w:eastAsia="Times New Roman" w:hAnsi="Times New Roman" w:cs="Times New Roman"/>
      <w:sz w:val="24"/>
      <w:szCs w:val="24"/>
      <w:lang w:eastAsia="ar-SA"/>
    </w:rPr>
  </w:style>
  <w:style w:type="paragraph" w:styleId="af9">
    <w:name w:val="footnote text"/>
    <w:basedOn w:val="a"/>
    <w:link w:val="1d"/>
    <w:rsid w:val="00DE3295"/>
    <w:pPr>
      <w:suppressAutoHyphens/>
      <w:spacing w:after="200" w:line="276" w:lineRule="auto"/>
    </w:pPr>
    <w:rPr>
      <w:rFonts w:ascii="Calibri" w:hAnsi="Calibri" w:cs="Calibri"/>
      <w:sz w:val="20"/>
      <w:szCs w:val="20"/>
      <w:lang w:eastAsia="ar-SA"/>
    </w:rPr>
  </w:style>
  <w:style w:type="character" w:customStyle="1" w:styleId="1d">
    <w:name w:val="Текст сноски Знак1"/>
    <w:basedOn w:val="a1"/>
    <w:link w:val="af9"/>
    <w:rsid w:val="00DE3295"/>
    <w:rPr>
      <w:rFonts w:ascii="Calibri" w:eastAsia="Times New Roman" w:hAnsi="Calibri" w:cs="Calibri"/>
      <w:sz w:val="20"/>
      <w:szCs w:val="20"/>
      <w:lang w:eastAsia="ar-SA"/>
    </w:rPr>
  </w:style>
  <w:style w:type="paragraph" w:customStyle="1" w:styleId="24">
    <w:name w:val="Без интервала2"/>
    <w:rsid w:val="00DE3295"/>
    <w:pPr>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Основной"/>
    <w:basedOn w:val="a"/>
    <w:rsid w:val="00DE3295"/>
    <w:pPr>
      <w:suppressAutoHyphens/>
      <w:spacing w:after="20"/>
      <w:ind w:firstLine="709"/>
      <w:jc w:val="both"/>
    </w:pPr>
    <w:rPr>
      <w:sz w:val="28"/>
      <w:szCs w:val="20"/>
      <w:lang w:eastAsia="ar-SA"/>
    </w:rPr>
  </w:style>
  <w:style w:type="paragraph" w:customStyle="1" w:styleId="1e">
    <w:name w:val="Знак1"/>
    <w:basedOn w:val="a"/>
    <w:rsid w:val="00DE3295"/>
    <w:pPr>
      <w:suppressAutoHyphens/>
      <w:spacing w:after="160" w:line="240" w:lineRule="exact"/>
    </w:pPr>
    <w:rPr>
      <w:rFonts w:eastAsia="Calibri"/>
      <w:sz w:val="20"/>
      <w:szCs w:val="20"/>
      <w:lang w:eastAsia="ar-SA"/>
    </w:rPr>
  </w:style>
  <w:style w:type="paragraph" w:styleId="afb">
    <w:name w:val="No Spacing"/>
    <w:qFormat/>
    <w:rsid w:val="00DE3295"/>
    <w:pPr>
      <w:suppressAutoHyphens/>
      <w:spacing w:after="0" w:line="240" w:lineRule="auto"/>
    </w:pPr>
    <w:rPr>
      <w:rFonts w:ascii="Calibri" w:eastAsia="Calibri" w:hAnsi="Calibri" w:cs="Calibri"/>
      <w:lang w:eastAsia="ar-SA"/>
    </w:rPr>
  </w:style>
  <w:style w:type="paragraph" w:styleId="afc">
    <w:name w:val="endnote text"/>
    <w:basedOn w:val="a"/>
    <w:link w:val="1f"/>
    <w:rsid w:val="00DE3295"/>
    <w:pPr>
      <w:suppressAutoHyphens/>
    </w:pPr>
    <w:rPr>
      <w:rFonts w:ascii="Calibri" w:eastAsia="Calibri" w:hAnsi="Calibri" w:cs="Calibri"/>
      <w:sz w:val="20"/>
      <w:szCs w:val="20"/>
      <w:lang w:eastAsia="ar-SA"/>
    </w:rPr>
  </w:style>
  <w:style w:type="character" w:customStyle="1" w:styleId="1f">
    <w:name w:val="Текст концевой сноски Знак1"/>
    <w:basedOn w:val="a1"/>
    <w:link w:val="afc"/>
    <w:rsid w:val="00DE3295"/>
    <w:rPr>
      <w:rFonts w:ascii="Calibri" w:eastAsia="Calibri" w:hAnsi="Calibri" w:cs="Calibri"/>
      <w:sz w:val="20"/>
      <w:szCs w:val="20"/>
      <w:lang w:eastAsia="ar-SA"/>
    </w:rPr>
  </w:style>
  <w:style w:type="paragraph" w:customStyle="1" w:styleId="1f0">
    <w:name w:val="Стиль1"/>
    <w:basedOn w:val="a"/>
    <w:rsid w:val="00DE3295"/>
    <w:pPr>
      <w:widowControl w:val="0"/>
      <w:suppressAutoHyphens/>
      <w:autoSpaceDE w:val="0"/>
      <w:ind w:firstLine="709"/>
      <w:jc w:val="both"/>
    </w:pPr>
    <w:rPr>
      <w:rFonts w:cs="Calibri"/>
      <w:szCs w:val="22"/>
      <w:lang w:eastAsia="ar-SA"/>
    </w:rPr>
  </w:style>
  <w:style w:type="paragraph" w:customStyle="1" w:styleId="afd">
    <w:name w:val="Постановление"/>
    <w:basedOn w:val="a"/>
    <w:rsid w:val="00DE3295"/>
    <w:pPr>
      <w:suppressAutoHyphens/>
      <w:spacing w:line="360" w:lineRule="atLeast"/>
      <w:jc w:val="center"/>
    </w:pPr>
    <w:rPr>
      <w:spacing w:val="6"/>
      <w:sz w:val="32"/>
      <w:szCs w:val="20"/>
      <w:lang w:eastAsia="ar-SA"/>
    </w:rPr>
  </w:style>
  <w:style w:type="paragraph" w:customStyle="1" w:styleId="xl65">
    <w:name w:val="xl65"/>
    <w:basedOn w:val="a"/>
    <w:rsid w:val="00DE3295"/>
    <w:pPr>
      <w:suppressAutoHyphens/>
      <w:spacing w:before="280" w:after="280"/>
      <w:textAlignment w:val="center"/>
    </w:pPr>
    <w:rPr>
      <w:color w:val="000000"/>
      <w:sz w:val="20"/>
      <w:szCs w:val="20"/>
      <w:lang w:eastAsia="ar-SA"/>
    </w:rPr>
  </w:style>
  <w:style w:type="paragraph" w:customStyle="1" w:styleId="xl66">
    <w:name w:val="xl66"/>
    <w:basedOn w:val="a"/>
    <w:rsid w:val="00DE3295"/>
    <w:pPr>
      <w:suppressAutoHyphens/>
      <w:spacing w:before="280" w:after="280"/>
      <w:textAlignment w:val="center"/>
    </w:pPr>
    <w:rPr>
      <w:color w:val="000000"/>
      <w:sz w:val="20"/>
      <w:szCs w:val="20"/>
      <w:lang w:eastAsia="ar-SA"/>
    </w:rPr>
  </w:style>
  <w:style w:type="paragraph" w:customStyle="1" w:styleId="xl67">
    <w:name w:val="xl67"/>
    <w:basedOn w:val="a"/>
    <w:rsid w:val="00DE3295"/>
    <w:pPr>
      <w:suppressAutoHyphens/>
      <w:spacing w:before="280" w:after="280"/>
      <w:textAlignment w:val="top"/>
    </w:pPr>
    <w:rPr>
      <w:b/>
      <w:bCs/>
      <w:color w:val="000000"/>
      <w:sz w:val="20"/>
      <w:szCs w:val="20"/>
      <w:lang w:eastAsia="ar-SA"/>
    </w:rPr>
  </w:style>
  <w:style w:type="paragraph" w:customStyle="1" w:styleId="xl68">
    <w:name w:val="xl68"/>
    <w:basedOn w:val="a"/>
    <w:rsid w:val="00DE3295"/>
    <w:pPr>
      <w:suppressAutoHyphens/>
      <w:spacing w:before="280" w:after="280"/>
      <w:jc w:val="center"/>
      <w:textAlignment w:val="center"/>
    </w:pPr>
    <w:rPr>
      <w:color w:val="000000"/>
      <w:sz w:val="20"/>
      <w:szCs w:val="20"/>
      <w:lang w:eastAsia="ar-SA"/>
    </w:rPr>
  </w:style>
  <w:style w:type="paragraph" w:customStyle="1" w:styleId="xl69">
    <w:name w:val="xl69"/>
    <w:basedOn w:val="a"/>
    <w:rsid w:val="00DE3295"/>
    <w:pPr>
      <w:suppressAutoHyphens/>
      <w:spacing w:before="280" w:after="280"/>
      <w:jc w:val="center"/>
      <w:textAlignment w:val="center"/>
    </w:pPr>
    <w:rPr>
      <w:b/>
      <w:bCs/>
      <w:color w:val="000000"/>
      <w:sz w:val="20"/>
      <w:szCs w:val="20"/>
      <w:lang w:eastAsia="ar-SA"/>
    </w:rPr>
  </w:style>
  <w:style w:type="paragraph" w:customStyle="1" w:styleId="xl70">
    <w:name w:val="xl70"/>
    <w:basedOn w:val="a"/>
    <w:rsid w:val="00DE3295"/>
    <w:pPr>
      <w:suppressAutoHyphens/>
      <w:spacing w:before="280" w:after="280"/>
      <w:jc w:val="center"/>
      <w:textAlignment w:val="center"/>
    </w:pPr>
    <w:rPr>
      <w:color w:val="000000"/>
      <w:sz w:val="20"/>
      <w:szCs w:val="20"/>
      <w:lang w:eastAsia="ar-SA"/>
    </w:rPr>
  </w:style>
  <w:style w:type="paragraph" w:customStyle="1" w:styleId="xl71">
    <w:name w:val="xl71"/>
    <w:basedOn w:val="a"/>
    <w:rsid w:val="00DE3295"/>
    <w:pPr>
      <w:suppressAutoHyphens/>
      <w:spacing w:before="280" w:after="280"/>
      <w:textAlignment w:val="top"/>
    </w:pPr>
    <w:rPr>
      <w:color w:val="000000"/>
      <w:sz w:val="20"/>
      <w:szCs w:val="20"/>
      <w:lang w:eastAsia="ar-SA"/>
    </w:rPr>
  </w:style>
  <w:style w:type="paragraph" w:customStyle="1" w:styleId="xl72">
    <w:name w:val="xl72"/>
    <w:basedOn w:val="a"/>
    <w:rsid w:val="00DE3295"/>
    <w:pPr>
      <w:suppressAutoHyphens/>
      <w:spacing w:before="280" w:after="280"/>
      <w:jc w:val="center"/>
      <w:textAlignment w:val="center"/>
    </w:pPr>
    <w:rPr>
      <w:color w:val="000000"/>
      <w:sz w:val="20"/>
      <w:szCs w:val="20"/>
      <w:lang w:eastAsia="ar-SA"/>
    </w:rPr>
  </w:style>
  <w:style w:type="paragraph" w:customStyle="1" w:styleId="xl73">
    <w:name w:val="xl73"/>
    <w:basedOn w:val="a"/>
    <w:rsid w:val="00DE3295"/>
    <w:pPr>
      <w:suppressAutoHyphens/>
      <w:spacing w:before="280" w:after="280"/>
      <w:jc w:val="center"/>
      <w:textAlignment w:val="center"/>
    </w:pPr>
    <w:rPr>
      <w:color w:val="000000"/>
      <w:sz w:val="20"/>
      <w:szCs w:val="20"/>
      <w:lang w:eastAsia="ar-SA"/>
    </w:rPr>
  </w:style>
  <w:style w:type="paragraph" w:customStyle="1" w:styleId="xl74">
    <w:name w:val="xl74"/>
    <w:basedOn w:val="a"/>
    <w:rsid w:val="00DE3295"/>
    <w:pPr>
      <w:suppressAutoHyphens/>
      <w:spacing w:before="280" w:after="280"/>
      <w:jc w:val="center"/>
      <w:textAlignment w:val="center"/>
    </w:pPr>
    <w:rPr>
      <w:color w:val="000000"/>
      <w:sz w:val="20"/>
      <w:szCs w:val="20"/>
      <w:lang w:eastAsia="ar-SA"/>
    </w:rPr>
  </w:style>
  <w:style w:type="paragraph" w:customStyle="1" w:styleId="xl75">
    <w:name w:val="xl75"/>
    <w:basedOn w:val="a"/>
    <w:rsid w:val="00DE3295"/>
    <w:pPr>
      <w:suppressAutoHyphens/>
      <w:spacing w:before="280" w:after="280"/>
      <w:textAlignment w:val="top"/>
    </w:pPr>
    <w:rPr>
      <w:color w:val="000000"/>
      <w:sz w:val="20"/>
      <w:szCs w:val="20"/>
      <w:lang w:eastAsia="ar-SA"/>
    </w:rPr>
  </w:style>
  <w:style w:type="paragraph" w:customStyle="1" w:styleId="xl76">
    <w:name w:val="xl76"/>
    <w:basedOn w:val="a"/>
    <w:rsid w:val="00DE3295"/>
    <w:pPr>
      <w:suppressAutoHyphens/>
      <w:spacing w:before="280" w:after="280"/>
      <w:textAlignment w:val="top"/>
    </w:pPr>
    <w:rPr>
      <w:color w:val="000000"/>
      <w:sz w:val="20"/>
      <w:szCs w:val="20"/>
      <w:lang w:eastAsia="ar-SA"/>
    </w:rPr>
  </w:style>
  <w:style w:type="paragraph" w:customStyle="1" w:styleId="xl77">
    <w:name w:val="xl77"/>
    <w:basedOn w:val="a"/>
    <w:rsid w:val="00DE3295"/>
    <w:pPr>
      <w:suppressAutoHyphens/>
      <w:spacing w:before="280" w:after="280"/>
      <w:textAlignment w:val="top"/>
    </w:pPr>
    <w:rPr>
      <w:color w:val="000000"/>
      <w:sz w:val="20"/>
      <w:szCs w:val="20"/>
      <w:lang w:eastAsia="ar-SA"/>
    </w:rPr>
  </w:style>
  <w:style w:type="paragraph" w:customStyle="1" w:styleId="xl78">
    <w:name w:val="xl78"/>
    <w:basedOn w:val="a"/>
    <w:rsid w:val="00DE3295"/>
    <w:pPr>
      <w:suppressAutoHyphens/>
      <w:spacing w:before="280" w:after="280"/>
      <w:textAlignment w:val="center"/>
    </w:pPr>
    <w:rPr>
      <w:color w:val="000000"/>
      <w:sz w:val="20"/>
      <w:szCs w:val="20"/>
      <w:lang w:eastAsia="ar-SA"/>
    </w:rPr>
  </w:style>
  <w:style w:type="paragraph" w:customStyle="1" w:styleId="xl79">
    <w:name w:val="xl79"/>
    <w:basedOn w:val="a"/>
    <w:rsid w:val="00DE3295"/>
    <w:pPr>
      <w:suppressAutoHyphens/>
      <w:spacing w:before="280" w:after="280"/>
      <w:textAlignment w:val="center"/>
    </w:pPr>
    <w:rPr>
      <w:color w:val="000000"/>
      <w:sz w:val="20"/>
      <w:szCs w:val="20"/>
      <w:lang w:eastAsia="ar-SA"/>
    </w:rPr>
  </w:style>
  <w:style w:type="paragraph" w:customStyle="1" w:styleId="xl80">
    <w:name w:val="xl80"/>
    <w:basedOn w:val="a"/>
    <w:rsid w:val="00DE3295"/>
    <w:pPr>
      <w:suppressAutoHyphens/>
      <w:spacing w:before="280" w:after="280"/>
      <w:jc w:val="center"/>
      <w:textAlignment w:val="center"/>
    </w:pPr>
    <w:rPr>
      <w:color w:val="000000"/>
      <w:sz w:val="20"/>
      <w:szCs w:val="20"/>
      <w:lang w:eastAsia="ar-SA"/>
    </w:rPr>
  </w:style>
  <w:style w:type="paragraph" w:customStyle="1" w:styleId="xl81">
    <w:name w:val="xl81"/>
    <w:basedOn w:val="a"/>
    <w:rsid w:val="00DE3295"/>
    <w:pPr>
      <w:suppressAutoHyphens/>
      <w:spacing w:before="280" w:after="280"/>
      <w:textAlignment w:val="top"/>
    </w:pPr>
    <w:rPr>
      <w:color w:val="000000"/>
      <w:sz w:val="20"/>
      <w:szCs w:val="20"/>
      <w:lang w:eastAsia="ar-SA"/>
    </w:rPr>
  </w:style>
  <w:style w:type="paragraph" w:customStyle="1" w:styleId="xl82">
    <w:name w:val="xl82"/>
    <w:basedOn w:val="a"/>
    <w:rsid w:val="00DE3295"/>
    <w:pPr>
      <w:suppressAutoHyphens/>
      <w:spacing w:before="280" w:after="280"/>
      <w:textAlignment w:val="top"/>
    </w:pPr>
    <w:rPr>
      <w:color w:val="000000"/>
      <w:sz w:val="20"/>
      <w:szCs w:val="20"/>
      <w:lang w:eastAsia="ar-SA"/>
    </w:rPr>
  </w:style>
  <w:style w:type="paragraph" w:customStyle="1" w:styleId="xl83">
    <w:name w:val="xl83"/>
    <w:basedOn w:val="a"/>
    <w:rsid w:val="00DE3295"/>
    <w:pPr>
      <w:suppressAutoHyphens/>
      <w:spacing w:before="280" w:after="280"/>
      <w:textAlignment w:val="center"/>
    </w:pPr>
    <w:rPr>
      <w:color w:val="000000"/>
      <w:sz w:val="20"/>
      <w:szCs w:val="20"/>
      <w:lang w:eastAsia="ar-SA"/>
    </w:rPr>
  </w:style>
  <w:style w:type="paragraph" w:customStyle="1" w:styleId="xl84">
    <w:name w:val="xl84"/>
    <w:basedOn w:val="a"/>
    <w:rsid w:val="00DE3295"/>
    <w:pPr>
      <w:suppressAutoHyphens/>
      <w:spacing w:before="280" w:after="280"/>
      <w:textAlignment w:val="top"/>
    </w:pPr>
    <w:rPr>
      <w:color w:val="000000"/>
      <w:sz w:val="20"/>
      <w:szCs w:val="20"/>
      <w:lang w:eastAsia="ar-SA"/>
    </w:rPr>
  </w:style>
  <w:style w:type="paragraph" w:customStyle="1" w:styleId="xl85">
    <w:name w:val="xl85"/>
    <w:basedOn w:val="a"/>
    <w:rsid w:val="00DE3295"/>
    <w:pPr>
      <w:suppressAutoHyphens/>
      <w:spacing w:before="280" w:after="280"/>
      <w:textAlignment w:val="top"/>
    </w:pPr>
    <w:rPr>
      <w:color w:val="000000"/>
      <w:sz w:val="20"/>
      <w:szCs w:val="20"/>
      <w:lang w:eastAsia="ar-SA"/>
    </w:rPr>
  </w:style>
  <w:style w:type="paragraph" w:customStyle="1" w:styleId="xl86">
    <w:name w:val="xl86"/>
    <w:basedOn w:val="a"/>
    <w:rsid w:val="00DE3295"/>
    <w:pPr>
      <w:suppressAutoHyphens/>
      <w:spacing w:before="280" w:after="280"/>
      <w:textAlignment w:val="center"/>
    </w:pPr>
    <w:rPr>
      <w:color w:val="000000"/>
      <w:sz w:val="20"/>
      <w:szCs w:val="20"/>
      <w:lang w:eastAsia="ar-SA"/>
    </w:rPr>
  </w:style>
  <w:style w:type="paragraph" w:customStyle="1" w:styleId="xl87">
    <w:name w:val="xl87"/>
    <w:basedOn w:val="a"/>
    <w:rsid w:val="00DE3295"/>
    <w:pPr>
      <w:suppressAutoHyphens/>
      <w:spacing w:before="280" w:after="280"/>
      <w:textAlignment w:val="center"/>
    </w:pPr>
    <w:rPr>
      <w:color w:val="000000"/>
      <w:sz w:val="20"/>
      <w:szCs w:val="20"/>
      <w:lang w:eastAsia="ar-SA"/>
    </w:rPr>
  </w:style>
  <w:style w:type="paragraph" w:customStyle="1" w:styleId="xl88">
    <w:name w:val="xl88"/>
    <w:basedOn w:val="a"/>
    <w:rsid w:val="00DE3295"/>
    <w:pPr>
      <w:suppressAutoHyphens/>
      <w:spacing w:before="280" w:after="280"/>
      <w:jc w:val="center"/>
      <w:textAlignment w:val="center"/>
    </w:pPr>
    <w:rPr>
      <w:color w:val="000000"/>
      <w:sz w:val="20"/>
      <w:szCs w:val="20"/>
      <w:lang w:eastAsia="ar-SA"/>
    </w:rPr>
  </w:style>
  <w:style w:type="paragraph" w:customStyle="1" w:styleId="xl89">
    <w:name w:val="xl89"/>
    <w:basedOn w:val="a"/>
    <w:rsid w:val="00DE3295"/>
    <w:pPr>
      <w:suppressAutoHyphens/>
      <w:spacing w:before="280" w:after="280"/>
      <w:jc w:val="center"/>
      <w:textAlignment w:val="center"/>
    </w:pPr>
    <w:rPr>
      <w:color w:val="000000"/>
      <w:sz w:val="20"/>
      <w:szCs w:val="20"/>
      <w:lang w:eastAsia="ar-SA"/>
    </w:rPr>
  </w:style>
  <w:style w:type="paragraph" w:customStyle="1" w:styleId="xl90">
    <w:name w:val="xl90"/>
    <w:basedOn w:val="a"/>
    <w:rsid w:val="00DE3295"/>
    <w:pPr>
      <w:suppressAutoHyphens/>
      <w:spacing w:before="280" w:after="280"/>
      <w:jc w:val="center"/>
      <w:textAlignment w:val="center"/>
    </w:pPr>
    <w:rPr>
      <w:color w:val="000000"/>
      <w:sz w:val="20"/>
      <w:szCs w:val="20"/>
      <w:lang w:eastAsia="ar-SA"/>
    </w:rPr>
  </w:style>
  <w:style w:type="paragraph" w:customStyle="1" w:styleId="xl91">
    <w:name w:val="xl91"/>
    <w:basedOn w:val="a"/>
    <w:rsid w:val="00DE3295"/>
    <w:pPr>
      <w:suppressAutoHyphens/>
      <w:spacing w:before="280" w:after="280"/>
      <w:jc w:val="center"/>
      <w:textAlignment w:val="center"/>
    </w:pPr>
    <w:rPr>
      <w:color w:val="000000"/>
      <w:sz w:val="20"/>
      <w:szCs w:val="20"/>
      <w:lang w:eastAsia="ar-SA"/>
    </w:rPr>
  </w:style>
  <w:style w:type="paragraph" w:customStyle="1" w:styleId="xl92">
    <w:name w:val="xl92"/>
    <w:basedOn w:val="a"/>
    <w:rsid w:val="00DE3295"/>
    <w:pPr>
      <w:suppressAutoHyphens/>
      <w:spacing w:before="280" w:after="280"/>
      <w:textAlignment w:val="center"/>
    </w:pPr>
    <w:rPr>
      <w:color w:val="000000"/>
      <w:sz w:val="20"/>
      <w:szCs w:val="20"/>
      <w:lang w:eastAsia="ar-SA"/>
    </w:rPr>
  </w:style>
  <w:style w:type="paragraph" w:customStyle="1" w:styleId="xl93">
    <w:name w:val="xl93"/>
    <w:basedOn w:val="a"/>
    <w:rsid w:val="00DE3295"/>
    <w:pPr>
      <w:suppressAutoHyphens/>
      <w:spacing w:before="280" w:after="280"/>
      <w:textAlignment w:val="center"/>
    </w:pPr>
    <w:rPr>
      <w:color w:val="000000"/>
      <w:sz w:val="20"/>
      <w:szCs w:val="20"/>
      <w:lang w:eastAsia="ar-SA"/>
    </w:rPr>
  </w:style>
  <w:style w:type="paragraph" w:customStyle="1" w:styleId="xl94">
    <w:name w:val="xl94"/>
    <w:basedOn w:val="a"/>
    <w:rsid w:val="00DE3295"/>
    <w:pPr>
      <w:suppressAutoHyphens/>
      <w:spacing w:before="280" w:after="280"/>
      <w:textAlignment w:val="center"/>
    </w:pPr>
    <w:rPr>
      <w:color w:val="000000"/>
      <w:sz w:val="20"/>
      <w:szCs w:val="20"/>
      <w:lang w:eastAsia="ar-SA"/>
    </w:rPr>
  </w:style>
  <w:style w:type="paragraph" w:customStyle="1" w:styleId="xl95">
    <w:name w:val="xl95"/>
    <w:basedOn w:val="a"/>
    <w:rsid w:val="00DE3295"/>
    <w:pPr>
      <w:suppressAutoHyphens/>
      <w:spacing w:before="280" w:after="280"/>
      <w:jc w:val="center"/>
      <w:textAlignment w:val="center"/>
    </w:pPr>
    <w:rPr>
      <w:color w:val="000000"/>
      <w:sz w:val="20"/>
      <w:szCs w:val="20"/>
      <w:lang w:eastAsia="ar-SA"/>
    </w:rPr>
  </w:style>
  <w:style w:type="paragraph" w:customStyle="1" w:styleId="xl96">
    <w:name w:val="xl96"/>
    <w:basedOn w:val="a"/>
    <w:rsid w:val="00DE3295"/>
    <w:pPr>
      <w:suppressAutoHyphens/>
      <w:spacing w:before="280" w:after="280"/>
      <w:jc w:val="center"/>
      <w:textAlignment w:val="center"/>
    </w:pPr>
    <w:rPr>
      <w:color w:val="000000"/>
      <w:sz w:val="20"/>
      <w:szCs w:val="20"/>
      <w:lang w:eastAsia="ar-SA"/>
    </w:rPr>
  </w:style>
  <w:style w:type="paragraph" w:customStyle="1" w:styleId="xl97">
    <w:name w:val="xl97"/>
    <w:basedOn w:val="a"/>
    <w:rsid w:val="00DE3295"/>
    <w:pPr>
      <w:suppressAutoHyphens/>
      <w:spacing w:before="280" w:after="280"/>
      <w:textAlignment w:val="center"/>
    </w:pPr>
    <w:rPr>
      <w:color w:val="000000"/>
      <w:sz w:val="20"/>
      <w:szCs w:val="20"/>
      <w:lang w:eastAsia="ar-SA"/>
    </w:rPr>
  </w:style>
  <w:style w:type="paragraph" w:customStyle="1" w:styleId="xl98">
    <w:name w:val="xl98"/>
    <w:basedOn w:val="a"/>
    <w:rsid w:val="00DE3295"/>
    <w:pPr>
      <w:suppressAutoHyphens/>
      <w:spacing w:before="280" w:after="280"/>
      <w:textAlignment w:val="center"/>
    </w:pPr>
    <w:rPr>
      <w:color w:val="000000"/>
      <w:sz w:val="20"/>
      <w:szCs w:val="20"/>
      <w:lang w:eastAsia="ar-SA"/>
    </w:rPr>
  </w:style>
  <w:style w:type="paragraph" w:customStyle="1" w:styleId="xl99">
    <w:name w:val="xl99"/>
    <w:basedOn w:val="a"/>
    <w:rsid w:val="00DE3295"/>
    <w:pPr>
      <w:suppressAutoHyphens/>
      <w:spacing w:before="280" w:after="280"/>
      <w:jc w:val="center"/>
      <w:textAlignment w:val="center"/>
    </w:pPr>
    <w:rPr>
      <w:color w:val="000000"/>
      <w:sz w:val="20"/>
      <w:szCs w:val="20"/>
      <w:lang w:eastAsia="ar-SA"/>
    </w:rPr>
  </w:style>
  <w:style w:type="paragraph" w:customStyle="1" w:styleId="xl100">
    <w:name w:val="xl100"/>
    <w:basedOn w:val="a"/>
    <w:rsid w:val="00DE3295"/>
    <w:pPr>
      <w:suppressAutoHyphens/>
      <w:spacing w:before="280" w:after="280"/>
      <w:jc w:val="center"/>
      <w:textAlignment w:val="center"/>
    </w:pPr>
    <w:rPr>
      <w:color w:val="000000"/>
      <w:sz w:val="20"/>
      <w:szCs w:val="20"/>
      <w:lang w:eastAsia="ar-SA"/>
    </w:rPr>
  </w:style>
  <w:style w:type="paragraph" w:customStyle="1" w:styleId="xl101">
    <w:name w:val="xl101"/>
    <w:basedOn w:val="a"/>
    <w:rsid w:val="00DE3295"/>
    <w:pPr>
      <w:suppressAutoHyphens/>
      <w:spacing w:before="280" w:after="280"/>
      <w:jc w:val="center"/>
      <w:textAlignment w:val="center"/>
    </w:pPr>
    <w:rPr>
      <w:color w:val="000000"/>
      <w:sz w:val="20"/>
      <w:szCs w:val="20"/>
      <w:lang w:eastAsia="ar-SA"/>
    </w:rPr>
  </w:style>
  <w:style w:type="paragraph" w:customStyle="1" w:styleId="xl102">
    <w:name w:val="xl102"/>
    <w:basedOn w:val="a"/>
    <w:rsid w:val="00DE3295"/>
    <w:pPr>
      <w:suppressAutoHyphens/>
      <w:spacing w:before="280" w:after="280"/>
      <w:jc w:val="center"/>
      <w:textAlignment w:val="center"/>
    </w:pPr>
    <w:rPr>
      <w:color w:val="000000"/>
      <w:sz w:val="20"/>
      <w:szCs w:val="20"/>
      <w:lang w:eastAsia="ar-SA"/>
    </w:rPr>
  </w:style>
  <w:style w:type="paragraph" w:customStyle="1" w:styleId="xl103">
    <w:name w:val="xl103"/>
    <w:basedOn w:val="a"/>
    <w:rsid w:val="00DE3295"/>
    <w:pPr>
      <w:suppressAutoHyphens/>
      <w:spacing w:before="280" w:after="280"/>
      <w:textAlignment w:val="center"/>
    </w:pPr>
    <w:rPr>
      <w:color w:val="000000"/>
      <w:sz w:val="20"/>
      <w:szCs w:val="20"/>
      <w:lang w:eastAsia="ar-SA"/>
    </w:rPr>
  </w:style>
  <w:style w:type="paragraph" w:customStyle="1" w:styleId="xl104">
    <w:name w:val="xl104"/>
    <w:basedOn w:val="a"/>
    <w:rsid w:val="00DE3295"/>
    <w:pPr>
      <w:suppressAutoHyphens/>
      <w:spacing w:before="280" w:after="280"/>
      <w:textAlignment w:val="center"/>
    </w:pPr>
    <w:rPr>
      <w:color w:val="000000"/>
      <w:sz w:val="20"/>
      <w:szCs w:val="20"/>
      <w:lang w:eastAsia="ar-SA"/>
    </w:rPr>
  </w:style>
  <w:style w:type="paragraph" w:customStyle="1" w:styleId="xl105">
    <w:name w:val="xl105"/>
    <w:basedOn w:val="a"/>
    <w:rsid w:val="00DE3295"/>
    <w:pPr>
      <w:suppressAutoHyphens/>
      <w:spacing w:before="280" w:after="280"/>
      <w:jc w:val="center"/>
      <w:textAlignment w:val="center"/>
    </w:pPr>
    <w:rPr>
      <w:color w:val="000000"/>
      <w:sz w:val="20"/>
      <w:szCs w:val="20"/>
      <w:lang w:eastAsia="ar-SA"/>
    </w:rPr>
  </w:style>
  <w:style w:type="paragraph" w:customStyle="1" w:styleId="xl106">
    <w:name w:val="xl106"/>
    <w:basedOn w:val="a"/>
    <w:rsid w:val="00DE3295"/>
    <w:pPr>
      <w:suppressAutoHyphens/>
      <w:spacing w:before="280" w:after="280"/>
      <w:jc w:val="center"/>
      <w:textAlignment w:val="center"/>
    </w:pPr>
    <w:rPr>
      <w:color w:val="000000"/>
      <w:sz w:val="20"/>
      <w:szCs w:val="20"/>
      <w:lang w:eastAsia="ar-SA"/>
    </w:rPr>
  </w:style>
  <w:style w:type="paragraph" w:customStyle="1" w:styleId="xl107">
    <w:name w:val="xl107"/>
    <w:basedOn w:val="a"/>
    <w:rsid w:val="00DE3295"/>
    <w:pPr>
      <w:suppressAutoHyphens/>
      <w:spacing w:before="280" w:after="280"/>
      <w:jc w:val="center"/>
      <w:textAlignment w:val="center"/>
    </w:pPr>
    <w:rPr>
      <w:color w:val="000000"/>
      <w:sz w:val="20"/>
      <w:szCs w:val="20"/>
      <w:lang w:eastAsia="ar-SA"/>
    </w:rPr>
  </w:style>
  <w:style w:type="paragraph" w:customStyle="1" w:styleId="xl108">
    <w:name w:val="xl108"/>
    <w:basedOn w:val="a"/>
    <w:rsid w:val="00DE3295"/>
    <w:pPr>
      <w:suppressAutoHyphens/>
      <w:spacing w:before="280" w:after="280"/>
      <w:textAlignment w:val="center"/>
    </w:pPr>
    <w:rPr>
      <w:color w:val="000000"/>
      <w:sz w:val="20"/>
      <w:szCs w:val="20"/>
      <w:lang w:eastAsia="ar-SA"/>
    </w:rPr>
  </w:style>
  <w:style w:type="paragraph" w:customStyle="1" w:styleId="xl109">
    <w:name w:val="xl109"/>
    <w:basedOn w:val="a"/>
    <w:rsid w:val="00DE3295"/>
    <w:pPr>
      <w:suppressAutoHyphens/>
      <w:spacing w:before="280" w:after="280"/>
      <w:textAlignment w:val="center"/>
    </w:pPr>
    <w:rPr>
      <w:color w:val="000000"/>
      <w:sz w:val="20"/>
      <w:szCs w:val="20"/>
      <w:lang w:eastAsia="ar-SA"/>
    </w:rPr>
  </w:style>
  <w:style w:type="paragraph" w:customStyle="1" w:styleId="xl110">
    <w:name w:val="xl110"/>
    <w:basedOn w:val="a"/>
    <w:rsid w:val="00DE3295"/>
    <w:pPr>
      <w:suppressAutoHyphens/>
      <w:spacing w:before="280" w:after="280"/>
      <w:textAlignment w:val="center"/>
    </w:pPr>
    <w:rPr>
      <w:color w:val="000000"/>
      <w:sz w:val="20"/>
      <w:szCs w:val="20"/>
      <w:lang w:eastAsia="ar-SA"/>
    </w:rPr>
  </w:style>
  <w:style w:type="paragraph" w:customStyle="1" w:styleId="xl111">
    <w:name w:val="xl111"/>
    <w:basedOn w:val="a"/>
    <w:rsid w:val="00DE3295"/>
    <w:pPr>
      <w:suppressAutoHyphens/>
      <w:spacing w:before="280" w:after="280"/>
      <w:textAlignment w:val="center"/>
    </w:pPr>
    <w:rPr>
      <w:color w:val="000000"/>
      <w:sz w:val="20"/>
      <w:szCs w:val="20"/>
      <w:lang w:eastAsia="ar-SA"/>
    </w:rPr>
  </w:style>
  <w:style w:type="paragraph" w:customStyle="1" w:styleId="xl112">
    <w:name w:val="xl112"/>
    <w:basedOn w:val="a"/>
    <w:rsid w:val="00DE3295"/>
    <w:pPr>
      <w:suppressAutoHyphens/>
      <w:spacing w:before="280" w:after="280"/>
      <w:textAlignment w:val="center"/>
    </w:pPr>
    <w:rPr>
      <w:b/>
      <w:bCs/>
      <w:color w:val="000000"/>
      <w:sz w:val="20"/>
      <w:szCs w:val="20"/>
      <w:lang w:eastAsia="ar-SA"/>
    </w:rPr>
  </w:style>
  <w:style w:type="paragraph" w:customStyle="1" w:styleId="xl113">
    <w:name w:val="xl113"/>
    <w:basedOn w:val="a"/>
    <w:rsid w:val="00DE3295"/>
    <w:pPr>
      <w:suppressAutoHyphens/>
      <w:spacing w:before="280" w:after="280"/>
      <w:textAlignment w:val="top"/>
    </w:pPr>
    <w:rPr>
      <w:color w:val="000000"/>
      <w:sz w:val="20"/>
      <w:szCs w:val="20"/>
      <w:lang w:eastAsia="ar-SA"/>
    </w:rPr>
  </w:style>
  <w:style w:type="paragraph" w:customStyle="1" w:styleId="xl114">
    <w:name w:val="xl114"/>
    <w:basedOn w:val="a"/>
    <w:rsid w:val="00DE3295"/>
    <w:pPr>
      <w:suppressAutoHyphens/>
      <w:spacing w:before="280" w:after="280"/>
      <w:textAlignment w:val="top"/>
    </w:pPr>
    <w:rPr>
      <w:color w:val="000000"/>
      <w:sz w:val="20"/>
      <w:szCs w:val="20"/>
      <w:lang w:eastAsia="ar-SA"/>
    </w:rPr>
  </w:style>
  <w:style w:type="paragraph" w:customStyle="1" w:styleId="xl115">
    <w:name w:val="xl115"/>
    <w:basedOn w:val="a"/>
    <w:rsid w:val="00DE3295"/>
    <w:pPr>
      <w:suppressAutoHyphens/>
      <w:spacing w:before="280" w:after="280"/>
      <w:textAlignment w:val="top"/>
    </w:pPr>
    <w:rPr>
      <w:color w:val="000000"/>
      <w:sz w:val="20"/>
      <w:szCs w:val="20"/>
      <w:lang w:eastAsia="ar-SA"/>
    </w:rPr>
  </w:style>
  <w:style w:type="paragraph" w:customStyle="1" w:styleId="xl116">
    <w:name w:val="xl116"/>
    <w:basedOn w:val="a"/>
    <w:rsid w:val="00DE3295"/>
    <w:pPr>
      <w:suppressAutoHyphens/>
      <w:spacing w:before="280" w:after="280"/>
      <w:jc w:val="center"/>
      <w:textAlignment w:val="center"/>
    </w:pPr>
    <w:rPr>
      <w:color w:val="000000"/>
      <w:sz w:val="20"/>
      <w:szCs w:val="20"/>
      <w:lang w:eastAsia="ar-SA"/>
    </w:rPr>
  </w:style>
  <w:style w:type="paragraph" w:customStyle="1" w:styleId="xl117">
    <w:name w:val="xl117"/>
    <w:basedOn w:val="a"/>
    <w:rsid w:val="00DE3295"/>
    <w:pPr>
      <w:suppressAutoHyphens/>
      <w:spacing w:before="280" w:after="280"/>
      <w:jc w:val="center"/>
      <w:textAlignment w:val="center"/>
    </w:pPr>
    <w:rPr>
      <w:color w:val="000000"/>
      <w:sz w:val="20"/>
      <w:szCs w:val="20"/>
      <w:lang w:eastAsia="ar-SA"/>
    </w:rPr>
  </w:style>
  <w:style w:type="paragraph" w:customStyle="1" w:styleId="xl118">
    <w:name w:val="xl118"/>
    <w:basedOn w:val="a"/>
    <w:rsid w:val="00DE3295"/>
    <w:pPr>
      <w:suppressAutoHyphens/>
      <w:spacing w:before="280" w:after="280"/>
      <w:jc w:val="center"/>
      <w:textAlignment w:val="center"/>
    </w:pPr>
    <w:rPr>
      <w:color w:val="000000"/>
      <w:sz w:val="20"/>
      <w:szCs w:val="20"/>
      <w:lang w:eastAsia="ar-SA"/>
    </w:rPr>
  </w:style>
  <w:style w:type="paragraph" w:customStyle="1" w:styleId="xl119">
    <w:name w:val="xl119"/>
    <w:basedOn w:val="a"/>
    <w:rsid w:val="00DE3295"/>
    <w:pPr>
      <w:suppressAutoHyphens/>
      <w:spacing w:before="280" w:after="280"/>
      <w:jc w:val="center"/>
      <w:textAlignment w:val="center"/>
    </w:pPr>
    <w:rPr>
      <w:b/>
      <w:bCs/>
      <w:color w:val="000000"/>
      <w:sz w:val="20"/>
      <w:szCs w:val="20"/>
      <w:lang w:eastAsia="ar-SA"/>
    </w:rPr>
  </w:style>
  <w:style w:type="paragraph" w:customStyle="1" w:styleId="xl120">
    <w:name w:val="xl120"/>
    <w:basedOn w:val="a"/>
    <w:rsid w:val="00DE3295"/>
    <w:pPr>
      <w:suppressAutoHyphens/>
      <w:spacing w:before="280" w:after="280"/>
      <w:jc w:val="center"/>
      <w:textAlignment w:val="center"/>
    </w:pPr>
    <w:rPr>
      <w:b/>
      <w:bCs/>
      <w:color w:val="000000"/>
      <w:sz w:val="20"/>
      <w:szCs w:val="20"/>
      <w:lang w:eastAsia="ar-SA"/>
    </w:rPr>
  </w:style>
  <w:style w:type="paragraph" w:customStyle="1" w:styleId="xl121">
    <w:name w:val="xl121"/>
    <w:basedOn w:val="a"/>
    <w:rsid w:val="00DE3295"/>
    <w:pPr>
      <w:suppressAutoHyphens/>
      <w:spacing w:before="280" w:after="280"/>
      <w:textAlignment w:val="top"/>
    </w:pPr>
    <w:rPr>
      <w:b/>
      <w:bCs/>
      <w:color w:val="000000"/>
      <w:sz w:val="20"/>
      <w:szCs w:val="20"/>
      <w:lang w:eastAsia="ar-SA"/>
    </w:rPr>
  </w:style>
  <w:style w:type="paragraph" w:customStyle="1" w:styleId="xl122">
    <w:name w:val="xl122"/>
    <w:basedOn w:val="a"/>
    <w:rsid w:val="00DE3295"/>
    <w:pPr>
      <w:suppressAutoHyphens/>
      <w:spacing w:before="280" w:after="280"/>
      <w:jc w:val="center"/>
      <w:textAlignment w:val="center"/>
    </w:pPr>
    <w:rPr>
      <w:b/>
      <w:bCs/>
      <w:color w:val="000000"/>
      <w:sz w:val="20"/>
      <w:szCs w:val="20"/>
      <w:lang w:eastAsia="ar-SA"/>
    </w:rPr>
  </w:style>
  <w:style w:type="paragraph" w:customStyle="1" w:styleId="xl123">
    <w:name w:val="xl123"/>
    <w:basedOn w:val="a"/>
    <w:rsid w:val="00DE3295"/>
    <w:pPr>
      <w:suppressAutoHyphens/>
      <w:spacing w:before="280" w:after="280"/>
      <w:jc w:val="center"/>
      <w:textAlignment w:val="center"/>
    </w:pPr>
    <w:rPr>
      <w:b/>
      <w:bCs/>
      <w:color w:val="000000"/>
      <w:sz w:val="20"/>
      <w:szCs w:val="20"/>
      <w:lang w:eastAsia="ar-SA"/>
    </w:rPr>
  </w:style>
  <w:style w:type="paragraph" w:customStyle="1" w:styleId="xl124">
    <w:name w:val="xl124"/>
    <w:basedOn w:val="a"/>
    <w:rsid w:val="00DE3295"/>
    <w:pPr>
      <w:suppressAutoHyphens/>
      <w:spacing w:before="280" w:after="280"/>
      <w:jc w:val="center"/>
      <w:textAlignment w:val="center"/>
    </w:pPr>
    <w:rPr>
      <w:b/>
      <w:bCs/>
      <w:color w:val="000000"/>
      <w:sz w:val="20"/>
      <w:szCs w:val="20"/>
      <w:lang w:eastAsia="ar-SA"/>
    </w:rPr>
  </w:style>
  <w:style w:type="paragraph" w:customStyle="1" w:styleId="xl125">
    <w:name w:val="xl125"/>
    <w:basedOn w:val="a"/>
    <w:rsid w:val="00DE3295"/>
    <w:pPr>
      <w:suppressAutoHyphens/>
      <w:spacing w:before="280" w:after="280"/>
      <w:textAlignment w:val="top"/>
    </w:pPr>
    <w:rPr>
      <w:color w:val="000000"/>
      <w:sz w:val="20"/>
      <w:szCs w:val="20"/>
      <w:lang w:eastAsia="ar-SA"/>
    </w:rPr>
  </w:style>
  <w:style w:type="paragraph" w:customStyle="1" w:styleId="xl126">
    <w:name w:val="xl126"/>
    <w:basedOn w:val="a"/>
    <w:rsid w:val="00DE3295"/>
    <w:pPr>
      <w:suppressAutoHyphens/>
      <w:spacing w:before="280" w:after="280"/>
      <w:textAlignment w:val="top"/>
    </w:pPr>
    <w:rPr>
      <w:b/>
      <w:bCs/>
      <w:color w:val="000000"/>
      <w:sz w:val="20"/>
      <w:szCs w:val="20"/>
      <w:lang w:eastAsia="ar-SA"/>
    </w:rPr>
  </w:style>
  <w:style w:type="paragraph" w:customStyle="1" w:styleId="xl127">
    <w:name w:val="xl127"/>
    <w:basedOn w:val="a"/>
    <w:rsid w:val="00DE3295"/>
    <w:pPr>
      <w:suppressAutoHyphens/>
      <w:spacing w:before="280" w:after="280"/>
      <w:jc w:val="center"/>
      <w:textAlignment w:val="center"/>
    </w:pPr>
    <w:rPr>
      <w:b/>
      <w:bCs/>
      <w:color w:val="000000"/>
      <w:sz w:val="20"/>
      <w:szCs w:val="20"/>
      <w:lang w:eastAsia="ar-SA"/>
    </w:rPr>
  </w:style>
  <w:style w:type="paragraph" w:customStyle="1" w:styleId="xl128">
    <w:name w:val="xl128"/>
    <w:basedOn w:val="a"/>
    <w:rsid w:val="00DE3295"/>
    <w:pPr>
      <w:suppressAutoHyphens/>
      <w:spacing w:before="280" w:after="280"/>
      <w:jc w:val="center"/>
      <w:textAlignment w:val="center"/>
    </w:pPr>
    <w:rPr>
      <w:b/>
      <w:bCs/>
      <w:color w:val="000000"/>
      <w:sz w:val="20"/>
      <w:szCs w:val="20"/>
      <w:lang w:eastAsia="ar-SA"/>
    </w:rPr>
  </w:style>
  <w:style w:type="paragraph" w:customStyle="1" w:styleId="xl129">
    <w:name w:val="xl129"/>
    <w:basedOn w:val="a"/>
    <w:rsid w:val="00DE3295"/>
    <w:pPr>
      <w:suppressAutoHyphens/>
      <w:spacing w:before="280" w:after="280"/>
      <w:textAlignment w:val="top"/>
    </w:pPr>
    <w:rPr>
      <w:b/>
      <w:bCs/>
      <w:color w:val="000000"/>
      <w:sz w:val="20"/>
      <w:szCs w:val="20"/>
      <w:lang w:eastAsia="ar-SA"/>
    </w:rPr>
  </w:style>
  <w:style w:type="paragraph" w:customStyle="1" w:styleId="xl130">
    <w:name w:val="xl130"/>
    <w:basedOn w:val="a"/>
    <w:rsid w:val="00DE3295"/>
    <w:pPr>
      <w:suppressAutoHyphens/>
      <w:spacing w:before="280" w:after="280"/>
      <w:textAlignment w:val="top"/>
    </w:pPr>
    <w:rPr>
      <w:color w:val="000000"/>
      <w:sz w:val="20"/>
      <w:szCs w:val="20"/>
      <w:lang w:eastAsia="ar-SA"/>
    </w:rPr>
  </w:style>
  <w:style w:type="paragraph" w:customStyle="1" w:styleId="xl131">
    <w:name w:val="xl131"/>
    <w:basedOn w:val="a"/>
    <w:rsid w:val="00DE3295"/>
    <w:pPr>
      <w:suppressAutoHyphens/>
      <w:spacing w:before="280" w:after="280"/>
      <w:textAlignment w:val="top"/>
    </w:pPr>
    <w:rPr>
      <w:b/>
      <w:bCs/>
      <w:color w:val="000000"/>
      <w:sz w:val="20"/>
      <w:szCs w:val="20"/>
      <w:lang w:eastAsia="ar-SA"/>
    </w:rPr>
  </w:style>
  <w:style w:type="paragraph" w:customStyle="1" w:styleId="xl132">
    <w:name w:val="xl132"/>
    <w:basedOn w:val="a"/>
    <w:rsid w:val="00DE3295"/>
    <w:pPr>
      <w:suppressAutoHyphens/>
      <w:spacing w:before="280" w:after="280"/>
      <w:textAlignment w:val="top"/>
    </w:pPr>
    <w:rPr>
      <w:color w:val="000000"/>
      <w:sz w:val="20"/>
      <w:szCs w:val="20"/>
      <w:lang w:eastAsia="ar-SA"/>
    </w:rPr>
  </w:style>
  <w:style w:type="paragraph" w:customStyle="1" w:styleId="xl133">
    <w:name w:val="xl133"/>
    <w:basedOn w:val="a"/>
    <w:rsid w:val="00DE3295"/>
    <w:pPr>
      <w:suppressAutoHyphens/>
      <w:spacing w:before="280" w:after="280"/>
      <w:textAlignment w:val="top"/>
    </w:pPr>
    <w:rPr>
      <w:b/>
      <w:bCs/>
      <w:color w:val="000000"/>
      <w:sz w:val="20"/>
      <w:szCs w:val="20"/>
      <w:lang w:eastAsia="ar-SA"/>
    </w:rPr>
  </w:style>
  <w:style w:type="paragraph" w:customStyle="1" w:styleId="xl134">
    <w:name w:val="xl134"/>
    <w:basedOn w:val="a"/>
    <w:rsid w:val="00DE3295"/>
    <w:pPr>
      <w:suppressAutoHyphens/>
      <w:spacing w:before="280" w:after="280"/>
      <w:jc w:val="center"/>
      <w:textAlignment w:val="center"/>
    </w:pPr>
    <w:rPr>
      <w:b/>
      <w:bCs/>
      <w:color w:val="000000"/>
      <w:sz w:val="20"/>
      <w:szCs w:val="20"/>
      <w:lang w:eastAsia="ar-SA"/>
    </w:rPr>
  </w:style>
  <w:style w:type="paragraph" w:customStyle="1" w:styleId="xl135">
    <w:name w:val="xl135"/>
    <w:basedOn w:val="a"/>
    <w:rsid w:val="00DE3295"/>
    <w:pPr>
      <w:suppressAutoHyphens/>
      <w:spacing w:before="280" w:after="280"/>
      <w:jc w:val="center"/>
      <w:textAlignment w:val="center"/>
    </w:pPr>
    <w:rPr>
      <w:b/>
      <w:bCs/>
      <w:color w:val="000000"/>
      <w:sz w:val="20"/>
      <w:szCs w:val="20"/>
      <w:lang w:eastAsia="ar-SA"/>
    </w:rPr>
  </w:style>
  <w:style w:type="paragraph" w:customStyle="1" w:styleId="xl136">
    <w:name w:val="xl136"/>
    <w:basedOn w:val="a"/>
    <w:rsid w:val="00DE3295"/>
    <w:pPr>
      <w:suppressAutoHyphens/>
      <w:spacing w:before="280" w:after="280"/>
      <w:textAlignment w:val="top"/>
    </w:pPr>
    <w:rPr>
      <w:b/>
      <w:bCs/>
      <w:color w:val="000000"/>
      <w:sz w:val="20"/>
      <w:szCs w:val="20"/>
      <w:lang w:eastAsia="ar-SA"/>
    </w:rPr>
  </w:style>
  <w:style w:type="paragraph" w:customStyle="1" w:styleId="xl137">
    <w:name w:val="xl137"/>
    <w:basedOn w:val="a"/>
    <w:rsid w:val="00DE3295"/>
    <w:pPr>
      <w:suppressAutoHyphens/>
      <w:spacing w:before="280" w:after="280"/>
      <w:textAlignment w:val="top"/>
    </w:pPr>
    <w:rPr>
      <w:b/>
      <w:bCs/>
      <w:color w:val="000000"/>
      <w:sz w:val="20"/>
      <w:szCs w:val="20"/>
      <w:lang w:eastAsia="ar-SA"/>
    </w:rPr>
  </w:style>
  <w:style w:type="paragraph" w:customStyle="1" w:styleId="xl138">
    <w:name w:val="xl138"/>
    <w:basedOn w:val="a"/>
    <w:rsid w:val="00DE3295"/>
    <w:pPr>
      <w:suppressAutoHyphens/>
      <w:spacing w:before="280" w:after="280"/>
      <w:textAlignment w:val="top"/>
    </w:pPr>
    <w:rPr>
      <w:b/>
      <w:bCs/>
      <w:color w:val="000000"/>
      <w:sz w:val="20"/>
      <w:szCs w:val="20"/>
      <w:lang w:eastAsia="ar-SA"/>
    </w:rPr>
  </w:style>
  <w:style w:type="paragraph" w:customStyle="1" w:styleId="xl139">
    <w:name w:val="xl139"/>
    <w:basedOn w:val="a"/>
    <w:rsid w:val="00DE3295"/>
    <w:pPr>
      <w:suppressAutoHyphens/>
      <w:spacing w:before="280" w:after="280"/>
      <w:textAlignment w:val="top"/>
    </w:pPr>
    <w:rPr>
      <w:b/>
      <w:bCs/>
      <w:color w:val="000000"/>
      <w:sz w:val="20"/>
      <w:szCs w:val="20"/>
      <w:lang w:eastAsia="ar-SA"/>
    </w:rPr>
  </w:style>
  <w:style w:type="paragraph" w:customStyle="1" w:styleId="xl140">
    <w:name w:val="xl140"/>
    <w:basedOn w:val="a"/>
    <w:rsid w:val="00DE3295"/>
    <w:pPr>
      <w:suppressAutoHyphens/>
      <w:spacing w:before="280" w:after="280"/>
      <w:textAlignment w:val="top"/>
    </w:pPr>
    <w:rPr>
      <w:b/>
      <w:bCs/>
      <w:color w:val="000000"/>
      <w:sz w:val="20"/>
      <w:szCs w:val="20"/>
      <w:lang w:eastAsia="ar-SA"/>
    </w:rPr>
  </w:style>
  <w:style w:type="paragraph" w:customStyle="1" w:styleId="xl141">
    <w:name w:val="xl141"/>
    <w:basedOn w:val="a"/>
    <w:rsid w:val="00DE3295"/>
    <w:pPr>
      <w:suppressAutoHyphens/>
      <w:spacing w:before="280" w:after="280"/>
      <w:textAlignment w:val="top"/>
    </w:pPr>
    <w:rPr>
      <w:b/>
      <w:bCs/>
      <w:color w:val="000000"/>
      <w:sz w:val="20"/>
      <w:szCs w:val="20"/>
      <w:lang w:eastAsia="ar-SA"/>
    </w:rPr>
  </w:style>
  <w:style w:type="paragraph" w:customStyle="1" w:styleId="xl142">
    <w:name w:val="xl142"/>
    <w:basedOn w:val="a"/>
    <w:rsid w:val="00DE3295"/>
    <w:pPr>
      <w:suppressAutoHyphens/>
      <w:spacing w:before="280" w:after="280"/>
      <w:textAlignment w:val="top"/>
    </w:pPr>
    <w:rPr>
      <w:b/>
      <w:bCs/>
      <w:color w:val="000000"/>
      <w:sz w:val="20"/>
      <w:szCs w:val="20"/>
      <w:lang w:eastAsia="ar-SA"/>
    </w:rPr>
  </w:style>
  <w:style w:type="paragraph" w:customStyle="1" w:styleId="xl143">
    <w:name w:val="xl143"/>
    <w:basedOn w:val="a"/>
    <w:rsid w:val="00DE3295"/>
    <w:pPr>
      <w:suppressAutoHyphens/>
      <w:spacing w:before="280" w:after="280"/>
      <w:jc w:val="center"/>
      <w:textAlignment w:val="center"/>
    </w:pPr>
    <w:rPr>
      <w:b/>
      <w:bCs/>
      <w:color w:val="000000"/>
      <w:sz w:val="20"/>
      <w:szCs w:val="20"/>
      <w:lang w:eastAsia="ar-SA"/>
    </w:rPr>
  </w:style>
  <w:style w:type="paragraph" w:customStyle="1" w:styleId="xl144">
    <w:name w:val="xl144"/>
    <w:basedOn w:val="a"/>
    <w:rsid w:val="00DE3295"/>
    <w:pPr>
      <w:suppressAutoHyphens/>
      <w:spacing w:before="280" w:after="280"/>
      <w:jc w:val="center"/>
      <w:textAlignment w:val="center"/>
    </w:pPr>
    <w:rPr>
      <w:b/>
      <w:bCs/>
      <w:color w:val="000000"/>
      <w:sz w:val="20"/>
      <w:szCs w:val="20"/>
      <w:lang w:eastAsia="ar-SA"/>
    </w:rPr>
  </w:style>
  <w:style w:type="paragraph" w:customStyle="1" w:styleId="xl145">
    <w:name w:val="xl145"/>
    <w:basedOn w:val="a"/>
    <w:rsid w:val="00DE3295"/>
    <w:pPr>
      <w:suppressAutoHyphens/>
      <w:spacing w:before="280" w:after="280"/>
      <w:jc w:val="center"/>
      <w:textAlignment w:val="center"/>
    </w:pPr>
    <w:rPr>
      <w:color w:val="000000"/>
      <w:sz w:val="20"/>
      <w:szCs w:val="20"/>
      <w:lang w:eastAsia="ar-SA"/>
    </w:rPr>
  </w:style>
  <w:style w:type="paragraph" w:customStyle="1" w:styleId="xl146">
    <w:name w:val="xl146"/>
    <w:basedOn w:val="a"/>
    <w:rsid w:val="00DE3295"/>
    <w:pPr>
      <w:suppressAutoHyphens/>
      <w:spacing w:before="280" w:after="280"/>
      <w:jc w:val="center"/>
      <w:textAlignment w:val="center"/>
    </w:pPr>
    <w:rPr>
      <w:color w:val="000000"/>
      <w:sz w:val="20"/>
      <w:szCs w:val="20"/>
      <w:lang w:eastAsia="ar-SA"/>
    </w:rPr>
  </w:style>
  <w:style w:type="paragraph" w:customStyle="1" w:styleId="xl147">
    <w:name w:val="xl147"/>
    <w:basedOn w:val="a"/>
    <w:rsid w:val="00DE3295"/>
    <w:pPr>
      <w:suppressAutoHyphens/>
      <w:spacing w:before="280" w:after="280"/>
      <w:textAlignment w:val="top"/>
    </w:pPr>
    <w:rPr>
      <w:color w:val="000000"/>
      <w:sz w:val="20"/>
      <w:szCs w:val="20"/>
      <w:lang w:eastAsia="ar-SA"/>
    </w:rPr>
  </w:style>
  <w:style w:type="paragraph" w:customStyle="1" w:styleId="xl148">
    <w:name w:val="xl148"/>
    <w:basedOn w:val="a"/>
    <w:rsid w:val="00DE3295"/>
    <w:pPr>
      <w:suppressAutoHyphens/>
      <w:spacing w:before="280" w:after="280"/>
      <w:textAlignment w:val="top"/>
    </w:pPr>
    <w:rPr>
      <w:color w:val="000000"/>
      <w:sz w:val="20"/>
      <w:szCs w:val="20"/>
      <w:lang w:eastAsia="ar-SA"/>
    </w:rPr>
  </w:style>
  <w:style w:type="paragraph" w:customStyle="1" w:styleId="xl149">
    <w:name w:val="xl149"/>
    <w:basedOn w:val="a"/>
    <w:rsid w:val="00DE3295"/>
    <w:pPr>
      <w:suppressAutoHyphens/>
      <w:spacing w:before="280" w:after="280"/>
      <w:jc w:val="center"/>
      <w:textAlignment w:val="center"/>
    </w:pPr>
    <w:rPr>
      <w:b/>
      <w:bCs/>
      <w:color w:val="000000"/>
      <w:sz w:val="20"/>
      <w:szCs w:val="20"/>
      <w:lang w:eastAsia="ar-SA"/>
    </w:rPr>
  </w:style>
  <w:style w:type="paragraph" w:customStyle="1" w:styleId="xl150">
    <w:name w:val="xl150"/>
    <w:basedOn w:val="a"/>
    <w:rsid w:val="00DE3295"/>
    <w:pPr>
      <w:suppressAutoHyphens/>
      <w:spacing w:before="280" w:after="280"/>
      <w:jc w:val="center"/>
      <w:textAlignment w:val="center"/>
    </w:pPr>
    <w:rPr>
      <w:b/>
      <w:bCs/>
      <w:color w:val="000000"/>
      <w:sz w:val="20"/>
      <w:szCs w:val="20"/>
      <w:lang w:eastAsia="ar-SA"/>
    </w:rPr>
  </w:style>
  <w:style w:type="paragraph" w:customStyle="1" w:styleId="xl151">
    <w:name w:val="xl151"/>
    <w:basedOn w:val="a"/>
    <w:rsid w:val="00DE3295"/>
    <w:pPr>
      <w:suppressAutoHyphens/>
      <w:spacing w:before="280" w:after="280"/>
      <w:jc w:val="center"/>
      <w:textAlignment w:val="center"/>
    </w:pPr>
    <w:rPr>
      <w:b/>
      <w:bCs/>
      <w:color w:val="000000"/>
      <w:sz w:val="20"/>
      <w:szCs w:val="20"/>
      <w:lang w:eastAsia="ar-SA"/>
    </w:rPr>
  </w:style>
  <w:style w:type="paragraph" w:customStyle="1" w:styleId="xl152">
    <w:name w:val="xl152"/>
    <w:basedOn w:val="a"/>
    <w:rsid w:val="00DE3295"/>
    <w:pPr>
      <w:suppressAutoHyphens/>
      <w:spacing w:before="280" w:after="280"/>
      <w:textAlignment w:val="top"/>
    </w:pPr>
    <w:rPr>
      <w:color w:val="000000"/>
      <w:sz w:val="20"/>
      <w:szCs w:val="20"/>
      <w:lang w:eastAsia="ar-SA"/>
    </w:rPr>
  </w:style>
  <w:style w:type="paragraph" w:customStyle="1" w:styleId="xl153">
    <w:name w:val="xl153"/>
    <w:basedOn w:val="a"/>
    <w:rsid w:val="00DE3295"/>
    <w:pPr>
      <w:suppressAutoHyphens/>
      <w:spacing w:before="280" w:after="280"/>
      <w:textAlignment w:val="top"/>
    </w:pPr>
    <w:rPr>
      <w:color w:val="000000"/>
      <w:sz w:val="20"/>
      <w:szCs w:val="20"/>
      <w:lang w:eastAsia="ar-SA"/>
    </w:rPr>
  </w:style>
  <w:style w:type="paragraph" w:customStyle="1" w:styleId="xl154">
    <w:name w:val="xl154"/>
    <w:basedOn w:val="a"/>
    <w:rsid w:val="00DE3295"/>
    <w:pPr>
      <w:suppressAutoHyphens/>
      <w:spacing w:before="280" w:after="280"/>
      <w:textAlignment w:val="top"/>
    </w:pPr>
    <w:rPr>
      <w:color w:val="000000"/>
      <w:sz w:val="20"/>
      <w:szCs w:val="20"/>
      <w:lang w:eastAsia="ar-SA"/>
    </w:rPr>
  </w:style>
  <w:style w:type="paragraph" w:customStyle="1" w:styleId="xl155">
    <w:name w:val="xl155"/>
    <w:basedOn w:val="a"/>
    <w:rsid w:val="00DE3295"/>
    <w:pPr>
      <w:suppressAutoHyphens/>
      <w:spacing w:before="280" w:after="280"/>
      <w:jc w:val="center"/>
      <w:textAlignment w:val="center"/>
    </w:pPr>
    <w:rPr>
      <w:color w:val="000000"/>
      <w:sz w:val="20"/>
      <w:szCs w:val="20"/>
      <w:lang w:eastAsia="ar-SA"/>
    </w:rPr>
  </w:style>
  <w:style w:type="paragraph" w:customStyle="1" w:styleId="xl156">
    <w:name w:val="xl156"/>
    <w:basedOn w:val="a"/>
    <w:rsid w:val="00DE3295"/>
    <w:pPr>
      <w:suppressAutoHyphens/>
      <w:spacing w:before="280" w:after="280"/>
      <w:jc w:val="center"/>
      <w:textAlignment w:val="top"/>
    </w:pPr>
    <w:rPr>
      <w:color w:val="000000"/>
      <w:sz w:val="20"/>
      <w:szCs w:val="20"/>
      <w:lang w:eastAsia="ar-SA"/>
    </w:rPr>
  </w:style>
  <w:style w:type="paragraph" w:customStyle="1" w:styleId="xl157">
    <w:name w:val="xl157"/>
    <w:basedOn w:val="a"/>
    <w:rsid w:val="00DE3295"/>
    <w:pPr>
      <w:suppressAutoHyphens/>
      <w:spacing w:before="280" w:after="280"/>
      <w:jc w:val="center"/>
      <w:textAlignment w:val="top"/>
    </w:pPr>
    <w:rPr>
      <w:color w:val="000000"/>
      <w:sz w:val="20"/>
      <w:szCs w:val="20"/>
      <w:lang w:eastAsia="ar-SA"/>
    </w:rPr>
  </w:style>
  <w:style w:type="paragraph" w:customStyle="1" w:styleId="xl158">
    <w:name w:val="xl158"/>
    <w:basedOn w:val="a"/>
    <w:rsid w:val="00DE3295"/>
    <w:pPr>
      <w:suppressAutoHyphens/>
      <w:spacing w:before="280" w:after="280"/>
      <w:jc w:val="center"/>
      <w:textAlignment w:val="top"/>
    </w:pPr>
    <w:rPr>
      <w:color w:val="000000"/>
      <w:sz w:val="20"/>
      <w:szCs w:val="20"/>
      <w:lang w:eastAsia="ar-SA"/>
    </w:rPr>
  </w:style>
  <w:style w:type="paragraph" w:customStyle="1" w:styleId="xl159">
    <w:name w:val="xl159"/>
    <w:basedOn w:val="a"/>
    <w:rsid w:val="00DE3295"/>
    <w:pPr>
      <w:suppressAutoHyphens/>
      <w:spacing w:before="280" w:after="280"/>
      <w:jc w:val="center"/>
      <w:textAlignment w:val="center"/>
    </w:pPr>
    <w:rPr>
      <w:b/>
      <w:bCs/>
      <w:color w:val="000000"/>
      <w:sz w:val="20"/>
      <w:szCs w:val="20"/>
      <w:lang w:eastAsia="ar-SA"/>
    </w:rPr>
  </w:style>
  <w:style w:type="paragraph" w:customStyle="1" w:styleId="xl160">
    <w:name w:val="xl160"/>
    <w:basedOn w:val="a"/>
    <w:rsid w:val="00DE3295"/>
    <w:pPr>
      <w:suppressAutoHyphens/>
      <w:spacing w:before="280" w:after="280"/>
      <w:textAlignment w:val="top"/>
    </w:pPr>
    <w:rPr>
      <w:color w:val="000000"/>
      <w:sz w:val="20"/>
      <w:szCs w:val="20"/>
      <w:lang w:eastAsia="ar-SA"/>
    </w:rPr>
  </w:style>
  <w:style w:type="paragraph" w:customStyle="1" w:styleId="xl161">
    <w:name w:val="xl161"/>
    <w:basedOn w:val="a"/>
    <w:rsid w:val="00DE3295"/>
    <w:pPr>
      <w:suppressAutoHyphens/>
      <w:spacing w:before="280" w:after="280"/>
      <w:jc w:val="center"/>
      <w:textAlignment w:val="center"/>
    </w:pPr>
    <w:rPr>
      <w:b/>
      <w:bCs/>
      <w:color w:val="000000"/>
      <w:sz w:val="20"/>
      <w:szCs w:val="20"/>
      <w:lang w:eastAsia="ar-SA"/>
    </w:rPr>
  </w:style>
  <w:style w:type="paragraph" w:customStyle="1" w:styleId="xl162">
    <w:name w:val="xl162"/>
    <w:basedOn w:val="a"/>
    <w:rsid w:val="00DE3295"/>
    <w:pPr>
      <w:suppressAutoHyphens/>
      <w:spacing w:before="280" w:after="280"/>
      <w:textAlignment w:val="center"/>
    </w:pPr>
    <w:rPr>
      <w:color w:val="000000"/>
      <w:sz w:val="20"/>
      <w:szCs w:val="20"/>
      <w:lang w:eastAsia="ar-SA"/>
    </w:rPr>
  </w:style>
  <w:style w:type="paragraph" w:customStyle="1" w:styleId="xl163">
    <w:name w:val="xl163"/>
    <w:basedOn w:val="a"/>
    <w:rsid w:val="00DE3295"/>
    <w:pPr>
      <w:suppressAutoHyphens/>
      <w:spacing w:before="280" w:after="280"/>
      <w:jc w:val="center"/>
      <w:textAlignment w:val="center"/>
    </w:pPr>
    <w:rPr>
      <w:b/>
      <w:bCs/>
      <w:color w:val="000000"/>
      <w:sz w:val="20"/>
      <w:szCs w:val="20"/>
      <w:lang w:eastAsia="ar-SA"/>
    </w:rPr>
  </w:style>
  <w:style w:type="paragraph" w:customStyle="1" w:styleId="xl164">
    <w:name w:val="xl164"/>
    <w:basedOn w:val="a"/>
    <w:rsid w:val="00DE3295"/>
    <w:pPr>
      <w:suppressAutoHyphens/>
      <w:spacing w:before="280" w:after="280"/>
      <w:jc w:val="center"/>
      <w:textAlignment w:val="center"/>
    </w:pPr>
    <w:rPr>
      <w:b/>
      <w:bCs/>
      <w:color w:val="000000"/>
      <w:sz w:val="20"/>
      <w:szCs w:val="20"/>
      <w:lang w:eastAsia="ar-SA"/>
    </w:rPr>
  </w:style>
  <w:style w:type="paragraph" w:customStyle="1" w:styleId="xl165">
    <w:name w:val="xl165"/>
    <w:basedOn w:val="a"/>
    <w:rsid w:val="00DE3295"/>
    <w:pPr>
      <w:suppressAutoHyphens/>
      <w:spacing w:before="280" w:after="280"/>
      <w:jc w:val="center"/>
      <w:textAlignment w:val="center"/>
    </w:pPr>
    <w:rPr>
      <w:b/>
      <w:bCs/>
      <w:color w:val="000000"/>
      <w:sz w:val="20"/>
      <w:szCs w:val="20"/>
      <w:lang w:eastAsia="ar-SA"/>
    </w:rPr>
  </w:style>
  <w:style w:type="paragraph" w:customStyle="1" w:styleId="xl166">
    <w:name w:val="xl166"/>
    <w:basedOn w:val="a"/>
    <w:rsid w:val="00DE3295"/>
    <w:pPr>
      <w:suppressAutoHyphens/>
      <w:spacing w:before="280" w:after="280"/>
      <w:jc w:val="center"/>
      <w:textAlignment w:val="center"/>
    </w:pPr>
    <w:rPr>
      <w:b/>
      <w:bCs/>
      <w:color w:val="000000"/>
      <w:sz w:val="20"/>
      <w:szCs w:val="20"/>
      <w:lang w:eastAsia="ar-SA"/>
    </w:rPr>
  </w:style>
  <w:style w:type="paragraph" w:customStyle="1" w:styleId="xl167">
    <w:name w:val="xl167"/>
    <w:basedOn w:val="a"/>
    <w:rsid w:val="00DE3295"/>
    <w:pPr>
      <w:suppressAutoHyphens/>
      <w:spacing w:before="280" w:after="280"/>
      <w:textAlignment w:val="center"/>
    </w:pPr>
    <w:rPr>
      <w:color w:val="000000"/>
      <w:sz w:val="20"/>
      <w:szCs w:val="20"/>
      <w:lang w:eastAsia="ar-SA"/>
    </w:rPr>
  </w:style>
  <w:style w:type="paragraph" w:customStyle="1" w:styleId="xl168">
    <w:name w:val="xl168"/>
    <w:basedOn w:val="a"/>
    <w:rsid w:val="00DE3295"/>
    <w:pPr>
      <w:suppressAutoHyphens/>
      <w:spacing w:before="280" w:after="280"/>
      <w:textAlignment w:val="center"/>
    </w:pPr>
    <w:rPr>
      <w:color w:val="000000"/>
      <w:sz w:val="20"/>
      <w:szCs w:val="20"/>
      <w:lang w:eastAsia="ar-SA"/>
    </w:rPr>
  </w:style>
  <w:style w:type="paragraph" w:customStyle="1" w:styleId="xl169">
    <w:name w:val="xl169"/>
    <w:basedOn w:val="a"/>
    <w:rsid w:val="00DE3295"/>
    <w:pPr>
      <w:suppressAutoHyphens/>
      <w:spacing w:before="280" w:after="280"/>
      <w:textAlignment w:val="center"/>
    </w:pPr>
    <w:rPr>
      <w:color w:val="000000"/>
      <w:sz w:val="20"/>
      <w:szCs w:val="20"/>
      <w:lang w:eastAsia="ar-SA"/>
    </w:rPr>
  </w:style>
  <w:style w:type="paragraph" w:customStyle="1" w:styleId="xl170">
    <w:name w:val="xl170"/>
    <w:basedOn w:val="a"/>
    <w:rsid w:val="00DE3295"/>
    <w:pPr>
      <w:suppressAutoHyphens/>
      <w:spacing w:before="280" w:after="280"/>
      <w:textAlignment w:val="top"/>
    </w:pPr>
    <w:rPr>
      <w:b/>
      <w:bCs/>
      <w:color w:val="000000"/>
      <w:sz w:val="20"/>
      <w:szCs w:val="20"/>
      <w:lang w:eastAsia="ar-SA"/>
    </w:rPr>
  </w:style>
  <w:style w:type="paragraph" w:customStyle="1" w:styleId="xl171">
    <w:name w:val="xl171"/>
    <w:basedOn w:val="a"/>
    <w:rsid w:val="00DE3295"/>
    <w:pPr>
      <w:suppressAutoHyphens/>
      <w:spacing w:before="280" w:after="280"/>
      <w:textAlignment w:val="center"/>
    </w:pPr>
    <w:rPr>
      <w:b/>
      <w:bCs/>
      <w:color w:val="000000"/>
      <w:sz w:val="20"/>
      <w:szCs w:val="20"/>
      <w:lang w:eastAsia="ar-SA"/>
    </w:rPr>
  </w:style>
  <w:style w:type="paragraph" w:customStyle="1" w:styleId="xl172">
    <w:name w:val="xl172"/>
    <w:basedOn w:val="a"/>
    <w:rsid w:val="00DE3295"/>
    <w:pPr>
      <w:suppressAutoHyphens/>
      <w:spacing w:before="280" w:after="280"/>
      <w:textAlignment w:val="center"/>
    </w:pPr>
    <w:rPr>
      <w:b/>
      <w:bCs/>
      <w:color w:val="000000"/>
      <w:sz w:val="20"/>
      <w:szCs w:val="20"/>
      <w:lang w:eastAsia="ar-SA"/>
    </w:rPr>
  </w:style>
  <w:style w:type="paragraph" w:customStyle="1" w:styleId="xl173">
    <w:name w:val="xl173"/>
    <w:basedOn w:val="a"/>
    <w:rsid w:val="00DE3295"/>
    <w:pPr>
      <w:suppressAutoHyphens/>
      <w:spacing w:before="280" w:after="280"/>
      <w:jc w:val="center"/>
      <w:textAlignment w:val="center"/>
    </w:pPr>
    <w:rPr>
      <w:b/>
      <w:bCs/>
      <w:color w:val="000000"/>
      <w:sz w:val="20"/>
      <w:szCs w:val="20"/>
      <w:lang w:eastAsia="ar-SA"/>
    </w:rPr>
  </w:style>
  <w:style w:type="paragraph" w:customStyle="1" w:styleId="xl174">
    <w:name w:val="xl174"/>
    <w:basedOn w:val="a"/>
    <w:rsid w:val="00DE3295"/>
    <w:pPr>
      <w:suppressAutoHyphens/>
      <w:spacing w:before="280" w:after="280"/>
      <w:textAlignment w:val="top"/>
    </w:pPr>
    <w:rPr>
      <w:b/>
      <w:bCs/>
      <w:color w:val="000000"/>
      <w:sz w:val="20"/>
      <w:szCs w:val="20"/>
      <w:lang w:eastAsia="ar-SA"/>
    </w:rPr>
  </w:style>
  <w:style w:type="paragraph" w:customStyle="1" w:styleId="xl175">
    <w:name w:val="xl175"/>
    <w:basedOn w:val="a"/>
    <w:rsid w:val="00DE3295"/>
    <w:pPr>
      <w:suppressAutoHyphens/>
      <w:spacing w:before="280" w:after="280"/>
      <w:textAlignment w:val="top"/>
    </w:pPr>
    <w:rPr>
      <w:b/>
      <w:bCs/>
      <w:color w:val="000000"/>
      <w:sz w:val="20"/>
      <w:szCs w:val="20"/>
      <w:lang w:eastAsia="ar-SA"/>
    </w:rPr>
  </w:style>
  <w:style w:type="paragraph" w:customStyle="1" w:styleId="xl176">
    <w:name w:val="xl176"/>
    <w:basedOn w:val="a"/>
    <w:rsid w:val="00DE3295"/>
    <w:pPr>
      <w:suppressAutoHyphens/>
      <w:spacing w:before="280" w:after="280"/>
      <w:textAlignment w:val="center"/>
    </w:pPr>
    <w:rPr>
      <w:b/>
      <w:bCs/>
      <w:color w:val="000000"/>
      <w:sz w:val="20"/>
      <w:szCs w:val="20"/>
      <w:lang w:eastAsia="ar-SA"/>
    </w:rPr>
  </w:style>
  <w:style w:type="paragraph" w:customStyle="1" w:styleId="xl177">
    <w:name w:val="xl177"/>
    <w:basedOn w:val="a"/>
    <w:rsid w:val="00DE3295"/>
    <w:pPr>
      <w:suppressAutoHyphens/>
      <w:spacing w:before="280" w:after="280"/>
      <w:jc w:val="center"/>
      <w:textAlignment w:val="center"/>
    </w:pPr>
    <w:rPr>
      <w:b/>
      <w:bCs/>
      <w:color w:val="000000"/>
      <w:sz w:val="20"/>
      <w:szCs w:val="20"/>
      <w:lang w:eastAsia="ar-SA"/>
    </w:rPr>
  </w:style>
  <w:style w:type="paragraph" w:customStyle="1" w:styleId="xl178">
    <w:name w:val="xl178"/>
    <w:basedOn w:val="a"/>
    <w:rsid w:val="00DE3295"/>
    <w:pPr>
      <w:suppressAutoHyphens/>
      <w:spacing w:before="280" w:after="280"/>
      <w:textAlignment w:val="center"/>
    </w:pPr>
    <w:rPr>
      <w:b/>
      <w:bCs/>
      <w:color w:val="000000"/>
      <w:sz w:val="20"/>
      <w:szCs w:val="20"/>
      <w:lang w:eastAsia="ar-SA"/>
    </w:rPr>
  </w:style>
  <w:style w:type="paragraph" w:customStyle="1" w:styleId="xl179">
    <w:name w:val="xl179"/>
    <w:basedOn w:val="a"/>
    <w:rsid w:val="00DE3295"/>
    <w:pPr>
      <w:suppressAutoHyphens/>
      <w:spacing w:before="280" w:after="280"/>
      <w:jc w:val="center"/>
      <w:textAlignment w:val="center"/>
    </w:pPr>
    <w:rPr>
      <w:b/>
      <w:bCs/>
      <w:color w:val="000000"/>
      <w:sz w:val="20"/>
      <w:szCs w:val="20"/>
      <w:lang w:eastAsia="ar-SA"/>
    </w:rPr>
  </w:style>
  <w:style w:type="paragraph" w:customStyle="1" w:styleId="xl180">
    <w:name w:val="xl180"/>
    <w:basedOn w:val="a"/>
    <w:rsid w:val="00DE3295"/>
    <w:pPr>
      <w:suppressAutoHyphens/>
      <w:spacing w:before="280" w:after="280"/>
      <w:textAlignment w:val="center"/>
    </w:pPr>
    <w:rPr>
      <w:b/>
      <w:bCs/>
      <w:color w:val="000000"/>
      <w:sz w:val="20"/>
      <w:szCs w:val="20"/>
      <w:lang w:eastAsia="ar-SA"/>
    </w:rPr>
  </w:style>
  <w:style w:type="paragraph" w:customStyle="1" w:styleId="xl181">
    <w:name w:val="xl181"/>
    <w:basedOn w:val="a"/>
    <w:rsid w:val="00DE3295"/>
    <w:pPr>
      <w:suppressAutoHyphens/>
      <w:spacing w:before="280" w:after="280"/>
      <w:jc w:val="center"/>
      <w:textAlignment w:val="top"/>
    </w:pPr>
    <w:rPr>
      <w:color w:val="000000"/>
      <w:sz w:val="20"/>
      <w:szCs w:val="20"/>
      <w:lang w:eastAsia="ar-SA"/>
    </w:rPr>
  </w:style>
  <w:style w:type="paragraph" w:customStyle="1" w:styleId="xl182">
    <w:name w:val="xl182"/>
    <w:basedOn w:val="a"/>
    <w:rsid w:val="00DE3295"/>
    <w:pPr>
      <w:suppressAutoHyphens/>
      <w:spacing w:before="280" w:after="280"/>
      <w:jc w:val="center"/>
      <w:textAlignment w:val="top"/>
    </w:pPr>
    <w:rPr>
      <w:color w:val="000000"/>
      <w:sz w:val="20"/>
      <w:szCs w:val="20"/>
      <w:lang w:eastAsia="ar-SA"/>
    </w:rPr>
  </w:style>
  <w:style w:type="paragraph" w:customStyle="1" w:styleId="xl183">
    <w:name w:val="xl183"/>
    <w:basedOn w:val="a"/>
    <w:rsid w:val="00DE3295"/>
    <w:pPr>
      <w:suppressAutoHyphens/>
      <w:spacing w:before="280" w:after="280"/>
      <w:jc w:val="center"/>
      <w:textAlignment w:val="center"/>
    </w:pPr>
    <w:rPr>
      <w:color w:val="000000"/>
      <w:sz w:val="20"/>
      <w:szCs w:val="20"/>
      <w:lang w:eastAsia="ar-SA"/>
    </w:rPr>
  </w:style>
  <w:style w:type="paragraph" w:customStyle="1" w:styleId="xl184">
    <w:name w:val="xl184"/>
    <w:basedOn w:val="a"/>
    <w:rsid w:val="00DE3295"/>
    <w:pPr>
      <w:suppressAutoHyphens/>
      <w:spacing w:before="280" w:after="280"/>
      <w:textAlignment w:val="center"/>
    </w:pPr>
    <w:rPr>
      <w:color w:val="000000"/>
      <w:sz w:val="20"/>
      <w:szCs w:val="20"/>
      <w:lang w:eastAsia="ar-SA"/>
    </w:rPr>
  </w:style>
  <w:style w:type="paragraph" w:customStyle="1" w:styleId="xl185">
    <w:name w:val="xl185"/>
    <w:basedOn w:val="a"/>
    <w:rsid w:val="00DE3295"/>
    <w:pPr>
      <w:suppressAutoHyphens/>
      <w:spacing w:before="280" w:after="280"/>
      <w:textAlignment w:val="center"/>
    </w:pPr>
    <w:rPr>
      <w:lang w:eastAsia="ar-SA"/>
    </w:rPr>
  </w:style>
  <w:style w:type="paragraph" w:customStyle="1" w:styleId="xl186">
    <w:name w:val="xl186"/>
    <w:basedOn w:val="a"/>
    <w:rsid w:val="00DE3295"/>
    <w:pPr>
      <w:suppressAutoHyphens/>
      <w:spacing w:before="280" w:after="280"/>
      <w:jc w:val="center"/>
      <w:textAlignment w:val="center"/>
    </w:pPr>
    <w:rPr>
      <w:color w:val="000000"/>
      <w:sz w:val="20"/>
      <w:szCs w:val="20"/>
      <w:lang w:eastAsia="ar-SA"/>
    </w:rPr>
  </w:style>
  <w:style w:type="paragraph" w:customStyle="1" w:styleId="xl187">
    <w:name w:val="xl187"/>
    <w:basedOn w:val="a"/>
    <w:rsid w:val="00DE3295"/>
    <w:pPr>
      <w:suppressAutoHyphens/>
      <w:spacing w:before="280" w:after="280"/>
      <w:jc w:val="center"/>
      <w:textAlignment w:val="top"/>
    </w:pPr>
    <w:rPr>
      <w:b/>
      <w:bCs/>
      <w:color w:val="000000"/>
      <w:sz w:val="20"/>
      <w:szCs w:val="20"/>
      <w:lang w:eastAsia="ar-SA"/>
    </w:rPr>
  </w:style>
  <w:style w:type="paragraph" w:customStyle="1" w:styleId="xl188">
    <w:name w:val="xl188"/>
    <w:basedOn w:val="a"/>
    <w:rsid w:val="00DE3295"/>
    <w:pPr>
      <w:suppressAutoHyphens/>
      <w:spacing w:before="280" w:after="280"/>
      <w:jc w:val="center"/>
      <w:textAlignment w:val="top"/>
    </w:pPr>
    <w:rPr>
      <w:b/>
      <w:bCs/>
      <w:color w:val="000000"/>
      <w:sz w:val="20"/>
      <w:szCs w:val="20"/>
      <w:lang w:eastAsia="ar-SA"/>
    </w:rPr>
  </w:style>
  <w:style w:type="paragraph" w:customStyle="1" w:styleId="xl189">
    <w:name w:val="xl189"/>
    <w:basedOn w:val="a"/>
    <w:rsid w:val="00DE3295"/>
    <w:pPr>
      <w:suppressAutoHyphens/>
      <w:spacing w:before="280" w:after="280"/>
      <w:jc w:val="center"/>
      <w:textAlignment w:val="top"/>
    </w:pPr>
    <w:rPr>
      <w:b/>
      <w:bCs/>
      <w:color w:val="000000"/>
      <w:sz w:val="20"/>
      <w:szCs w:val="20"/>
      <w:lang w:eastAsia="ar-SA"/>
    </w:rPr>
  </w:style>
  <w:style w:type="paragraph" w:customStyle="1" w:styleId="xl190">
    <w:name w:val="xl190"/>
    <w:basedOn w:val="a"/>
    <w:rsid w:val="00DE3295"/>
    <w:pPr>
      <w:suppressAutoHyphens/>
      <w:spacing w:before="280" w:after="280"/>
      <w:textAlignment w:val="top"/>
    </w:pPr>
    <w:rPr>
      <w:lang w:eastAsia="ar-SA"/>
    </w:rPr>
  </w:style>
  <w:style w:type="paragraph" w:customStyle="1" w:styleId="xl191">
    <w:name w:val="xl191"/>
    <w:basedOn w:val="a"/>
    <w:rsid w:val="00DE3295"/>
    <w:pPr>
      <w:suppressAutoHyphens/>
      <w:spacing w:before="280" w:after="280"/>
      <w:textAlignment w:val="top"/>
    </w:pPr>
    <w:rPr>
      <w:color w:val="000000"/>
      <w:sz w:val="20"/>
      <w:szCs w:val="20"/>
      <w:lang w:eastAsia="ar-SA"/>
    </w:rPr>
  </w:style>
  <w:style w:type="paragraph" w:customStyle="1" w:styleId="xl192">
    <w:name w:val="xl192"/>
    <w:basedOn w:val="a"/>
    <w:rsid w:val="00DE3295"/>
    <w:pPr>
      <w:suppressAutoHyphens/>
      <w:spacing w:before="280" w:after="280"/>
      <w:textAlignment w:val="top"/>
    </w:pPr>
    <w:rPr>
      <w:lang w:eastAsia="ar-SA"/>
    </w:rPr>
  </w:style>
  <w:style w:type="paragraph" w:customStyle="1" w:styleId="xl193">
    <w:name w:val="xl193"/>
    <w:basedOn w:val="a"/>
    <w:rsid w:val="00DE3295"/>
    <w:pPr>
      <w:suppressAutoHyphens/>
      <w:spacing w:before="280" w:after="280"/>
      <w:textAlignment w:val="top"/>
    </w:pPr>
    <w:rPr>
      <w:lang w:eastAsia="ar-SA"/>
    </w:rPr>
  </w:style>
  <w:style w:type="paragraph" w:customStyle="1" w:styleId="xl194">
    <w:name w:val="xl194"/>
    <w:basedOn w:val="a"/>
    <w:rsid w:val="00DE3295"/>
    <w:pPr>
      <w:suppressAutoHyphens/>
      <w:spacing w:before="280" w:after="280"/>
      <w:jc w:val="center"/>
      <w:textAlignment w:val="center"/>
    </w:pPr>
    <w:rPr>
      <w:color w:val="000000"/>
      <w:sz w:val="20"/>
      <w:szCs w:val="20"/>
      <w:lang w:eastAsia="ar-SA"/>
    </w:rPr>
  </w:style>
  <w:style w:type="paragraph" w:customStyle="1" w:styleId="xl195">
    <w:name w:val="xl195"/>
    <w:basedOn w:val="a"/>
    <w:rsid w:val="00DE3295"/>
    <w:pPr>
      <w:suppressAutoHyphens/>
      <w:spacing w:before="280" w:after="280"/>
      <w:textAlignment w:val="center"/>
    </w:pPr>
    <w:rPr>
      <w:lang w:eastAsia="ar-SA"/>
    </w:rPr>
  </w:style>
  <w:style w:type="paragraph" w:customStyle="1" w:styleId="xl196">
    <w:name w:val="xl196"/>
    <w:basedOn w:val="a"/>
    <w:rsid w:val="00DE3295"/>
    <w:pPr>
      <w:suppressAutoHyphens/>
      <w:spacing w:before="280" w:after="280"/>
      <w:textAlignment w:val="top"/>
    </w:pPr>
    <w:rPr>
      <w:color w:val="000000"/>
      <w:sz w:val="20"/>
      <w:szCs w:val="20"/>
      <w:lang w:eastAsia="ar-SA"/>
    </w:rPr>
  </w:style>
  <w:style w:type="paragraph" w:customStyle="1" w:styleId="xl197">
    <w:name w:val="xl197"/>
    <w:basedOn w:val="a"/>
    <w:rsid w:val="00DE3295"/>
    <w:pPr>
      <w:suppressAutoHyphens/>
      <w:spacing w:before="280" w:after="280"/>
      <w:textAlignment w:val="top"/>
    </w:pPr>
    <w:rPr>
      <w:color w:val="000000"/>
      <w:sz w:val="20"/>
      <w:szCs w:val="20"/>
      <w:lang w:eastAsia="ar-SA"/>
    </w:rPr>
  </w:style>
  <w:style w:type="paragraph" w:customStyle="1" w:styleId="xl198">
    <w:name w:val="xl198"/>
    <w:basedOn w:val="a"/>
    <w:rsid w:val="00DE3295"/>
    <w:pPr>
      <w:suppressAutoHyphens/>
      <w:spacing w:before="280" w:after="280"/>
      <w:textAlignment w:val="top"/>
    </w:pPr>
    <w:rPr>
      <w:color w:val="000000"/>
      <w:sz w:val="20"/>
      <w:szCs w:val="20"/>
      <w:lang w:eastAsia="ar-SA"/>
    </w:rPr>
  </w:style>
  <w:style w:type="paragraph" w:customStyle="1" w:styleId="xl199">
    <w:name w:val="xl199"/>
    <w:basedOn w:val="a"/>
    <w:rsid w:val="00DE3295"/>
    <w:pPr>
      <w:suppressAutoHyphens/>
      <w:spacing w:before="280" w:after="280"/>
      <w:textAlignment w:val="top"/>
    </w:pPr>
    <w:rPr>
      <w:lang w:eastAsia="ar-SA"/>
    </w:rPr>
  </w:style>
  <w:style w:type="paragraph" w:customStyle="1" w:styleId="xl200">
    <w:name w:val="xl200"/>
    <w:basedOn w:val="a"/>
    <w:rsid w:val="00DE3295"/>
    <w:pPr>
      <w:suppressAutoHyphens/>
      <w:spacing w:before="280" w:after="280"/>
      <w:textAlignment w:val="top"/>
    </w:pPr>
    <w:rPr>
      <w:color w:val="000000"/>
      <w:sz w:val="20"/>
      <w:szCs w:val="20"/>
      <w:lang w:eastAsia="ar-SA"/>
    </w:rPr>
  </w:style>
  <w:style w:type="paragraph" w:customStyle="1" w:styleId="xl201">
    <w:name w:val="xl201"/>
    <w:basedOn w:val="a"/>
    <w:rsid w:val="00DE3295"/>
    <w:pPr>
      <w:suppressAutoHyphens/>
      <w:spacing w:before="280" w:after="280"/>
      <w:textAlignment w:val="top"/>
    </w:pPr>
    <w:rPr>
      <w:color w:val="000000"/>
      <w:sz w:val="20"/>
      <w:szCs w:val="20"/>
      <w:lang w:eastAsia="ar-SA"/>
    </w:rPr>
  </w:style>
  <w:style w:type="paragraph" w:customStyle="1" w:styleId="xl202">
    <w:name w:val="xl202"/>
    <w:basedOn w:val="a"/>
    <w:rsid w:val="00DE3295"/>
    <w:pPr>
      <w:suppressAutoHyphens/>
      <w:spacing w:before="280" w:after="280"/>
      <w:textAlignment w:val="top"/>
    </w:pPr>
    <w:rPr>
      <w:color w:val="000000"/>
      <w:sz w:val="20"/>
      <w:szCs w:val="20"/>
      <w:lang w:eastAsia="ar-SA"/>
    </w:rPr>
  </w:style>
  <w:style w:type="paragraph" w:customStyle="1" w:styleId="xl203">
    <w:name w:val="xl203"/>
    <w:basedOn w:val="a"/>
    <w:rsid w:val="00DE3295"/>
    <w:pPr>
      <w:suppressAutoHyphens/>
      <w:spacing w:before="280" w:after="280"/>
      <w:textAlignment w:val="top"/>
    </w:pPr>
    <w:rPr>
      <w:color w:val="000000"/>
      <w:sz w:val="20"/>
      <w:szCs w:val="20"/>
      <w:lang w:eastAsia="ar-SA"/>
    </w:rPr>
  </w:style>
  <w:style w:type="paragraph" w:customStyle="1" w:styleId="xl204">
    <w:name w:val="xl204"/>
    <w:basedOn w:val="a"/>
    <w:rsid w:val="00DE3295"/>
    <w:pPr>
      <w:suppressAutoHyphens/>
      <w:spacing w:before="280" w:after="280"/>
      <w:textAlignment w:val="top"/>
    </w:pPr>
    <w:rPr>
      <w:lang w:eastAsia="ar-SA"/>
    </w:rPr>
  </w:style>
  <w:style w:type="paragraph" w:customStyle="1" w:styleId="xl205">
    <w:name w:val="xl205"/>
    <w:basedOn w:val="a"/>
    <w:rsid w:val="00DE3295"/>
    <w:pPr>
      <w:suppressAutoHyphens/>
      <w:spacing w:before="280" w:after="280"/>
      <w:textAlignment w:val="top"/>
    </w:pPr>
    <w:rPr>
      <w:lang w:eastAsia="ar-SA"/>
    </w:rPr>
  </w:style>
  <w:style w:type="paragraph" w:customStyle="1" w:styleId="xl206">
    <w:name w:val="xl206"/>
    <w:basedOn w:val="a"/>
    <w:rsid w:val="00DE3295"/>
    <w:pPr>
      <w:suppressAutoHyphens/>
      <w:spacing w:before="280" w:after="280"/>
      <w:jc w:val="center"/>
      <w:textAlignment w:val="top"/>
    </w:pPr>
    <w:rPr>
      <w:color w:val="000000"/>
      <w:sz w:val="20"/>
      <w:szCs w:val="20"/>
      <w:lang w:eastAsia="ar-SA"/>
    </w:rPr>
  </w:style>
  <w:style w:type="paragraph" w:customStyle="1" w:styleId="xl207">
    <w:name w:val="xl207"/>
    <w:basedOn w:val="a"/>
    <w:rsid w:val="00DE3295"/>
    <w:pPr>
      <w:suppressAutoHyphens/>
      <w:spacing w:before="280" w:after="280"/>
      <w:jc w:val="center"/>
      <w:textAlignment w:val="top"/>
    </w:pPr>
    <w:rPr>
      <w:color w:val="000000"/>
      <w:sz w:val="20"/>
      <w:szCs w:val="20"/>
      <w:lang w:eastAsia="ar-SA"/>
    </w:rPr>
  </w:style>
  <w:style w:type="paragraph" w:customStyle="1" w:styleId="xl208">
    <w:name w:val="xl208"/>
    <w:basedOn w:val="a"/>
    <w:rsid w:val="00DE3295"/>
    <w:pPr>
      <w:suppressAutoHyphens/>
      <w:spacing w:before="280" w:after="280"/>
      <w:jc w:val="center"/>
      <w:textAlignment w:val="center"/>
    </w:pPr>
    <w:rPr>
      <w:b/>
      <w:bCs/>
      <w:color w:val="000000"/>
      <w:sz w:val="20"/>
      <w:szCs w:val="20"/>
      <w:lang w:eastAsia="ar-SA"/>
    </w:rPr>
  </w:style>
  <w:style w:type="paragraph" w:customStyle="1" w:styleId="xl209">
    <w:name w:val="xl209"/>
    <w:basedOn w:val="a"/>
    <w:rsid w:val="00DE3295"/>
    <w:pPr>
      <w:suppressAutoHyphens/>
      <w:spacing w:before="280" w:after="280"/>
      <w:jc w:val="center"/>
      <w:textAlignment w:val="center"/>
    </w:pPr>
    <w:rPr>
      <w:b/>
      <w:bCs/>
      <w:color w:val="000000"/>
      <w:sz w:val="20"/>
      <w:szCs w:val="20"/>
      <w:lang w:eastAsia="ar-SA"/>
    </w:rPr>
  </w:style>
  <w:style w:type="paragraph" w:customStyle="1" w:styleId="xl210">
    <w:name w:val="xl210"/>
    <w:basedOn w:val="a"/>
    <w:rsid w:val="00DE3295"/>
    <w:pPr>
      <w:suppressAutoHyphens/>
      <w:spacing w:before="280" w:after="280"/>
      <w:jc w:val="center"/>
      <w:textAlignment w:val="center"/>
    </w:pPr>
    <w:rPr>
      <w:b/>
      <w:bCs/>
      <w:color w:val="000000"/>
      <w:sz w:val="20"/>
      <w:szCs w:val="20"/>
      <w:lang w:eastAsia="ar-SA"/>
    </w:rPr>
  </w:style>
  <w:style w:type="paragraph" w:customStyle="1" w:styleId="xl211">
    <w:name w:val="xl211"/>
    <w:basedOn w:val="a"/>
    <w:rsid w:val="00DE3295"/>
    <w:pPr>
      <w:suppressAutoHyphens/>
      <w:spacing w:before="280" w:after="280"/>
      <w:textAlignment w:val="center"/>
    </w:pPr>
    <w:rPr>
      <w:color w:val="000000"/>
      <w:sz w:val="20"/>
      <w:szCs w:val="20"/>
      <w:lang w:eastAsia="ar-SA"/>
    </w:rPr>
  </w:style>
  <w:style w:type="paragraph" w:customStyle="1" w:styleId="xl212">
    <w:name w:val="xl212"/>
    <w:basedOn w:val="a"/>
    <w:rsid w:val="00DE3295"/>
    <w:pPr>
      <w:suppressAutoHyphens/>
      <w:spacing w:before="280" w:after="280"/>
      <w:textAlignment w:val="center"/>
    </w:pPr>
    <w:rPr>
      <w:lang w:eastAsia="ar-SA"/>
    </w:rPr>
  </w:style>
  <w:style w:type="paragraph" w:customStyle="1" w:styleId="xl213">
    <w:name w:val="xl213"/>
    <w:basedOn w:val="a"/>
    <w:rsid w:val="00DE3295"/>
    <w:pPr>
      <w:suppressAutoHyphens/>
      <w:spacing w:before="280" w:after="280"/>
      <w:textAlignment w:val="center"/>
    </w:pPr>
    <w:rPr>
      <w:lang w:eastAsia="ar-SA"/>
    </w:rPr>
  </w:style>
  <w:style w:type="paragraph" w:customStyle="1" w:styleId="xl214">
    <w:name w:val="xl214"/>
    <w:basedOn w:val="a"/>
    <w:rsid w:val="00DE3295"/>
    <w:pPr>
      <w:suppressAutoHyphens/>
      <w:spacing w:before="280" w:after="280"/>
      <w:textAlignment w:val="center"/>
    </w:pPr>
    <w:rPr>
      <w:lang w:eastAsia="ar-SA"/>
    </w:rPr>
  </w:style>
  <w:style w:type="paragraph" w:customStyle="1" w:styleId="xl215">
    <w:name w:val="xl215"/>
    <w:basedOn w:val="a"/>
    <w:rsid w:val="00DE3295"/>
    <w:pPr>
      <w:suppressAutoHyphens/>
      <w:spacing w:before="280" w:after="280"/>
      <w:textAlignment w:val="top"/>
    </w:pPr>
    <w:rPr>
      <w:color w:val="000000"/>
      <w:sz w:val="20"/>
      <w:szCs w:val="20"/>
      <w:lang w:eastAsia="ar-SA"/>
    </w:rPr>
  </w:style>
  <w:style w:type="paragraph" w:customStyle="1" w:styleId="xl216">
    <w:name w:val="xl216"/>
    <w:basedOn w:val="a"/>
    <w:rsid w:val="00DE3295"/>
    <w:pPr>
      <w:suppressAutoHyphens/>
      <w:spacing w:before="280" w:after="280"/>
      <w:textAlignment w:val="top"/>
    </w:pPr>
    <w:rPr>
      <w:b/>
      <w:bCs/>
      <w:color w:val="000000"/>
      <w:sz w:val="20"/>
      <w:szCs w:val="20"/>
      <w:lang w:eastAsia="ar-SA"/>
    </w:rPr>
  </w:style>
  <w:style w:type="paragraph" w:customStyle="1" w:styleId="xl217">
    <w:name w:val="xl217"/>
    <w:basedOn w:val="a"/>
    <w:rsid w:val="00DE3295"/>
    <w:pPr>
      <w:suppressAutoHyphens/>
      <w:spacing w:before="280" w:after="280"/>
      <w:textAlignment w:val="top"/>
    </w:pPr>
    <w:rPr>
      <w:b/>
      <w:bCs/>
      <w:color w:val="000000"/>
      <w:sz w:val="20"/>
      <w:szCs w:val="20"/>
      <w:lang w:eastAsia="ar-SA"/>
    </w:rPr>
  </w:style>
  <w:style w:type="paragraph" w:customStyle="1" w:styleId="xl218">
    <w:name w:val="xl218"/>
    <w:basedOn w:val="a"/>
    <w:rsid w:val="00DE3295"/>
    <w:pPr>
      <w:suppressAutoHyphens/>
      <w:spacing w:before="280" w:after="280"/>
      <w:textAlignment w:val="top"/>
    </w:pPr>
    <w:rPr>
      <w:b/>
      <w:bCs/>
      <w:color w:val="000000"/>
      <w:sz w:val="20"/>
      <w:szCs w:val="20"/>
      <w:lang w:eastAsia="ar-SA"/>
    </w:rPr>
  </w:style>
  <w:style w:type="paragraph" w:customStyle="1" w:styleId="xl219">
    <w:name w:val="xl219"/>
    <w:basedOn w:val="a"/>
    <w:rsid w:val="00DE3295"/>
    <w:pPr>
      <w:suppressAutoHyphens/>
      <w:spacing w:before="280" w:after="280"/>
      <w:textAlignment w:val="top"/>
    </w:pPr>
    <w:rPr>
      <w:color w:val="000000"/>
      <w:sz w:val="20"/>
      <w:szCs w:val="20"/>
      <w:lang w:eastAsia="ar-SA"/>
    </w:rPr>
  </w:style>
  <w:style w:type="paragraph" w:customStyle="1" w:styleId="xl220">
    <w:name w:val="xl220"/>
    <w:basedOn w:val="a"/>
    <w:rsid w:val="00DE3295"/>
    <w:pPr>
      <w:suppressAutoHyphens/>
      <w:spacing w:before="280" w:after="280"/>
      <w:jc w:val="center"/>
      <w:textAlignment w:val="top"/>
    </w:pPr>
    <w:rPr>
      <w:color w:val="000000"/>
      <w:sz w:val="20"/>
      <w:szCs w:val="20"/>
      <w:lang w:eastAsia="ar-SA"/>
    </w:rPr>
  </w:style>
  <w:style w:type="paragraph" w:customStyle="1" w:styleId="xl221">
    <w:name w:val="xl221"/>
    <w:basedOn w:val="a"/>
    <w:rsid w:val="00DE3295"/>
    <w:pPr>
      <w:suppressAutoHyphens/>
      <w:spacing w:before="280" w:after="280"/>
      <w:jc w:val="center"/>
      <w:textAlignment w:val="top"/>
    </w:pPr>
    <w:rPr>
      <w:color w:val="000000"/>
      <w:sz w:val="20"/>
      <w:szCs w:val="20"/>
      <w:lang w:eastAsia="ar-SA"/>
    </w:rPr>
  </w:style>
  <w:style w:type="paragraph" w:customStyle="1" w:styleId="xl222">
    <w:name w:val="xl222"/>
    <w:basedOn w:val="a"/>
    <w:rsid w:val="00DE3295"/>
    <w:pPr>
      <w:suppressAutoHyphens/>
      <w:spacing w:before="280" w:after="280"/>
      <w:jc w:val="center"/>
    </w:pPr>
    <w:rPr>
      <w:color w:val="000000"/>
      <w:sz w:val="20"/>
      <w:szCs w:val="20"/>
      <w:lang w:eastAsia="ar-SA"/>
    </w:rPr>
  </w:style>
  <w:style w:type="paragraph" w:customStyle="1" w:styleId="xl223">
    <w:name w:val="xl223"/>
    <w:basedOn w:val="a"/>
    <w:rsid w:val="00DE3295"/>
    <w:pPr>
      <w:suppressAutoHyphens/>
      <w:spacing w:before="280" w:after="280"/>
      <w:textAlignment w:val="top"/>
    </w:pPr>
    <w:rPr>
      <w:b/>
      <w:bCs/>
      <w:color w:val="000000"/>
      <w:lang w:eastAsia="ar-SA"/>
    </w:rPr>
  </w:style>
  <w:style w:type="paragraph" w:customStyle="1" w:styleId="xl224">
    <w:name w:val="xl224"/>
    <w:basedOn w:val="a"/>
    <w:rsid w:val="00DE3295"/>
    <w:pPr>
      <w:suppressAutoHyphens/>
      <w:spacing w:before="280" w:after="280"/>
      <w:textAlignment w:val="top"/>
    </w:pPr>
    <w:rPr>
      <w:b/>
      <w:bCs/>
      <w:lang w:eastAsia="ar-SA"/>
    </w:rPr>
  </w:style>
  <w:style w:type="paragraph" w:customStyle="1" w:styleId="211">
    <w:name w:val="Основной текст 21"/>
    <w:basedOn w:val="a"/>
    <w:rsid w:val="00DE3295"/>
    <w:pPr>
      <w:suppressAutoHyphens/>
      <w:jc w:val="center"/>
    </w:pPr>
    <w:rPr>
      <w:b/>
      <w:bCs/>
      <w:sz w:val="28"/>
      <w:lang w:eastAsia="ar-SA"/>
    </w:rPr>
  </w:style>
  <w:style w:type="paragraph" w:customStyle="1" w:styleId="mt">
    <w:name w:val="mt"/>
    <w:basedOn w:val="a"/>
    <w:rsid w:val="00DE3295"/>
    <w:pPr>
      <w:suppressAutoHyphens/>
      <w:spacing w:after="75" w:line="336" w:lineRule="auto"/>
      <w:ind w:firstLine="450"/>
    </w:pPr>
    <w:rPr>
      <w:rFonts w:ascii="Verdana" w:hAnsi="Verdana" w:cs="Verdana"/>
      <w:color w:val="666666"/>
      <w:sz w:val="18"/>
      <w:szCs w:val="18"/>
      <w:lang w:eastAsia="ar-SA"/>
    </w:rPr>
  </w:style>
  <w:style w:type="paragraph" w:customStyle="1" w:styleId="212">
    <w:name w:val="Основной текст с отступом 21"/>
    <w:basedOn w:val="a"/>
    <w:rsid w:val="00DE3295"/>
    <w:pPr>
      <w:suppressAutoHyphens/>
      <w:spacing w:after="120" w:line="480" w:lineRule="auto"/>
      <w:ind w:left="283"/>
    </w:pPr>
    <w:rPr>
      <w:lang w:eastAsia="ar-SA"/>
    </w:rPr>
  </w:style>
  <w:style w:type="paragraph" w:customStyle="1" w:styleId="afe">
    <w:name w:val="Содержимое таблицы"/>
    <w:basedOn w:val="a"/>
    <w:rsid w:val="00DE3295"/>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DE3295"/>
    <w:pPr>
      <w:jc w:val="center"/>
    </w:pPr>
    <w:rPr>
      <w:b/>
      <w:bCs/>
    </w:rPr>
  </w:style>
  <w:style w:type="paragraph" w:customStyle="1" w:styleId="aff0">
    <w:name w:val="Содержимое врезки"/>
    <w:basedOn w:val="a0"/>
    <w:rsid w:val="00DE3295"/>
  </w:style>
  <w:style w:type="numbering" w:customStyle="1" w:styleId="25">
    <w:name w:val="Нет списка2"/>
    <w:next w:val="a3"/>
    <w:uiPriority w:val="99"/>
    <w:semiHidden/>
    <w:unhideWhenUsed/>
    <w:rsid w:val="00DE3295"/>
  </w:style>
  <w:style w:type="paragraph" w:customStyle="1" w:styleId="32">
    <w:name w:val="Абзац списка3"/>
    <w:basedOn w:val="a"/>
    <w:rsid w:val="00DE3295"/>
    <w:pPr>
      <w:widowControl w:val="0"/>
      <w:suppressAutoHyphens/>
      <w:ind w:left="720"/>
    </w:pPr>
    <w:rPr>
      <w:rFonts w:cs="Mangal"/>
      <w:kern w:val="1"/>
      <w:szCs w:val="20"/>
      <w:lang w:eastAsia="hi-IN" w:bidi="hi-IN"/>
    </w:rPr>
  </w:style>
  <w:style w:type="paragraph" w:customStyle="1" w:styleId="130">
    <w:name w:val="Обычный + 13"/>
    <w:basedOn w:val="a"/>
    <w:rsid w:val="00DE3295"/>
    <w:rPr>
      <w:kern w:val="1"/>
      <w:lang w:eastAsia="ar-SA"/>
    </w:rPr>
  </w:style>
  <w:style w:type="paragraph" w:customStyle="1" w:styleId="listparagraph">
    <w:name w:val="listparagraph"/>
    <w:basedOn w:val="a"/>
    <w:rsid w:val="00DE3295"/>
    <w:pPr>
      <w:spacing w:before="100" w:after="100"/>
    </w:pPr>
    <w:rPr>
      <w:kern w:val="1"/>
      <w:lang w:eastAsia="ar-SA"/>
    </w:rPr>
  </w:style>
  <w:style w:type="paragraph" w:customStyle="1" w:styleId="ConsPlusCell0">
    <w:name w:val="ConsPlusCell"/>
    <w:next w:val="a"/>
    <w:rsid w:val="00CD54C4"/>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aff1">
    <w:name w:val="Текст в заданном формате"/>
    <w:basedOn w:val="a"/>
    <w:rsid w:val="00CD54C4"/>
    <w:pPr>
      <w:suppressAutoHyphens/>
    </w:pPr>
    <w:rPr>
      <w:sz w:val="20"/>
      <w:szCs w:val="20"/>
      <w:lang w:eastAsia="ar-SA"/>
    </w:rPr>
  </w:style>
  <w:style w:type="paragraph" w:customStyle="1" w:styleId="aff2">
    <w:name w:val="Заголовок"/>
    <w:basedOn w:val="a"/>
    <w:next w:val="a0"/>
    <w:rsid w:val="00257AFF"/>
    <w:pPr>
      <w:keepNext/>
      <w:suppressAutoHyphens/>
      <w:spacing w:before="240" w:after="120" w:line="276" w:lineRule="auto"/>
    </w:pPr>
    <w:rPr>
      <w:rFonts w:ascii="Arial" w:eastAsia="Microsoft YaHei" w:hAnsi="Arial" w:cs="Mangal"/>
      <w:sz w:val="28"/>
      <w:szCs w:val="28"/>
      <w:lang w:eastAsia="ar-SA"/>
    </w:rPr>
  </w:style>
  <w:style w:type="numbering" w:customStyle="1" w:styleId="33">
    <w:name w:val="Нет списка3"/>
    <w:next w:val="a3"/>
    <w:uiPriority w:val="99"/>
    <w:semiHidden/>
    <w:unhideWhenUsed/>
    <w:rsid w:val="00F95D21"/>
  </w:style>
  <w:style w:type="numbering" w:customStyle="1" w:styleId="110">
    <w:name w:val="Нет списка11"/>
    <w:next w:val="a3"/>
    <w:uiPriority w:val="99"/>
    <w:semiHidden/>
    <w:unhideWhenUsed/>
    <w:rsid w:val="00F95D21"/>
  </w:style>
  <w:style w:type="numbering" w:customStyle="1" w:styleId="111">
    <w:name w:val="Нет списка111"/>
    <w:next w:val="a3"/>
    <w:uiPriority w:val="99"/>
    <w:semiHidden/>
    <w:unhideWhenUsed/>
    <w:rsid w:val="00F95D21"/>
  </w:style>
  <w:style w:type="numbering" w:customStyle="1" w:styleId="213">
    <w:name w:val="Нет списка21"/>
    <w:next w:val="a3"/>
    <w:uiPriority w:val="99"/>
    <w:semiHidden/>
    <w:unhideWhenUsed/>
    <w:rsid w:val="00F95D21"/>
  </w:style>
  <w:style w:type="numbering" w:customStyle="1" w:styleId="310">
    <w:name w:val="Нет списка31"/>
    <w:next w:val="a3"/>
    <w:uiPriority w:val="99"/>
    <w:semiHidden/>
    <w:unhideWhenUsed/>
    <w:rsid w:val="00F95D21"/>
  </w:style>
  <w:style w:type="numbering" w:customStyle="1" w:styleId="120">
    <w:name w:val="Нет списка12"/>
    <w:next w:val="a3"/>
    <w:uiPriority w:val="99"/>
    <w:semiHidden/>
    <w:unhideWhenUsed/>
    <w:rsid w:val="00F95D21"/>
  </w:style>
  <w:style w:type="numbering" w:customStyle="1" w:styleId="2110">
    <w:name w:val="Нет списка211"/>
    <w:next w:val="a3"/>
    <w:uiPriority w:val="99"/>
    <w:semiHidden/>
    <w:unhideWhenUsed/>
    <w:rsid w:val="00F95D21"/>
  </w:style>
  <w:style w:type="numbering" w:customStyle="1" w:styleId="41">
    <w:name w:val="Нет списка4"/>
    <w:next w:val="a3"/>
    <w:uiPriority w:val="99"/>
    <w:semiHidden/>
    <w:unhideWhenUsed/>
    <w:rsid w:val="00F95D21"/>
  </w:style>
  <w:style w:type="numbering" w:customStyle="1" w:styleId="131">
    <w:name w:val="Нет списка13"/>
    <w:next w:val="a3"/>
    <w:uiPriority w:val="99"/>
    <w:semiHidden/>
    <w:unhideWhenUsed/>
    <w:rsid w:val="00F95D21"/>
  </w:style>
  <w:style w:type="numbering" w:customStyle="1" w:styleId="220">
    <w:name w:val="Нет списка22"/>
    <w:next w:val="a3"/>
    <w:uiPriority w:val="99"/>
    <w:semiHidden/>
    <w:unhideWhenUsed/>
    <w:rsid w:val="00F95D21"/>
  </w:style>
  <w:style w:type="numbering" w:customStyle="1" w:styleId="5">
    <w:name w:val="Нет списка5"/>
    <w:next w:val="a3"/>
    <w:uiPriority w:val="99"/>
    <w:semiHidden/>
    <w:unhideWhenUsed/>
    <w:rsid w:val="009A60D3"/>
  </w:style>
  <w:style w:type="numbering" w:customStyle="1" w:styleId="140">
    <w:name w:val="Нет списка14"/>
    <w:next w:val="a3"/>
    <w:uiPriority w:val="99"/>
    <w:semiHidden/>
    <w:unhideWhenUsed/>
    <w:rsid w:val="009A60D3"/>
  </w:style>
  <w:style w:type="numbering" w:customStyle="1" w:styleId="112">
    <w:name w:val="Нет списка112"/>
    <w:next w:val="a3"/>
    <w:uiPriority w:val="99"/>
    <w:semiHidden/>
    <w:unhideWhenUsed/>
    <w:rsid w:val="009A60D3"/>
  </w:style>
  <w:style w:type="numbering" w:customStyle="1" w:styleId="230">
    <w:name w:val="Нет списка23"/>
    <w:next w:val="a3"/>
    <w:uiPriority w:val="99"/>
    <w:semiHidden/>
    <w:unhideWhenUsed/>
    <w:rsid w:val="009A60D3"/>
  </w:style>
  <w:style w:type="numbering" w:customStyle="1" w:styleId="320">
    <w:name w:val="Нет списка32"/>
    <w:next w:val="a3"/>
    <w:uiPriority w:val="99"/>
    <w:semiHidden/>
    <w:unhideWhenUsed/>
    <w:rsid w:val="009A60D3"/>
  </w:style>
  <w:style w:type="numbering" w:customStyle="1" w:styleId="121">
    <w:name w:val="Нет списка121"/>
    <w:next w:val="a3"/>
    <w:uiPriority w:val="99"/>
    <w:semiHidden/>
    <w:unhideWhenUsed/>
    <w:rsid w:val="009A60D3"/>
  </w:style>
  <w:style w:type="numbering" w:customStyle="1" w:styleId="2120">
    <w:name w:val="Нет списка212"/>
    <w:next w:val="a3"/>
    <w:uiPriority w:val="99"/>
    <w:semiHidden/>
    <w:unhideWhenUsed/>
    <w:rsid w:val="009A60D3"/>
  </w:style>
  <w:style w:type="numbering" w:customStyle="1" w:styleId="410">
    <w:name w:val="Нет списка41"/>
    <w:next w:val="a3"/>
    <w:uiPriority w:val="99"/>
    <w:semiHidden/>
    <w:unhideWhenUsed/>
    <w:rsid w:val="009A60D3"/>
  </w:style>
  <w:style w:type="numbering" w:customStyle="1" w:styleId="1310">
    <w:name w:val="Нет списка131"/>
    <w:next w:val="a3"/>
    <w:uiPriority w:val="99"/>
    <w:semiHidden/>
    <w:unhideWhenUsed/>
    <w:rsid w:val="009A60D3"/>
  </w:style>
  <w:style w:type="numbering" w:customStyle="1" w:styleId="221">
    <w:name w:val="Нет списка221"/>
    <w:next w:val="a3"/>
    <w:uiPriority w:val="99"/>
    <w:semiHidden/>
    <w:unhideWhenUsed/>
    <w:rsid w:val="009A60D3"/>
  </w:style>
  <w:style w:type="character" w:customStyle="1" w:styleId="40">
    <w:name w:val="Заголовок 4 Знак"/>
    <w:basedOn w:val="a1"/>
    <w:link w:val="4"/>
    <w:uiPriority w:val="99"/>
    <w:rsid w:val="00EC0E16"/>
    <w:rPr>
      <w:rFonts w:ascii="Times New Roman" w:eastAsia="Times New Roman" w:hAnsi="Times New Roman" w:cs="Times New Roman"/>
      <w:b/>
      <w:bCs/>
      <w:sz w:val="24"/>
      <w:szCs w:val="24"/>
      <w:lang w:eastAsia="ru-RU"/>
    </w:rPr>
  </w:style>
  <w:style w:type="numbering" w:customStyle="1" w:styleId="61">
    <w:name w:val="Нет списка6"/>
    <w:next w:val="a3"/>
    <w:uiPriority w:val="99"/>
    <w:semiHidden/>
    <w:unhideWhenUsed/>
    <w:rsid w:val="00EC0E16"/>
  </w:style>
  <w:style w:type="character" w:customStyle="1" w:styleId="WW8Num1zfalse">
    <w:name w:val="WW8Num1zfalse"/>
    <w:rsid w:val="00EC0E16"/>
    <w:rPr>
      <w:sz w:val="28"/>
      <w:szCs w:val="28"/>
    </w:rPr>
  </w:style>
  <w:style w:type="character" w:customStyle="1" w:styleId="WW8Num1ztrue">
    <w:name w:val="WW8Num1ztrue"/>
    <w:rsid w:val="00EC0E16"/>
  </w:style>
  <w:style w:type="character" w:customStyle="1" w:styleId="WW8Num2zfalse">
    <w:name w:val="WW8Num2zfalse"/>
    <w:rsid w:val="00EC0E16"/>
  </w:style>
  <w:style w:type="character" w:customStyle="1" w:styleId="WW8Num2ztrue">
    <w:name w:val="WW8Num2ztrue"/>
    <w:rsid w:val="00EC0E16"/>
  </w:style>
  <w:style w:type="character" w:customStyle="1" w:styleId="WW8Num3zfalse">
    <w:name w:val="WW8Num3zfalse"/>
    <w:rsid w:val="00EC0E16"/>
  </w:style>
  <w:style w:type="character" w:customStyle="1" w:styleId="WW8Num3ztrue">
    <w:name w:val="WW8Num3ztrue"/>
    <w:rsid w:val="00EC0E16"/>
  </w:style>
  <w:style w:type="character" w:customStyle="1" w:styleId="WW8Num4zfalse">
    <w:name w:val="WW8Num4zfalse"/>
    <w:rsid w:val="00EC0E16"/>
  </w:style>
  <w:style w:type="character" w:customStyle="1" w:styleId="WW8Num4ztrue">
    <w:name w:val="WW8Num4ztrue"/>
    <w:rsid w:val="00EC0E16"/>
  </w:style>
  <w:style w:type="character" w:customStyle="1" w:styleId="WW8Num5zfalse">
    <w:name w:val="WW8Num5zfalse"/>
    <w:rsid w:val="00EC0E16"/>
  </w:style>
  <w:style w:type="character" w:customStyle="1" w:styleId="WW8Num5ztrue">
    <w:name w:val="WW8Num5ztrue"/>
    <w:rsid w:val="00EC0E16"/>
  </w:style>
  <w:style w:type="character" w:customStyle="1" w:styleId="WW8Num6zfalse">
    <w:name w:val="WW8Num6zfalse"/>
    <w:rsid w:val="00EC0E16"/>
  </w:style>
  <w:style w:type="character" w:customStyle="1" w:styleId="WW8Num6ztrue">
    <w:name w:val="WW8Num6ztrue"/>
    <w:rsid w:val="00EC0E16"/>
  </w:style>
  <w:style w:type="character" w:customStyle="1" w:styleId="WW8Num7zfalse">
    <w:name w:val="WW8Num7zfalse"/>
    <w:rsid w:val="00EC0E16"/>
  </w:style>
  <w:style w:type="character" w:customStyle="1" w:styleId="WW8Num7ztrue">
    <w:name w:val="WW8Num7ztrue"/>
    <w:rsid w:val="00EC0E16"/>
  </w:style>
  <w:style w:type="character" w:customStyle="1" w:styleId="WW8Num8zfalse">
    <w:name w:val="WW8Num8zfalse"/>
    <w:rsid w:val="00EC0E16"/>
  </w:style>
  <w:style w:type="character" w:customStyle="1" w:styleId="WW8Num8ztrue">
    <w:name w:val="WW8Num8ztrue"/>
    <w:rsid w:val="00EC0E16"/>
  </w:style>
  <w:style w:type="character" w:customStyle="1" w:styleId="WW8Num9zfalse">
    <w:name w:val="WW8Num9zfalse"/>
    <w:rsid w:val="00EC0E16"/>
  </w:style>
  <w:style w:type="character" w:customStyle="1" w:styleId="WW8Num9ztrue">
    <w:name w:val="WW8Num9ztrue"/>
    <w:rsid w:val="00EC0E16"/>
  </w:style>
  <w:style w:type="paragraph" w:styleId="aff3">
    <w:name w:val="caption"/>
    <w:basedOn w:val="a"/>
    <w:qFormat/>
    <w:rsid w:val="00EC0E16"/>
    <w:pPr>
      <w:suppressLineNumbers/>
      <w:suppressAutoHyphens/>
      <w:spacing w:before="120" w:after="120"/>
    </w:pPr>
    <w:rPr>
      <w:rFonts w:cs="Mangal"/>
      <w:i/>
      <w:iCs/>
      <w:lang w:eastAsia="zh-CN"/>
    </w:rPr>
  </w:style>
  <w:style w:type="table" w:styleId="aff4">
    <w:name w:val="Table Grid"/>
    <w:basedOn w:val="a2"/>
    <w:uiPriority w:val="99"/>
    <w:rsid w:val="00EC0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C0E16"/>
    <w:pPr>
      <w:suppressAutoHyphens/>
      <w:autoSpaceDN w:val="0"/>
      <w:textAlignment w:val="baseline"/>
    </w:pPr>
    <w:rPr>
      <w:rFonts w:ascii="Calibri, Arial" w:eastAsia="Calibri, Arial" w:hAnsi="Calibri, Arial" w:cs="Calibri, Arial"/>
      <w:kern w:val="3"/>
      <w:lang w:eastAsia="zh-CN"/>
    </w:rPr>
  </w:style>
  <w:style w:type="paragraph" w:customStyle="1" w:styleId="34">
    <w:name w:val="Без интервала3"/>
    <w:rsid w:val="00EC0E16"/>
    <w:pPr>
      <w:spacing w:after="0" w:line="240" w:lineRule="auto"/>
    </w:pPr>
    <w:rPr>
      <w:rFonts w:ascii="Calibri" w:eastAsia="Times New Roman" w:hAnsi="Calibri" w:cs="Calibri"/>
    </w:rPr>
  </w:style>
  <w:style w:type="paragraph" w:customStyle="1" w:styleId="TableContents">
    <w:name w:val="Table Contents"/>
    <w:basedOn w:val="Standard"/>
    <w:rsid w:val="00EC0E16"/>
    <w:pPr>
      <w:suppressLineNumbers/>
      <w:textAlignment w:val="auto"/>
    </w:pPr>
  </w:style>
  <w:style w:type="character" w:customStyle="1" w:styleId="aff5">
    <w:name w:val="ГС_Основной_текст Знак"/>
    <w:link w:val="aff6"/>
    <w:uiPriority w:val="99"/>
    <w:locked/>
    <w:rsid w:val="00EC0E16"/>
    <w:rPr>
      <w:sz w:val="24"/>
    </w:rPr>
  </w:style>
  <w:style w:type="paragraph" w:customStyle="1" w:styleId="aff6">
    <w:name w:val="ГС_Основной_текст"/>
    <w:link w:val="aff5"/>
    <w:uiPriority w:val="99"/>
    <w:rsid w:val="00EC0E16"/>
    <w:pPr>
      <w:tabs>
        <w:tab w:val="left" w:pos="851"/>
      </w:tabs>
      <w:snapToGrid w:val="0"/>
      <w:spacing w:before="60" w:after="60" w:line="360" w:lineRule="auto"/>
      <w:ind w:firstLine="851"/>
      <w:contextualSpacing/>
      <w:jc w:val="both"/>
    </w:pPr>
    <w:rPr>
      <w:sz w:val="24"/>
    </w:rPr>
  </w:style>
  <w:style w:type="paragraph" w:customStyle="1" w:styleId="42">
    <w:name w:val="Абзац списка4"/>
    <w:basedOn w:val="a"/>
    <w:rsid w:val="00EC0E16"/>
    <w:pPr>
      <w:widowControl w:val="0"/>
      <w:suppressAutoHyphens/>
      <w:ind w:left="720"/>
    </w:pPr>
    <w:rPr>
      <w:rFonts w:cs="Mangal"/>
      <w:kern w:val="1"/>
      <w:szCs w:val="20"/>
      <w:lang w:eastAsia="hi-IN" w:bidi="hi-IN"/>
    </w:rPr>
  </w:style>
  <w:style w:type="numbering" w:customStyle="1" w:styleId="7">
    <w:name w:val="Нет списка7"/>
    <w:next w:val="a3"/>
    <w:uiPriority w:val="99"/>
    <w:semiHidden/>
    <w:unhideWhenUsed/>
    <w:rsid w:val="002D23A8"/>
  </w:style>
  <w:style w:type="table" w:customStyle="1" w:styleId="1f1">
    <w:name w:val="Сетка таблицы1"/>
    <w:basedOn w:val="a2"/>
    <w:next w:val="aff4"/>
    <w:uiPriority w:val="99"/>
    <w:rsid w:val="002D23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F81F3D"/>
  </w:style>
  <w:style w:type="table" w:customStyle="1" w:styleId="26">
    <w:name w:val="Сетка таблицы2"/>
    <w:basedOn w:val="a2"/>
    <w:next w:val="aff4"/>
    <w:uiPriority w:val="99"/>
    <w:rsid w:val="00F81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3"/>
    <w:uiPriority w:val="99"/>
    <w:semiHidden/>
    <w:unhideWhenUsed/>
    <w:rsid w:val="00F17CB1"/>
  </w:style>
  <w:style w:type="paragraph" w:styleId="aff7">
    <w:name w:val="Title"/>
    <w:basedOn w:val="a"/>
    <w:next w:val="a0"/>
    <w:link w:val="aff8"/>
    <w:rsid w:val="00F17CB1"/>
    <w:pPr>
      <w:keepNext/>
      <w:suppressAutoHyphens/>
      <w:spacing w:before="240" w:after="120"/>
    </w:pPr>
    <w:rPr>
      <w:rFonts w:ascii="Arial" w:eastAsia="Lucida Sans Unicode" w:hAnsi="Arial" w:cs="Mangal"/>
      <w:sz w:val="28"/>
      <w:szCs w:val="28"/>
      <w:lang w:eastAsia="zh-CN"/>
    </w:rPr>
  </w:style>
  <w:style w:type="character" w:customStyle="1" w:styleId="aff8">
    <w:name w:val="Название Знак"/>
    <w:basedOn w:val="a1"/>
    <w:link w:val="aff7"/>
    <w:rsid w:val="00F17CB1"/>
    <w:rPr>
      <w:rFonts w:ascii="Arial" w:eastAsia="Lucida Sans Unicode" w:hAnsi="Arial" w:cs="Mangal"/>
      <w:sz w:val="28"/>
      <w:szCs w:val="28"/>
      <w:lang w:eastAsia="zh-CN"/>
    </w:rPr>
  </w:style>
  <w:style w:type="character" w:styleId="aff9">
    <w:name w:val="Placeholder Text"/>
    <w:basedOn w:val="a1"/>
    <w:uiPriority w:val="99"/>
    <w:semiHidden/>
    <w:rsid w:val="00F17CB1"/>
    <w:rPr>
      <w:color w:val="808080"/>
    </w:rPr>
  </w:style>
  <w:style w:type="paragraph" w:customStyle="1" w:styleId="rvps3">
    <w:name w:val="rvps3"/>
    <w:basedOn w:val="a"/>
    <w:rsid w:val="00E664C1"/>
    <w:pPr>
      <w:spacing w:before="100" w:beforeAutospacing="1" w:after="100" w:afterAutospacing="1"/>
    </w:pPr>
  </w:style>
  <w:style w:type="character" w:customStyle="1" w:styleId="rvts6">
    <w:name w:val="rvts6"/>
    <w:basedOn w:val="a1"/>
    <w:rsid w:val="00E664C1"/>
  </w:style>
  <w:style w:type="character" w:customStyle="1" w:styleId="30">
    <w:name w:val="Заголовок 3 Знак"/>
    <w:basedOn w:val="a1"/>
    <w:link w:val="3"/>
    <w:uiPriority w:val="9"/>
    <w:rsid w:val="003528E8"/>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E3295"/>
    <w:pPr>
      <w:keepNext/>
      <w:numPr>
        <w:numId w:val="10"/>
      </w:numPr>
      <w:suppressAutoHyphens/>
      <w:outlineLvl w:val="0"/>
    </w:pPr>
    <w:rPr>
      <w:rFonts w:eastAsia="Arial Unicode MS"/>
      <w:b/>
      <w:bCs/>
      <w:sz w:val="28"/>
      <w:lang w:eastAsia="ar-SA"/>
    </w:rPr>
  </w:style>
  <w:style w:type="paragraph" w:styleId="2">
    <w:name w:val="heading 2"/>
    <w:basedOn w:val="a"/>
    <w:next w:val="a0"/>
    <w:link w:val="20"/>
    <w:qFormat/>
    <w:rsid w:val="00DE3295"/>
    <w:pPr>
      <w:numPr>
        <w:ilvl w:val="1"/>
        <w:numId w:val="10"/>
      </w:numPr>
      <w:suppressAutoHyphens/>
      <w:spacing w:before="280" w:after="280"/>
      <w:outlineLvl w:val="1"/>
    </w:pPr>
    <w:rPr>
      <w:b/>
      <w:bCs/>
      <w:sz w:val="36"/>
      <w:szCs w:val="36"/>
      <w:lang w:eastAsia="ar-SA"/>
    </w:rPr>
  </w:style>
  <w:style w:type="paragraph" w:styleId="3">
    <w:name w:val="heading 3"/>
    <w:basedOn w:val="a"/>
    <w:next w:val="a"/>
    <w:link w:val="30"/>
    <w:uiPriority w:val="9"/>
    <w:unhideWhenUsed/>
    <w:qFormat/>
    <w:rsid w:val="003528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EC0E16"/>
    <w:pPr>
      <w:spacing w:before="100" w:beforeAutospacing="1" w:after="100" w:afterAutospacing="1"/>
      <w:outlineLvl w:val="3"/>
    </w:pPr>
    <w:rPr>
      <w:b/>
      <w:bCs/>
    </w:rPr>
  </w:style>
  <w:style w:type="paragraph" w:styleId="6">
    <w:name w:val="heading 6"/>
    <w:basedOn w:val="a"/>
    <w:next w:val="a"/>
    <w:link w:val="60"/>
    <w:uiPriority w:val="99"/>
    <w:qFormat/>
    <w:rsid w:val="00DE3295"/>
    <w:pPr>
      <w:numPr>
        <w:ilvl w:val="5"/>
        <w:numId w:val="10"/>
      </w:numPr>
      <w:suppressAutoHyphens/>
      <w:spacing w:before="240" w:after="60" w:line="276" w:lineRule="auto"/>
      <w:outlineLvl w:val="5"/>
    </w:pPr>
    <w:rPr>
      <w:rFonts w:eastAsia="Calibri"/>
      <w:b/>
      <w:bCs/>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rsid w:val="00D622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22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Знак Знак3"/>
    <w:basedOn w:val="a"/>
    <w:next w:val="a"/>
    <w:autoRedefine/>
    <w:rsid w:val="00F83F41"/>
    <w:pPr>
      <w:spacing w:before="60"/>
      <w:jc w:val="center"/>
    </w:pPr>
    <w:rPr>
      <w:szCs w:val="20"/>
      <w:lang w:val="en-US" w:eastAsia="en-US"/>
    </w:rPr>
  </w:style>
  <w:style w:type="paragraph" w:styleId="a4">
    <w:name w:val="Balloon Text"/>
    <w:basedOn w:val="a"/>
    <w:link w:val="a5"/>
    <w:uiPriority w:val="99"/>
    <w:unhideWhenUsed/>
    <w:rsid w:val="000236BC"/>
    <w:rPr>
      <w:rFonts w:ascii="Tahoma" w:hAnsi="Tahoma" w:cs="Tahoma"/>
      <w:sz w:val="16"/>
      <w:szCs w:val="16"/>
    </w:rPr>
  </w:style>
  <w:style w:type="character" w:customStyle="1" w:styleId="a5">
    <w:name w:val="Текст выноски Знак"/>
    <w:basedOn w:val="a1"/>
    <w:link w:val="a4"/>
    <w:uiPriority w:val="99"/>
    <w:rsid w:val="000236BC"/>
    <w:rPr>
      <w:rFonts w:ascii="Tahoma" w:eastAsia="Times New Roman" w:hAnsi="Tahoma" w:cs="Tahoma"/>
      <w:sz w:val="16"/>
      <w:szCs w:val="16"/>
      <w:lang w:eastAsia="ru-RU"/>
    </w:rPr>
  </w:style>
  <w:style w:type="paragraph" w:styleId="a6">
    <w:name w:val="List Paragraph"/>
    <w:basedOn w:val="a"/>
    <w:uiPriority w:val="99"/>
    <w:qFormat/>
    <w:rsid w:val="008C726E"/>
    <w:pPr>
      <w:suppressAutoHyphens/>
      <w:ind w:left="720"/>
    </w:pPr>
    <w:rPr>
      <w:rFonts w:ascii="Calibri" w:hAnsi="Calibri" w:cs="Calibri"/>
      <w:lang w:eastAsia="ar-SA"/>
    </w:rPr>
  </w:style>
  <w:style w:type="paragraph" w:customStyle="1" w:styleId="11">
    <w:name w:val="Абзац списка1"/>
    <w:basedOn w:val="a"/>
    <w:rsid w:val="00C168B3"/>
    <w:pPr>
      <w:widowControl w:val="0"/>
      <w:suppressAutoHyphens/>
      <w:ind w:left="720"/>
    </w:pPr>
    <w:rPr>
      <w:rFonts w:cs="Mangal"/>
      <w:kern w:val="1"/>
      <w:szCs w:val="20"/>
      <w:lang w:eastAsia="hi-IN" w:bidi="hi-IN"/>
    </w:rPr>
  </w:style>
  <w:style w:type="paragraph" w:styleId="a7">
    <w:name w:val="header"/>
    <w:basedOn w:val="a"/>
    <w:link w:val="a8"/>
    <w:uiPriority w:val="99"/>
    <w:unhideWhenUsed/>
    <w:rsid w:val="00A72247"/>
    <w:pPr>
      <w:tabs>
        <w:tab w:val="center" w:pos="4677"/>
        <w:tab w:val="right" w:pos="9355"/>
      </w:tabs>
    </w:pPr>
  </w:style>
  <w:style w:type="character" w:customStyle="1" w:styleId="a8">
    <w:name w:val="Верхний колонтитул Знак"/>
    <w:basedOn w:val="a1"/>
    <w:link w:val="a7"/>
    <w:uiPriority w:val="99"/>
    <w:rsid w:val="00A7224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72247"/>
    <w:pPr>
      <w:tabs>
        <w:tab w:val="center" w:pos="4677"/>
        <w:tab w:val="right" w:pos="9355"/>
      </w:tabs>
    </w:pPr>
  </w:style>
  <w:style w:type="character" w:customStyle="1" w:styleId="aa">
    <w:name w:val="Нижний колонтитул Знак"/>
    <w:basedOn w:val="a1"/>
    <w:link w:val="a9"/>
    <w:uiPriority w:val="99"/>
    <w:rsid w:val="00A72247"/>
    <w:rPr>
      <w:rFonts w:ascii="Times New Roman" w:eastAsia="Times New Roman" w:hAnsi="Times New Roman" w:cs="Times New Roman"/>
      <w:sz w:val="24"/>
      <w:szCs w:val="24"/>
      <w:lang w:eastAsia="ru-RU"/>
    </w:rPr>
  </w:style>
  <w:style w:type="paragraph" w:customStyle="1" w:styleId="21">
    <w:name w:val="Абзац списка2"/>
    <w:basedOn w:val="a"/>
    <w:rsid w:val="00A172E8"/>
    <w:pPr>
      <w:widowControl w:val="0"/>
      <w:suppressAutoHyphens/>
      <w:ind w:left="720"/>
    </w:pPr>
    <w:rPr>
      <w:rFonts w:cs="Mangal"/>
      <w:kern w:val="2"/>
      <w:szCs w:val="20"/>
      <w:lang w:eastAsia="hi-IN" w:bidi="hi-IN"/>
    </w:rPr>
  </w:style>
  <w:style w:type="character" w:customStyle="1" w:styleId="10">
    <w:name w:val="Заголовок 1 Знак"/>
    <w:basedOn w:val="a1"/>
    <w:link w:val="1"/>
    <w:uiPriority w:val="99"/>
    <w:rsid w:val="00DE3295"/>
    <w:rPr>
      <w:rFonts w:ascii="Times New Roman" w:eastAsia="Arial Unicode MS" w:hAnsi="Times New Roman" w:cs="Times New Roman"/>
      <w:b/>
      <w:bCs/>
      <w:sz w:val="28"/>
      <w:szCs w:val="24"/>
      <w:lang w:eastAsia="ar-SA"/>
    </w:rPr>
  </w:style>
  <w:style w:type="character" w:customStyle="1" w:styleId="20">
    <w:name w:val="Заголовок 2 Знак"/>
    <w:basedOn w:val="a1"/>
    <w:link w:val="2"/>
    <w:rsid w:val="00DE3295"/>
    <w:rPr>
      <w:rFonts w:ascii="Times New Roman" w:eastAsia="Times New Roman" w:hAnsi="Times New Roman" w:cs="Times New Roman"/>
      <w:b/>
      <w:bCs/>
      <w:sz w:val="36"/>
      <w:szCs w:val="36"/>
      <w:lang w:eastAsia="ar-SA"/>
    </w:rPr>
  </w:style>
  <w:style w:type="character" w:customStyle="1" w:styleId="60">
    <w:name w:val="Заголовок 6 Знак"/>
    <w:basedOn w:val="a1"/>
    <w:link w:val="6"/>
    <w:uiPriority w:val="99"/>
    <w:rsid w:val="00DE3295"/>
    <w:rPr>
      <w:rFonts w:ascii="Times New Roman" w:eastAsia="Calibri" w:hAnsi="Times New Roman" w:cs="Times New Roman"/>
      <w:b/>
      <w:bCs/>
      <w:lang w:eastAsia="ar-SA"/>
    </w:rPr>
  </w:style>
  <w:style w:type="numbering" w:customStyle="1" w:styleId="12">
    <w:name w:val="Нет списка1"/>
    <w:next w:val="a3"/>
    <w:uiPriority w:val="99"/>
    <w:semiHidden/>
    <w:unhideWhenUsed/>
    <w:rsid w:val="00DE3295"/>
  </w:style>
  <w:style w:type="character" w:customStyle="1" w:styleId="WW8Num1z0">
    <w:name w:val="WW8Num1z0"/>
    <w:rsid w:val="00DE3295"/>
    <w:rPr>
      <w:rFonts w:hint="default"/>
      <w:b/>
    </w:rPr>
  </w:style>
  <w:style w:type="character" w:customStyle="1" w:styleId="WW8Num1z1">
    <w:name w:val="WW8Num1z1"/>
    <w:rsid w:val="00DE3295"/>
  </w:style>
  <w:style w:type="character" w:customStyle="1" w:styleId="WW8Num1z2">
    <w:name w:val="WW8Num1z2"/>
    <w:rsid w:val="00DE3295"/>
  </w:style>
  <w:style w:type="character" w:customStyle="1" w:styleId="WW8Num1z3">
    <w:name w:val="WW8Num1z3"/>
    <w:rsid w:val="00DE3295"/>
  </w:style>
  <w:style w:type="character" w:customStyle="1" w:styleId="WW8Num1z4">
    <w:name w:val="WW8Num1z4"/>
    <w:rsid w:val="00DE3295"/>
  </w:style>
  <w:style w:type="character" w:customStyle="1" w:styleId="WW8Num1z5">
    <w:name w:val="WW8Num1z5"/>
    <w:rsid w:val="00DE3295"/>
  </w:style>
  <w:style w:type="character" w:customStyle="1" w:styleId="WW8Num1z6">
    <w:name w:val="WW8Num1z6"/>
    <w:rsid w:val="00DE3295"/>
  </w:style>
  <w:style w:type="character" w:customStyle="1" w:styleId="WW8Num1z7">
    <w:name w:val="WW8Num1z7"/>
    <w:rsid w:val="00DE3295"/>
  </w:style>
  <w:style w:type="character" w:customStyle="1" w:styleId="WW8Num1z8">
    <w:name w:val="WW8Num1z8"/>
    <w:rsid w:val="00DE3295"/>
  </w:style>
  <w:style w:type="character" w:customStyle="1" w:styleId="WW8Num2z0">
    <w:name w:val="WW8Num2z0"/>
    <w:rsid w:val="00DE3295"/>
    <w:rPr>
      <w:rFonts w:ascii="Times New Roman" w:hAnsi="Times New Roman" w:cs="Times New Roman" w:hint="default"/>
      <w:b/>
      <w:sz w:val="28"/>
      <w:szCs w:val="28"/>
    </w:rPr>
  </w:style>
  <w:style w:type="character" w:customStyle="1" w:styleId="WW8Num2z1">
    <w:name w:val="WW8Num2z1"/>
    <w:rsid w:val="00DE3295"/>
  </w:style>
  <w:style w:type="character" w:customStyle="1" w:styleId="WW8Num2z2">
    <w:name w:val="WW8Num2z2"/>
    <w:rsid w:val="00DE3295"/>
  </w:style>
  <w:style w:type="character" w:customStyle="1" w:styleId="WW8Num2z3">
    <w:name w:val="WW8Num2z3"/>
    <w:rsid w:val="00DE3295"/>
  </w:style>
  <w:style w:type="character" w:customStyle="1" w:styleId="WW8Num2z4">
    <w:name w:val="WW8Num2z4"/>
    <w:rsid w:val="00DE3295"/>
  </w:style>
  <w:style w:type="character" w:customStyle="1" w:styleId="WW8Num2z5">
    <w:name w:val="WW8Num2z5"/>
    <w:rsid w:val="00DE3295"/>
  </w:style>
  <w:style w:type="character" w:customStyle="1" w:styleId="WW8Num2z6">
    <w:name w:val="WW8Num2z6"/>
    <w:rsid w:val="00DE3295"/>
  </w:style>
  <w:style w:type="character" w:customStyle="1" w:styleId="WW8Num2z7">
    <w:name w:val="WW8Num2z7"/>
    <w:rsid w:val="00DE3295"/>
  </w:style>
  <w:style w:type="character" w:customStyle="1" w:styleId="WW8Num2z8">
    <w:name w:val="WW8Num2z8"/>
    <w:rsid w:val="00DE3295"/>
  </w:style>
  <w:style w:type="character" w:customStyle="1" w:styleId="WW8Num3z0">
    <w:name w:val="WW8Num3z0"/>
    <w:rsid w:val="00DE3295"/>
    <w:rPr>
      <w:rFonts w:hint="default"/>
    </w:rPr>
  </w:style>
  <w:style w:type="character" w:customStyle="1" w:styleId="WW8Num3z1">
    <w:name w:val="WW8Num3z1"/>
    <w:rsid w:val="00DE3295"/>
  </w:style>
  <w:style w:type="character" w:customStyle="1" w:styleId="WW8Num3z2">
    <w:name w:val="WW8Num3z2"/>
    <w:rsid w:val="00DE3295"/>
  </w:style>
  <w:style w:type="character" w:customStyle="1" w:styleId="WW8Num3z3">
    <w:name w:val="WW8Num3z3"/>
    <w:rsid w:val="00DE3295"/>
  </w:style>
  <w:style w:type="character" w:customStyle="1" w:styleId="WW8Num3z4">
    <w:name w:val="WW8Num3z4"/>
    <w:rsid w:val="00DE3295"/>
  </w:style>
  <w:style w:type="character" w:customStyle="1" w:styleId="WW8Num3z5">
    <w:name w:val="WW8Num3z5"/>
    <w:rsid w:val="00DE3295"/>
  </w:style>
  <w:style w:type="character" w:customStyle="1" w:styleId="WW8Num3z6">
    <w:name w:val="WW8Num3z6"/>
    <w:rsid w:val="00DE3295"/>
  </w:style>
  <w:style w:type="character" w:customStyle="1" w:styleId="WW8Num3z7">
    <w:name w:val="WW8Num3z7"/>
    <w:rsid w:val="00DE3295"/>
  </w:style>
  <w:style w:type="character" w:customStyle="1" w:styleId="WW8Num3z8">
    <w:name w:val="WW8Num3z8"/>
    <w:rsid w:val="00DE3295"/>
  </w:style>
  <w:style w:type="character" w:customStyle="1" w:styleId="13">
    <w:name w:val="Основной шрифт абзаца1"/>
    <w:rsid w:val="00DE3295"/>
  </w:style>
  <w:style w:type="character" w:customStyle="1" w:styleId="ab">
    <w:name w:val="Основной текст с отступом Знак"/>
    <w:rsid w:val="00DE3295"/>
    <w:rPr>
      <w:sz w:val="28"/>
    </w:rPr>
  </w:style>
  <w:style w:type="character" w:customStyle="1" w:styleId="ac">
    <w:name w:val="Основной текст Знак"/>
    <w:rsid w:val="00DE3295"/>
    <w:rPr>
      <w:rFonts w:ascii="Times New Roman CYR" w:hAnsi="Times New Roman CYR" w:cs="Times New Roman CYR"/>
      <w:sz w:val="28"/>
    </w:rPr>
  </w:style>
  <w:style w:type="character" w:styleId="ad">
    <w:name w:val="Hyperlink"/>
    <w:uiPriority w:val="99"/>
    <w:rsid w:val="00DE3295"/>
    <w:rPr>
      <w:color w:val="0000FF"/>
      <w:u w:val="single"/>
    </w:rPr>
  </w:style>
  <w:style w:type="character" w:styleId="ae">
    <w:name w:val="page number"/>
    <w:uiPriority w:val="99"/>
    <w:rsid w:val="00DE3295"/>
  </w:style>
  <w:style w:type="character" w:customStyle="1" w:styleId="af">
    <w:name w:val="Текст сноски Знак"/>
    <w:rsid w:val="00DE3295"/>
    <w:rPr>
      <w:rFonts w:ascii="Calibri" w:hAnsi="Calibri" w:cs="Calibri"/>
    </w:rPr>
  </w:style>
  <w:style w:type="character" w:customStyle="1" w:styleId="af0">
    <w:name w:val="Символ сноски"/>
    <w:rsid w:val="00DE3295"/>
    <w:rPr>
      <w:vertAlign w:val="superscript"/>
    </w:rPr>
  </w:style>
  <w:style w:type="character" w:customStyle="1" w:styleId="apple-converted-space">
    <w:name w:val="apple-converted-space"/>
    <w:uiPriority w:val="99"/>
    <w:rsid w:val="00DE3295"/>
  </w:style>
  <w:style w:type="character" w:customStyle="1" w:styleId="af1">
    <w:name w:val="Текст концевой сноски Знак"/>
    <w:rsid w:val="00DE3295"/>
    <w:rPr>
      <w:rFonts w:ascii="Calibri" w:eastAsia="Calibri" w:hAnsi="Calibri" w:cs="Calibri"/>
    </w:rPr>
  </w:style>
  <w:style w:type="character" w:customStyle="1" w:styleId="af2">
    <w:name w:val="Символы концевой сноски"/>
    <w:rsid w:val="00DE3295"/>
    <w:rPr>
      <w:vertAlign w:val="superscript"/>
    </w:rPr>
  </w:style>
  <w:style w:type="character" w:styleId="af3">
    <w:name w:val="Emphasis"/>
    <w:qFormat/>
    <w:rsid w:val="00DE3295"/>
    <w:rPr>
      <w:i/>
      <w:iCs/>
    </w:rPr>
  </w:style>
  <w:style w:type="character" w:customStyle="1" w:styleId="submenu-table">
    <w:name w:val="submenu-table"/>
    <w:rsid w:val="00DE3295"/>
  </w:style>
  <w:style w:type="character" w:styleId="af4">
    <w:name w:val="FollowedHyperlink"/>
    <w:rsid w:val="00DE3295"/>
    <w:rPr>
      <w:color w:val="800080"/>
      <w:u w:val="single"/>
    </w:rPr>
  </w:style>
  <w:style w:type="character" w:customStyle="1" w:styleId="22">
    <w:name w:val="Основной текст 2 Знак"/>
    <w:rsid w:val="00DE3295"/>
    <w:rPr>
      <w:b/>
      <w:bCs/>
      <w:sz w:val="28"/>
      <w:szCs w:val="24"/>
    </w:rPr>
  </w:style>
  <w:style w:type="character" w:customStyle="1" w:styleId="210">
    <w:name w:val="Основной текст 2 Знак1"/>
    <w:rsid w:val="00DE3295"/>
    <w:rPr>
      <w:rFonts w:ascii="Calibri" w:eastAsia="Calibri" w:hAnsi="Calibri" w:cs="Calibri"/>
      <w:sz w:val="22"/>
      <w:szCs w:val="22"/>
    </w:rPr>
  </w:style>
  <w:style w:type="character" w:customStyle="1" w:styleId="23">
    <w:name w:val="Основной текст с отступом 2 Знак"/>
    <w:rsid w:val="00DE3295"/>
    <w:rPr>
      <w:sz w:val="24"/>
      <w:szCs w:val="24"/>
    </w:rPr>
  </w:style>
  <w:style w:type="paragraph" w:customStyle="1" w:styleId="14">
    <w:name w:val="Заголовок1"/>
    <w:basedOn w:val="a"/>
    <w:next w:val="a0"/>
    <w:rsid w:val="00DE3295"/>
    <w:pPr>
      <w:keepNext/>
      <w:suppressAutoHyphens/>
      <w:spacing w:before="240" w:after="120" w:line="276" w:lineRule="auto"/>
    </w:pPr>
    <w:rPr>
      <w:rFonts w:ascii="Arial" w:eastAsia="Microsoft YaHei" w:hAnsi="Arial" w:cs="Mangal"/>
      <w:sz w:val="28"/>
      <w:szCs w:val="28"/>
      <w:lang w:eastAsia="ar-SA"/>
    </w:rPr>
  </w:style>
  <w:style w:type="paragraph" w:styleId="a0">
    <w:name w:val="Body Text"/>
    <w:basedOn w:val="a"/>
    <w:link w:val="15"/>
    <w:rsid w:val="00DE3295"/>
    <w:pPr>
      <w:suppressAutoHyphens/>
      <w:spacing w:after="120" w:line="360" w:lineRule="atLeast"/>
      <w:jc w:val="both"/>
    </w:pPr>
    <w:rPr>
      <w:rFonts w:ascii="Times New Roman CYR" w:hAnsi="Times New Roman CYR" w:cs="Times New Roman CYR"/>
      <w:sz w:val="28"/>
      <w:szCs w:val="20"/>
      <w:lang w:eastAsia="ar-SA"/>
    </w:rPr>
  </w:style>
  <w:style w:type="character" w:customStyle="1" w:styleId="15">
    <w:name w:val="Основной текст Знак1"/>
    <w:basedOn w:val="a1"/>
    <w:link w:val="a0"/>
    <w:rsid w:val="00DE3295"/>
    <w:rPr>
      <w:rFonts w:ascii="Times New Roman CYR" w:eastAsia="Times New Roman" w:hAnsi="Times New Roman CYR" w:cs="Times New Roman CYR"/>
      <w:sz w:val="28"/>
      <w:szCs w:val="20"/>
      <w:lang w:eastAsia="ar-SA"/>
    </w:rPr>
  </w:style>
  <w:style w:type="paragraph" w:styleId="af5">
    <w:name w:val="List"/>
    <w:basedOn w:val="a0"/>
    <w:rsid w:val="00DE3295"/>
    <w:rPr>
      <w:rFonts w:cs="Mangal"/>
    </w:rPr>
  </w:style>
  <w:style w:type="paragraph" w:customStyle="1" w:styleId="16">
    <w:name w:val="Название1"/>
    <w:basedOn w:val="a"/>
    <w:rsid w:val="00DE3295"/>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DE3295"/>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rsid w:val="00DE3295"/>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nformat">
    <w:name w:val="ConsPlusNonformat"/>
    <w:rsid w:val="00DE329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8">
    <w:name w:val="Текст выноски Знак1"/>
    <w:basedOn w:val="a1"/>
    <w:rsid w:val="00DE3295"/>
    <w:rPr>
      <w:rFonts w:ascii="Tahoma" w:eastAsia="Calibri" w:hAnsi="Tahoma" w:cs="Tahoma"/>
      <w:sz w:val="16"/>
      <w:szCs w:val="16"/>
      <w:lang w:eastAsia="ar-SA"/>
    </w:rPr>
  </w:style>
  <w:style w:type="paragraph" w:styleId="af6">
    <w:name w:val="Normal (Web)"/>
    <w:basedOn w:val="a"/>
    <w:uiPriority w:val="99"/>
    <w:rsid w:val="00DE3295"/>
    <w:pPr>
      <w:suppressAutoHyphens/>
    </w:pPr>
    <w:rPr>
      <w:lang w:eastAsia="ar-SA"/>
    </w:rPr>
  </w:style>
  <w:style w:type="character" w:customStyle="1" w:styleId="19">
    <w:name w:val="Верхний колонтитул Знак1"/>
    <w:basedOn w:val="a1"/>
    <w:rsid w:val="00DE3295"/>
    <w:rPr>
      <w:rFonts w:ascii="Calibri" w:eastAsia="Calibri" w:hAnsi="Calibri" w:cs="Calibri"/>
      <w:lang w:eastAsia="ar-SA"/>
    </w:rPr>
  </w:style>
  <w:style w:type="character" w:customStyle="1" w:styleId="1a">
    <w:name w:val="Нижний колонтитул Знак1"/>
    <w:basedOn w:val="a1"/>
    <w:uiPriority w:val="99"/>
    <w:rsid w:val="00DE3295"/>
    <w:rPr>
      <w:rFonts w:ascii="Calibri" w:eastAsia="Calibri" w:hAnsi="Calibri" w:cs="Calibri"/>
      <w:lang w:eastAsia="ar-SA"/>
    </w:rPr>
  </w:style>
  <w:style w:type="paragraph" w:styleId="af7">
    <w:name w:val="Body Text Indent"/>
    <w:basedOn w:val="a"/>
    <w:link w:val="1b"/>
    <w:rsid w:val="00DE3295"/>
    <w:pPr>
      <w:suppressAutoHyphens/>
      <w:ind w:firstLine="709"/>
      <w:jc w:val="center"/>
    </w:pPr>
    <w:rPr>
      <w:sz w:val="28"/>
      <w:szCs w:val="20"/>
      <w:lang w:eastAsia="ar-SA"/>
    </w:rPr>
  </w:style>
  <w:style w:type="character" w:customStyle="1" w:styleId="1b">
    <w:name w:val="Основной текст с отступом Знак1"/>
    <w:basedOn w:val="a1"/>
    <w:link w:val="af7"/>
    <w:rsid w:val="00DE3295"/>
    <w:rPr>
      <w:rFonts w:ascii="Times New Roman" w:eastAsia="Times New Roman" w:hAnsi="Times New Roman" w:cs="Times New Roman"/>
      <w:sz w:val="28"/>
      <w:szCs w:val="20"/>
      <w:lang w:eastAsia="ar-SA"/>
    </w:rPr>
  </w:style>
  <w:style w:type="paragraph" w:customStyle="1" w:styleId="Default">
    <w:name w:val="Default"/>
    <w:rsid w:val="00DE329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Normal">
    <w:name w:val="ConsNormal"/>
    <w:rsid w:val="00DE329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8">
    <w:name w:val="Знак"/>
    <w:basedOn w:val="a"/>
    <w:rsid w:val="00DE3295"/>
    <w:pPr>
      <w:suppressAutoHyphens/>
      <w:spacing w:after="160" w:line="240" w:lineRule="exact"/>
    </w:pPr>
    <w:rPr>
      <w:rFonts w:ascii="Verdana" w:hAnsi="Verdana" w:cs="Verdana"/>
      <w:lang w:val="en-US" w:eastAsia="ar-SA"/>
    </w:rPr>
  </w:style>
  <w:style w:type="paragraph" w:customStyle="1" w:styleId="1c">
    <w:name w:val="Без интервала1"/>
    <w:rsid w:val="00DE3295"/>
    <w:pPr>
      <w:suppressAutoHyphens/>
      <w:spacing w:after="0" w:line="240" w:lineRule="auto"/>
    </w:pPr>
    <w:rPr>
      <w:rFonts w:ascii="Times New Roman" w:eastAsia="Times New Roman" w:hAnsi="Times New Roman" w:cs="Times New Roman"/>
      <w:sz w:val="24"/>
      <w:szCs w:val="24"/>
      <w:lang w:eastAsia="ar-SA"/>
    </w:rPr>
  </w:style>
  <w:style w:type="paragraph" w:styleId="af9">
    <w:name w:val="footnote text"/>
    <w:basedOn w:val="a"/>
    <w:link w:val="1d"/>
    <w:rsid w:val="00DE3295"/>
    <w:pPr>
      <w:suppressAutoHyphens/>
      <w:spacing w:after="200" w:line="276" w:lineRule="auto"/>
    </w:pPr>
    <w:rPr>
      <w:rFonts w:ascii="Calibri" w:hAnsi="Calibri" w:cs="Calibri"/>
      <w:sz w:val="20"/>
      <w:szCs w:val="20"/>
      <w:lang w:eastAsia="ar-SA"/>
    </w:rPr>
  </w:style>
  <w:style w:type="character" w:customStyle="1" w:styleId="1d">
    <w:name w:val="Текст сноски Знак1"/>
    <w:basedOn w:val="a1"/>
    <w:link w:val="af9"/>
    <w:rsid w:val="00DE3295"/>
    <w:rPr>
      <w:rFonts w:ascii="Calibri" w:eastAsia="Times New Roman" w:hAnsi="Calibri" w:cs="Calibri"/>
      <w:sz w:val="20"/>
      <w:szCs w:val="20"/>
      <w:lang w:eastAsia="ar-SA"/>
    </w:rPr>
  </w:style>
  <w:style w:type="paragraph" w:customStyle="1" w:styleId="24">
    <w:name w:val="Без интервала2"/>
    <w:rsid w:val="00DE3295"/>
    <w:pPr>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Основной"/>
    <w:basedOn w:val="a"/>
    <w:rsid w:val="00DE3295"/>
    <w:pPr>
      <w:suppressAutoHyphens/>
      <w:spacing w:after="20"/>
      <w:ind w:firstLine="709"/>
      <w:jc w:val="both"/>
    </w:pPr>
    <w:rPr>
      <w:sz w:val="28"/>
      <w:szCs w:val="20"/>
      <w:lang w:eastAsia="ar-SA"/>
    </w:rPr>
  </w:style>
  <w:style w:type="paragraph" w:customStyle="1" w:styleId="1e">
    <w:name w:val="Знак1"/>
    <w:basedOn w:val="a"/>
    <w:rsid w:val="00DE3295"/>
    <w:pPr>
      <w:suppressAutoHyphens/>
      <w:spacing w:after="160" w:line="240" w:lineRule="exact"/>
    </w:pPr>
    <w:rPr>
      <w:rFonts w:eastAsia="Calibri"/>
      <w:sz w:val="20"/>
      <w:szCs w:val="20"/>
      <w:lang w:eastAsia="ar-SA"/>
    </w:rPr>
  </w:style>
  <w:style w:type="paragraph" w:styleId="afb">
    <w:name w:val="No Spacing"/>
    <w:qFormat/>
    <w:rsid w:val="00DE3295"/>
    <w:pPr>
      <w:suppressAutoHyphens/>
      <w:spacing w:after="0" w:line="240" w:lineRule="auto"/>
    </w:pPr>
    <w:rPr>
      <w:rFonts w:ascii="Calibri" w:eastAsia="Calibri" w:hAnsi="Calibri" w:cs="Calibri"/>
      <w:lang w:eastAsia="ar-SA"/>
    </w:rPr>
  </w:style>
  <w:style w:type="paragraph" w:styleId="afc">
    <w:name w:val="endnote text"/>
    <w:basedOn w:val="a"/>
    <w:link w:val="1f"/>
    <w:rsid w:val="00DE3295"/>
    <w:pPr>
      <w:suppressAutoHyphens/>
    </w:pPr>
    <w:rPr>
      <w:rFonts w:ascii="Calibri" w:eastAsia="Calibri" w:hAnsi="Calibri" w:cs="Calibri"/>
      <w:sz w:val="20"/>
      <w:szCs w:val="20"/>
      <w:lang w:eastAsia="ar-SA"/>
    </w:rPr>
  </w:style>
  <w:style w:type="character" w:customStyle="1" w:styleId="1f">
    <w:name w:val="Текст концевой сноски Знак1"/>
    <w:basedOn w:val="a1"/>
    <w:link w:val="afc"/>
    <w:rsid w:val="00DE3295"/>
    <w:rPr>
      <w:rFonts w:ascii="Calibri" w:eastAsia="Calibri" w:hAnsi="Calibri" w:cs="Calibri"/>
      <w:sz w:val="20"/>
      <w:szCs w:val="20"/>
      <w:lang w:eastAsia="ar-SA"/>
    </w:rPr>
  </w:style>
  <w:style w:type="paragraph" w:customStyle="1" w:styleId="1f0">
    <w:name w:val="Стиль1"/>
    <w:basedOn w:val="a"/>
    <w:rsid w:val="00DE3295"/>
    <w:pPr>
      <w:widowControl w:val="0"/>
      <w:suppressAutoHyphens/>
      <w:autoSpaceDE w:val="0"/>
      <w:ind w:firstLine="709"/>
      <w:jc w:val="both"/>
    </w:pPr>
    <w:rPr>
      <w:rFonts w:cs="Calibri"/>
      <w:szCs w:val="22"/>
      <w:lang w:eastAsia="ar-SA"/>
    </w:rPr>
  </w:style>
  <w:style w:type="paragraph" w:customStyle="1" w:styleId="afd">
    <w:name w:val="Постановление"/>
    <w:basedOn w:val="a"/>
    <w:rsid w:val="00DE3295"/>
    <w:pPr>
      <w:suppressAutoHyphens/>
      <w:spacing w:line="360" w:lineRule="atLeast"/>
      <w:jc w:val="center"/>
    </w:pPr>
    <w:rPr>
      <w:spacing w:val="6"/>
      <w:sz w:val="32"/>
      <w:szCs w:val="20"/>
      <w:lang w:eastAsia="ar-SA"/>
    </w:rPr>
  </w:style>
  <w:style w:type="paragraph" w:customStyle="1" w:styleId="xl65">
    <w:name w:val="xl65"/>
    <w:basedOn w:val="a"/>
    <w:rsid w:val="00DE3295"/>
    <w:pPr>
      <w:suppressAutoHyphens/>
      <w:spacing w:before="280" w:after="280"/>
      <w:textAlignment w:val="center"/>
    </w:pPr>
    <w:rPr>
      <w:color w:val="000000"/>
      <w:sz w:val="20"/>
      <w:szCs w:val="20"/>
      <w:lang w:eastAsia="ar-SA"/>
    </w:rPr>
  </w:style>
  <w:style w:type="paragraph" w:customStyle="1" w:styleId="xl66">
    <w:name w:val="xl66"/>
    <w:basedOn w:val="a"/>
    <w:rsid w:val="00DE3295"/>
    <w:pPr>
      <w:suppressAutoHyphens/>
      <w:spacing w:before="280" w:after="280"/>
      <w:textAlignment w:val="center"/>
    </w:pPr>
    <w:rPr>
      <w:color w:val="000000"/>
      <w:sz w:val="20"/>
      <w:szCs w:val="20"/>
      <w:lang w:eastAsia="ar-SA"/>
    </w:rPr>
  </w:style>
  <w:style w:type="paragraph" w:customStyle="1" w:styleId="xl67">
    <w:name w:val="xl67"/>
    <w:basedOn w:val="a"/>
    <w:rsid w:val="00DE3295"/>
    <w:pPr>
      <w:suppressAutoHyphens/>
      <w:spacing w:before="280" w:after="280"/>
      <w:textAlignment w:val="top"/>
    </w:pPr>
    <w:rPr>
      <w:b/>
      <w:bCs/>
      <w:color w:val="000000"/>
      <w:sz w:val="20"/>
      <w:szCs w:val="20"/>
      <w:lang w:eastAsia="ar-SA"/>
    </w:rPr>
  </w:style>
  <w:style w:type="paragraph" w:customStyle="1" w:styleId="xl68">
    <w:name w:val="xl68"/>
    <w:basedOn w:val="a"/>
    <w:rsid w:val="00DE3295"/>
    <w:pPr>
      <w:suppressAutoHyphens/>
      <w:spacing w:before="280" w:after="280"/>
      <w:jc w:val="center"/>
      <w:textAlignment w:val="center"/>
    </w:pPr>
    <w:rPr>
      <w:color w:val="000000"/>
      <w:sz w:val="20"/>
      <w:szCs w:val="20"/>
      <w:lang w:eastAsia="ar-SA"/>
    </w:rPr>
  </w:style>
  <w:style w:type="paragraph" w:customStyle="1" w:styleId="xl69">
    <w:name w:val="xl69"/>
    <w:basedOn w:val="a"/>
    <w:rsid w:val="00DE3295"/>
    <w:pPr>
      <w:suppressAutoHyphens/>
      <w:spacing w:before="280" w:after="280"/>
      <w:jc w:val="center"/>
      <w:textAlignment w:val="center"/>
    </w:pPr>
    <w:rPr>
      <w:b/>
      <w:bCs/>
      <w:color w:val="000000"/>
      <w:sz w:val="20"/>
      <w:szCs w:val="20"/>
      <w:lang w:eastAsia="ar-SA"/>
    </w:rPr>
  </w:style>
  <w:style w:type="paragraph" w:customStyle="1" w:styleId="xl70">
    <w:name w:val="xl70"/>
    <w:basedOn w:val="a"/>
    <w:rsid w:val="00DE3295"/>
    <w:pPr>
      <w:suppressAutoHyphens/>
      <w:spacing w:before="280" w:after="280"/>
      <w:jc w:val="center"/>
      <w:textAlignment w:val="center"/>
    </w:pPr>
    <w:rPr>
      <w:color w:val="000000"/>
      <w:sz w:val="20"/>
      <w:szCs w:val="20"/>
      <w:lang w:eastAsia="ar-SA"/>
    </w:rPr>
  </w:style>
  <w:style w:type="paragraph" w:customStyle="1" w:styleId="xl71">
    <w:name w:val="xl71"/>
    <w:basedOn w:val="a"/>
    <w:rsid w:val="00DE3295"/>
    <w:pPr>
      <w:suppressAutoHyphens/>
      <w:spacing w:before="280" w:after="280"/>
      <w:textAlignment w:val="top"/>
    </w:pPr>
    <w:rPr>
      <w:color w:val="000000"/>
      <w:sz w:val="20"/>
      <w:szCs w:val="20"/>
      <w:lang w:eastAsia="ar-SA"/>
    </w:rPr>
  </w:style>
  <w:style w:type="paragraph" w:customStyle="1" w:styleId="xl72">
    <w:name w:val="xl72"/>
    <w:basedOn w:val="a"/>
    <w:rsid w:val="00DE3295"/>
    <w:pPr>
      <w:suppressAutoHyphens/>
      <w:spacing w:before="280" w:after="280"/>
      <w:jc w:val="center"/>
      <w:textAlignment w:val="center"/>
    </w:pPr>
    <w:rPr>
      <w:color w:val="000000"/>
      <w:sz w:val="20"/>
      <w:szCs w:val="20"/>
      <w:lang w:eastAsia="ar-SA"/>
    </w:rPr>
  </w:style>
  <w:style w:type="paragraph" w:customStyle="1" w:styleId="xl73">
    <w:name w:val="xl73"/>
    <w:basedOn w:val="a"/>
    <w:rsid w:val="00DE3295"/>
    <w:pPr>
      <w:suppressAutoHyphens/>
      <w:spacing w:before="280" w:after="280"/>
      <w:jc w:val="center"/>
      <w:textAlignment w:val="center"/>
    </w:pPr>
    <w:rPr>
      <w:color w:val="000000"/>
      <w:sz w:val="20"/>
      <w:szCs w:val="20"/>
      <w:lang w:eastAsia="ar-SA"/>
    </w:rPr>
  </w:style>
  <w:style w:type="paragraph" w:customStyle="1" w:styleId="xl74">
    <w:name w:val="xl74"/>
    <w:basedOn w:val="a"/>
    <w:rsid w:val="00DE3295"/>
    <w:pPr>
      <w:suppressAutoHyphens/>
      <w:spacing w:before="280" w:after="280"/>
      <w:jc w:val="center"/>
      <w:textAlignment w:val="center"/>
    </w:pPr>
    <w:rPr>
      <w:color w:val="000000"/>
      <w:sz w:val="20"/>
      <w:szCs w:val="20"/>
      <w:lang w:eastAsia="ar-SA"/>
    </w:rPr>
  </w:style>
  <w:style w:type="paragraph" w:customStyle="1" w:styleId="xl75">
    <w:name w:val="xl75"/>
    <w:basedOn w:val="a"/>
    <w:rsid w:val="00DE3295"/>
    <w:pPr>
      <w:suppressAutoHyphens/>
      <w:spacing w:before="280" w:after="280"/>
      <w:textAlignment w:val="top"/>
    </w:pPr>
    <w:rPr>
      <w:color w:val="000000"/>
      <w:sz w:val="20"/>
      <w:szCs w:val="20"/>
      <w:lang w:eastAsia="ar-SA"/>
    </w:rPr>
  </w:style>
  <w:style w:type="paragraph" w:customStyle="1" w:styleId="xl76">
    <w:name w:val="xl76"/>
    <w:basedOn w:val="a"/>
    <w:rsid w:val="00DE3295"/>
    <w:pPr>
      <w:suppressAutoHyphens/>
      <w:spacing w:before="280" w:after="280"/>
      <w:textAlignment w:val="top"/>
    </w:pPr>
    <w:rPr>
      <w:color w:val="000000"/>
      <w:sz w:val="20"/>
      <w:szCs w:val="20"/>
      <w:lang w:eastAsia="ar-SA"/>
    </w:rPr>
  </w:style>
  <w:style w:type="paragraph" w:customStyle="1" w:styleId="xl77">
    <w:name w:val="xl77"/>
    <w:basedOn w:val="a"/>
    <w:rsid w:val="00DE3295"/>
    <w:pPr>
      <w:suppressAutoHyphens/>
      <w:spacing w:before="280" w:after="280"/>
      <w:textAlignment w:val="top"/>
    </w:pPr>
    <w:rPr>
      <w:color w:val="000000"/>
      <w:sz w:val="20"/>
      <w:szCs w:val="20"/>
      <w:lang w:eastAsia="ar-SA"/>
    </w:rPr>
  </w:style>
  <w:style w:type="paragraph" w:customStyle="1" w:styleId="xl78">
    <w:name w:val="xl78"/>
    <w:basedOn w:val="a"/>
    <w:rsid w:val="00DE3295"/>
    <w:pPr>
      <w:suppressAutoHyphens/>
      <w:spacing w:before="280" w:after="280"/>
      <w:textAlignment w:val="center"/>
    </w:pPr>
    <w:rPr>
      <w:color w:val="000000"/>
      <w:sz w:val="20"/>
      <w:szCs w:val="20"/>
      <w:lang w:eastAsia="ar-SA"/>
    </w:rPr>
  </w:style>
  <w:style w:type="paragraph" w:customStyle="1" w:styleId="xl79">
    <w:name w:val="xl79"/>
    <w:basedOn w:val="a"/>
    <w:rsid w:val="00DE3295"/>
    <w:pPr>
      <w:suppressAutoHyphens/>
      <w:spacing w:before="280" w:after="280"/>
      <w:textAlignment w:val="center"/>
    </w:pPr>
    <w:rPr>
      <w:color w:val="000000"/>
      <w:sz w:val="20"/>
      <w:szCs w:val="20"/>
      <w:lang w:eastAsia="ar-SA"/>
    </w:rPr>
  </w:style>
  <w:style w:type="paragraph" w:customStyle="1" w:styleId="xl80">
    <w:name w:val="xl80"/>
    <w:basedOn w:val="a"/>
    <w:rsid w:val="00DE3295"/>
    <w:pPr>
      <w:suppressAutoHyphens/>
      <w:spacing w:before="280" w:after="280"/>
      <w:jc w:val="center"/>
      <w:textAlignment w:val="center"/>
    </w:pPr>
    <w:rPr>
      <w:color w:val="000000"/>
      <w:sz w:val="20"/>
      <w:szCs w:val="20"/>
      <w:lang w:eastAsia="ar-SA"/>
    </w:rPr>
  </w:style>
  <w:style w:type="paragraph" w:customStyle="1" w:styleId="xl81">
    <w:name w:val="xl81"/>
    <w:basedOn w:val="a"/>
    <w:rsid w:val="00DE3295"/>
    <w:pPr>
      <w:suppressAutoHyphens/>
      <w:spacing w:before="280" w:after="280"/>
      <w:textAlignment w:val="top"/>
    </w:pPr>
    <w:rPr>
      <w:color w:val="000000"/>
      <w:sz w:val="20"/>
      <w:szCs w:val="20"/>
      <w:lang w:eastAsia="ar-SA"/>
    </w:rPr>
  </w:style>
  <w:style w:type="paragraph" w:customStyle="1" w:styleId="xl82">
    <w:name w:val="xl82"/>
    <w:basedOn w:val="a"/>
    <w:rsid w:val="00DE3295"/>
    <w:pPr>
      <w:suppressAutoHyphens/>
      <w:spacing w:before="280" w:after="280"/>
      <w:textAlignment w:val="top"/>
    </w:pPr>
    <w:rPr>
      <w:color w:val="000000"/>
      <w:sz w:val="20"/>
      <w:szCs w:val="20"/>
      <w:lang w:eastAsia="ar-SA"/>
    </w:rPr>
  </w:style>
  <w:style w:type="paragraph" w:customStyle="1" w:styleId="xl83">
    <w:name w:val="xl83"/>
    <w:basedOn w:val="a"/>
    <w:rsid w:val="00DE3295"/>
    <w:pPr>
      <w:suppressAutoHyphens/>
      <w:spacing w:before="280" w:after="280"/>
      <w:textAlignment w:val="center"/>
    </w:pPr>
    <w:rPr>
      <w:color w:val="000000"/>
      <w:sz w:val="20"/>
      <w:szCs w:val="20"/>
      <w:lang w:eastAsia="ar-SA"/>
    </w:rPr>
  </w:style>
  <w:style w:type="paragraph" w:customStyle="1" w:styleId="xl84">
    <w:name w:val="xl84"/>
    <w:basedOn w:val="a"/>
    <w:rsid w:val="00DE3295"/>
    <w:pPr>
      <w:suppressAutoHyphens/>
      <w:spacing w:before="280" w:after="280"/>
      <w:textAlignment w:val="top"/>
    </w:pPr>
    <w:rPr>
      <w:color w:val="000000"/>
      <w:sz w:val="20"/>
      <w:szCs w:val="20"/>
      <w:lang w:eastAsia="ar-SA"/>
    </w:rPr>
  </w:style>
  <w:style w:type="paragraph" w:customStyle="1" w:styleId="xl85">
    <w:name w:val="xl85"/>
    <w:basedOn w:val="a"/>
    <w:rsid w:val="00DE3295"/>
    <w:pPr>
      <w:suppressAutoHyphens/>
      <w:spacing w:before="280" w:after="280"/>
      <w:textAlignment w:val="top"/>
    </w:pPr>
    <w:rPr>
      <w:color w:val="000000"/>
      <w:sz w:val="20"/>
      <w:szCs w:val="20"/>
      <w:lang w:eastAsia="ar-SA"/>
    </w:rPr>
  </w:style>
  <w:style w:type="paragraph" w:customStyle="1" w:styleId="xl86">
    <w:name w:val="xl86"/>
    <w:basedOn w:val="a"/>
    <w:rsid w:val="00DE3295"/>
    <w:pPr>
      <w:suppressAutoHyphens/>
      <w:spacing w:before="280" w:after="280"/>
      <w:textAlignment w:val="center"/>
    </w:pPr>
    <w:rPr>
      <w:color w:val="000000"/>
      <w:sz w:val="20"/>
      <w:szCs w:val="20"/>
      <w:lang w:eastAsia="ar-SA"/>
    </w:rPr>
  </w:style>
  <w:style w:type="paragraph" w:customStyle="1" w:styleId="xl87">
    <w:name w:val="xl87"/>
    <w:basedOn w:val="a"/>
    <w:rsid w:val="00DE3295"/>
    <w:pPr>
      <w:suppressAutoHyphens/>
      <w:spacing w:before="280" w:after="280"/>
      <w:textAlignment w:val="center"/>
    </w:pPr>
    <w:rPr>
      <w:color w:val="000000"/>
      <w:sz w:val="20"/>
      <w:szCs w:val="20"/>
      <w:lang w:eastAsia="ar-SA"/>
    </w:rPr>
  </w:style>
  <w:style w:type="paragraph" w:customStyle="1" w:styleId="xl88">
    <w:name w:val="xl88"/>
    <w:basedOn w:val="a"/>
    <w:rsid w:val="00DE3295"/>
    <w:pPr>
      <w:suppressAutoHyphens/>
      <w:spacing w:before="280" w:after="280"/>
      <w:jc w:val="center"/>
      <w:textAlignment w:val="center"/>
    </w:pPr>
    <w:rPr>
      <w:color w:val="000000"/>
      <w:sz w:val="20"/>
      <w:szCs w:val="20"/>
      <w:lang w:eastAsia="ar-SA"/>
    </w:rPr>
  </w:style>
  <w:style w:type="paragraph" w:customStyle="1" w:styleId="xl89">
    <w:name w:val="xl89"/>
    <w:basedOn w:val="a"/>
    <w:rsid w:val="00DE3295"/>
    <w:pPr>
      <w:suppressAutoHyphens/>
      <w:spacing w:before="280" w:after="280"/>
      <w:jc w:val="center"/>
      <w:textAlignment w:val="center"/>
    </w:pPr>
    <w:rPr>
      <w:color w:val="000000"/>
      <w:sz w:val="20"/>
      <w:szCs w:val="20"/>
      <w:lang w:eastAsia="ar-SA"/>
    </w:rPr>
  </w:style>
  <w:style w:type="paragraph" w:customStyle="1" w:styleId="xl90">
    <w:name w:val="xl90"/>
    <w:basedOn w:val="a"/>
    <w:rsid w:val="00DE3295"/>
    <w:pPr>
      <w:suppressAutoHyphens/>
      <w:spacing w:before="280" w:after="280"/>
      <w:jc w:val="center"/>
      <w:textAlignment w:val="center"/>
    </w:pPr>
    <w:rPr>
      <w:color w:val="000000"/>
      <w:sz w:val="20"/>
      <w:szCs w:val="20"/>
      <w:lang w:eastAsia="ar-SA"/>
    </w:rPr>
  </w:style>
  <w:style w:type="paragraph" w:customStyle="1" w:styleId="xl91">
    <w:name w:val="xl91"/>
    <w:basedOn w:val="a"/>
    <w:rsid w:val="00DE3295"/>
    <w:pPr>
      <w:suppressAutoHyphens/>
      <w:spacing w:before="280" w:after="280"/>
      <w:jc w:val="center"/>
      <w:textAlignment w:val="center"/>
    </w:pPr>
    <w:rPr>
      <w:color w:val="000000"/>
      <w:sz w:val="20"/>
      <w:szCs w:val="20"/>
      <w:lang w:eastAsia="ar-SA"/>
    </w:rPr>
  </w:style>
  <w:style w:type="paragraph" w:customStyle="1" w:styleId="xl92">
    <w:name w:val="xl92"/>
    <w:basedOn w:val="a"/>
    <w:rsid w:val="00DE3295"/>
    <w:pPr>
      <w:suppressAutoHyphens/>
      <w:spacing w:before="280" w:after="280"/>
      <w:textAlignment w:val="center"/>
    </w:pPr>
    <w:rPr>
      <w:color w:val="000000"/>
      <w:sz w:val="20"/>
      <w:szCs w:val="20"/>
      <w:lang w:eastAsia="ar-SA"/>
    </w:rPr>
  </w:style>
  <w:style w:type="paragraph" w:customStyle="1" w:styleId="xl93">
    <w:name w:val="xl93"/>
    <w:basedOn w:val="a"/>
    <w:rsid w:val="00DE3295"/>
    <w:pPr>
      <w:suppressAutoHyphens/>
      <w:spacing w:before="280" w:after="280"/>
      <w:textAlignment w:val="center"/>
    </w:pPr>
    <w:rPr>
      <w:color w:val="000000"/>
      <w:sz w:val="20"/>
      <w:szCs w:val="20"/>
      <w:lang w:eastAsia="ar-SA"/>
    </w:rPr>
  </w:style>
  <w:style w:type="paragraph" w:customStyle="1" w:styleId="xl94">
    <w:name w:val="xl94"/>
    <w:basedOn w:val="a"/>
    <w:rsid w:val="00DE3295"/>
    <w:pPr>
      <w:suppressAutoHyphens/>
      <w:spacing w:before="280" w:after="280"/>
      <w:textAlignment w:val="center"/>
    </w:pPr>
    <w:rPr>
      <w:color w:val="000000"/>
      <w:sz w:val="20"/>
      <w:szCs w:val="20"/>
      <w:lang w:eastAsia="ar-SA"/>
    </w:rPr>
  </w:style>
  <w:style w:type="paragraph" w:customStyle="1" w:styleId="xl95">
    <w:name w:val="xl95"/>
    <w:basedOn w:val="a"/>
    <w:rsid w:val="00DE3295"/>
    <w:pPr>
      <w:suppressAutoHyphens/>
      <w:spacing w:before="280" w:after="280"/>
      <w:jc w:val="center"/>
      <w:textAlignment w:val="center"/>
    </w:pPr>
    <w:rPr>
      <w:color w:val="000000"/>
      <w:sz w:val="20"/>
      <w:szCs w:val="20"/>
      <w:lang w:eastAsia="ar-SA"/>
    </w:rPr>
  </w:style>
  <w:style w:type="paragraph" w:customStyle="1" w:styleId="xl96">
    <w:name w:val="xl96"/>
    <w:basedOn w:val="a"/>
    <w:rsid w:val="00DE3295"/>
    <w:pPr>
      <w:suppressAutoHyphens/>
      <w:spacing w:before="280" w:after="280"/>
      <w:jc w:val="center"/>
      <w:textAlignment w:val="center"/>
    </w:pPr>
    <w:rPr>
      <w:color w:val="000000"/>
      <w:sz w:val="20"/>
      <w:szCs w:val="20"/>
      <w:lang w:eastAsia="ar-SA"/>
    </w:rPr>
  </w:style>
  <w:style w:type="paragraph" w:customStyle="1" w:styleId="xl97">
    <w:name w:val="xl97"/>
    <w:basedOn w:val="a"/>
    <w:rsid w:val="00DE3295"/>
    <w:pPr>
      <w:suppressAutoHyphens/>
      <w:spacing w:before="280" w:after="280"/>
      <w:textAlignment w:val="center"/>
    </w:pPr>
    <w:rPr>
      <w:color w:val="000000"/>
      <w:sz w:val="20"/>
      <w:szCs w:val="20"/>
      <w:lang w:eastAsia="ar-SA"/>
    </w:rPr>
  </w:style>
  <w:style w:type="paragraph" w:customStyle="1" w:styleId="xl98">
    <w:name w:val="xl98"/>
    <w:basedOn w:val="a"/>
    <w:rsid w:val="00DE3295"/>
    <w:pPr>
      <w:suppressAutoHyphens/>
      <w:spacing w:before="280" w:after="280"/>
      <w:textAlignment w:val="center"/>
    </w:pPr>
    <w:rPr>
      <w:color w:val="000000"/>
      <w:sz w:val="20"/>
      <w:szCs w:val="20"/>
      <w:lang w:eastAsia="ar-SA"/>
    </w:rPr>
  </w:style>
  <w:style w:type="paragraph" w:customStyle="1" w:styleId="xl99">
    <w:name w:val="xl99"/>
    <w:basedOn w:val="a"/>
    <w:rsid w:val="00DE3295"/>
    <w:pPr>
      <w:suppressAutoHyphens/>
      <w:spacing w:before="280" w:after="280"/>
      <w:jc w:val="center"/>
      <w:textAlignment w:val="center"/>
    </w:pPr>
    <w:rPr>
      <w:color w:val="000000"/>
      <w:sz w:val="20"/>
      <w:szCs w:val="20"/>
      <w:lang w:eastAsia="ar-SA"/>
    </w:rPr>
  </w:style>
  <w:style w:type="paragraph" w:customStyle="1" w:styleId="xl100">
    <w:name w:val="xl100"/>
    <w:basedOn w:val="a"/>
    <w:rsid w:val="00DE3295"/>
    <w:pPr>
      <w:suppressAutoHyphens/>
      <w:spacing w:before="280" w:after="280"/>
      <w:jc w:val="center"/>
      <w:textAlignment w:val="center"/>
    </w:pPr>
    <w:rPr>
      <w:color w:val="000000"/>
      <w:sz w:val="20"/>
      <w:szCs w:val="20"/>
      <w:lang w:eastAsia="ar-SA"/>
    </w:rPr>
  </w:style>
  <w:style w:type="paragraph" w:customStyle="1" w:styleId="xl101">
    <w:name w:val="xl101"/>
    <w:basedOn w:val="a"/>
    <w:rsid w:val="00DE3295"/>
    <w:pPr>
      <w:suppressAutoHyphens/>
      <w:spacing w:before="280" w:after="280"/>
      <w:jc w:val="center"/>
      <w:textAlignment w:val="center"/>
    </w:pPr>
    <w:rPr>
      <w:color w:val="000000"/>
      <w:sz w:val="20"/>
      <w:szCs w:val="20"/>
      <w:lang w:eastAsia="ar-SA"/>
    </w:rPr>
  </w:style>
  <w:style w:type="paragraph" w:customStyle="1" w:styleId="xl102">
    <w:name w:val="xl102"/>
    <w:basedOn w:val="a"/>
    <w:rsid w:val="00DE3295"/>
    <w:pPr>
      <w:suppressAutoHyphens/>
      <w:spacing w:before="280" w:after="280"/>
      <w:jc w:val="center"/>
      <w:textAlignment w:val="center"/>
    </w:pPr>
    <w:rPr>
      <w:color w:val="000000"/>
      <w:sz w:val="20"/>
      <w:szCs w:val="20"/>
      <w:lang w:eastAsia="ar-SA"/>
    </w:rPr>
  </w:style>
  <w:style w:type="paragraph" w:customStyle="1" w:styleId="xl103">
    <w:name w:val="xl103"/>
    <w:basedOn w:val="a"/>
    <w:rsid w:val="00DE3295"/>
    <w:pPr>
      <w:suppressAutoHyphens/>
      <w:spacing w:before="280" w:after="280"/>
      <w:textAlignment w:val="center"/>
    </w:pPr>
    <w:rPr>
      <w:color w:val="000000"/>
      <w:sz w:val="20"/>
      <w:szCs w:val="20"/>
      <w:lang w:eastAsia="ar-SA"/>
    </w:rPr>
  </w:style>
  <w:style w:type="paragraph" w:customStyle="1" w:styleId="xl104">
    <w:name w:val="xl104"/>
    <w:basedOn w:val="a"/>
    <w:rsid w:val="00DE3295"/>
    <w:pPr>
      <w:suppressAutoHyphens/>
      <w:spacing w:before="280" w:after="280"/>
      <w:textAlignment w:val="center"/>
    </w:pPr>
    <w:rPr>
      <w:color w:val="000000"/>
      <w:sz w:val="20"/>
      <w:szCs w:val="20"/>
      <w:lang w:eastAsia="ar-SA"/>
    </w:rPr>
  </w:style>
  <w:style w:type="paragraph" w:customStyle="1" w:styleId="xl105">
    <w:name w:val="xl105"/>
    <w:basedOn w:val="a"/>
    <w:rsid w:val="00DE3295"/>
    <w:pPr>
      <w:suppressAutoHyphens/>
      <w:spacing w:before="280" w:after="280"/>
      <w:jc w:val="center"/>
      <w:textAlignment w:val="center"/>
    </w:pPr>
    <w:rPr>
      <w:color w:val="000000"/>
      <w:sz w:val="20"/>
      <w:szCs w:val="20"/>
      <w:lang w:eastAsia="ar-SA"/>
    </w:rPr>
  </w:style>
  <w:style w:type="paragraph" w:customStyle="1" w:styleId="xl106">
    <w:name w:val="xl106"/>
    <w:basedOn w:val="a"/>
    <w:rsid w:val="00DE3295"/>
    <w:pPr>
      <w:suppressAutoHyphens/>
      <w:spacing w:before="280" w:after="280"/>
      <w:jc w:val="center"/>
      <w:textAlignment w:val="center"/>
    </w:pPr>
    <w:rPr>
      <w:color w:val="000000"/>
      <w:sz w:val="20"/>
      <w:szCs w:val="20"/>
      <w:lang w:eastAsia="ar-SA"/>
    </w:rPr>
  </w:style>
  <w:style w:type="paragraph" w:customStyle="1" w:styleId="xl107">
    <w:name w:val="xl107"/>
    <w:basedOn w:val="a"/>
    <w:rsid w:val="00DE3295"/>
    <w:pPr>
      <w:suppressAutoHyphens/>
      <w:spacing w:before="280" w:after="280"/>
      <w:jc w:val="center"/>
      <w:textAlignment w:val="center"/>
    </w:pPr>
    <w:rPr>
      <w:color w:val="000000"/>
      <w:sz w:val="20"/>
      <w:szCs w:val="20"/>
      <w:lang w:eastAsia="ar-SA"/>
    </w:rPr>
  </w:style>
  <w:style w:type="paragraph" w:customStyle="1" w:styleId="xl108">
    <w:name w:val="xl108"/>
    <w:basedOn w:val="a"/>
    <w:rsid w:val="00DE3295"/>
    <w:pPr>
      <w:suppressAutoHyphens/>
      <w:spacing w:before="280" w:after="280"/>
      <w:textAlignment w:val="center"/>
    </w:pPr>
    <w:rPr>
      <w:color w:val="000000"/>
      <w:sz w:val="20"/>
      <w:szCs w:val="20"/>
      <w:lang w:eastAsia="ar-SA"/>
    </w:rPr>
  </w:style>
  <w:style w:type="paragraph" w:customStyle="1" w:styleId="xl109">
    <w:name w:val="xl109"/>
    <w:basedOn w:val="a"/>
    <w:rsid w:val="00DE3295"/>
    <w:pPr>
      <w:suppressAutoHyphens/>
      <w:spacing w:before="280" w:after="280"/>
      <w:textAlignment w:val="center"/>
    </w:pPr>
    <w:rPr>
      <w:color w:val="000000"/>
      <w:sz w:val="20"/>
      <w:szCs w:val="20"/>
      <w:lang w:eastAsia="ar-SA"/>
    </w:rPr>
  </w:style>
  <w:style w:type="paragraph" w:customStyle="1" w:styleId="xl110">
    <w:name w:val="xl110"/>
    <w:basedOn w:val="a"/>
    <w:rsid w:val="00DE3295"/>
    <w:pPr>
      <w:suppressAutoHyphens/>
      <w:spacing w:before="280" w:after="280"/>
      <w:textAlignment w:val="center"/>
    </w:pPr>
    <w:rPr>
      <w:color w:val="000000"/>
      <w:sz w:val="20"/>
      <w:szCs w:val="20"/>
      <w:lang w:eastAsia="ar-SA"/>
    </w:rPr>
  </w:style>
  <w:style w:type="paragraph" w:customStyle="1" w:styleId="xl111">
    <w:name w:val="xl111"/>
    <w:basedOn w:val="a"/>
    <w:rsid w:val="00DE3295"/>
    <w:pPr>
      <w:suppressAutoHyphens/>
      <w:spacing w:before="280" w:after="280"/>
      <w:textAlignment w:val="center"/>
    </w:pPr>
    <w:rPr>
      <w:color w:val="000000"/>
      <w:sz w:val="20"/>
      <w:szCs w:val="20"/>
      <w:lang w:eastAsia="ar-SA"/>
    </w:rPr>
  </w:style>
  <w:style w:type="paragraph" w:customStyle="1" w:styleId="xl112">
    <w:name w:val="xl112"/>
    <w:basedOn w:val="a"/>
    <w:rsid w:val="00DE3295"/>
    <w:pPr>
      <w:suppressAutoHyphens/>
      <w:spacing w:before="280" w:after="280"/>
      <w:textAlignment w:val="center"/>
    </w:pPr>
    <w:rPr>
      <w:b/>
      <w:bCs/>
      <w:color w:val="000000"/>
      <w:sz w:val="20"/>
      <w:szCs w:val="20"/>
      <w:lang w:eastAsia="ar-SA"/>
    </w:rPr>
  </w:style>
  <w:style w:type="paragraph" w:customStyle="1" w:styleId="xl113">
    <w:name w:val="xl113"/>
    <w:basedOn w:val="a"/>
    <w:rsid w:val="00DE3295"/>
    <w:pPr>
      <w:suppressAutoHyphens/>
      <w:spacing w:before="280" w:after="280"/>
      <w:textAlignment w:val="top"/>
    </w:pPr>
    <w:rPr>
      <w:color w:val="000000"/>
      <w:sz w:val="20"/>
      <w:szCs w:val="20"/>
      <w:lang w:eastAsia="ar-SA"/>
    </w:rPr>
  </w:style>
  <w:style w:type="paragraph" w:customStyle="1" w:styleId="xl114">
    <w:name w:val="xl114"/>
    <w:basedOn w:val="a"/>
    <w:rsid w:val="00DE3295"/>
    <w:pPr>
      <w:suppressAutoHyphens/>
      <w:spacing w:before="280" w:after="280"/>
      <w:textAlignment w:val="top"/>
    </w:pPr>
    <w:rPr>
      <w:color w:val="000000"/>
      <w:sz w:val="20"/>
      <w:szCs w:val="20"/>
      <w:lang w:eastAsia="ar-SA"/>
    </w:rPr>
  </w:style>
  <w:style w:type="paragraph" w:customStyle="1" w:styleId="xl115">
    <w:name w:val="xl115"/>
    <w:basedOn w:val="a"/>
    <w:rsid w:val="00DE3295"/>
    <w:pPr>
      <w:suppressAutoHyphens/>
      <w:spacing w:before="280" w:after="280"/>
      <w:textAlignment w:val="top"/>
    </w:pPr>
    <w:rPr>
      <w:color w:val="000000"/>
      <w:sz w:val="20"/>
      <w:szCs w:val="20"/>
      <w:lang w:eastAsia="ar-SA"/>
    </w:rPr>
  </w:style>
  <w:style w:type="paragraph" w:customStyle="1" w:styleId="xl116">
    <w:name w:val="xl116"/>
    <w:basedOn w:val="a"/>
    <w:rsid w:val="00DE3295"/>
    <w:pPr>
      <w:suppressAutoHyphens/>
      <w:spacing w:before="280" w:after="280"/>
      <w:jc w:val="center"/>
      <w:textAlignment w:val="center"/>
    </w:pPr>
    <w:rPr>
      <w:color w:val="000000"/>
      <w:sz w:val="20"/>
      <w:szCs w:val="20"/>
      <w:lang w:eastAsia="ar-SA"/>
    </w:rPr>
  </w:style>
  <w:style w:type="paragraph" w:customStyle="1" w:styleId="xl117">
    <w:name w:val="xl117"/>
    <w:basedOn w:val="a"/>
    <w:rsid w:val="00DE3295"/>
    <w:pPr>
      <w:suppressAutoHyphens/>
      <w:spacing w:before="280" w:after="280"/>
      <w:jc w:val="center"/>
      <w:textAlignment w:val="center"/>
    </w:pPr>
    <w:rPr>
      <w:color w:val="000000"/>
      <w:sz w:val="20"/>
      <w:szCs w:val="20"/>
      <w:lang w:eastAsia="ar-SA"/>
    </w:rPr>
  </w:style>
  <w:style w:type="paragraph" w:customStyle="1" w:styleId="xl118">
    <w:name w:val="xl118"/>
    <w:basedOn w:val="a"/>
    <w:rsid w:val="00DE3295"/>
    <w:pPr>
      <w:suppressAutoHyphens/>
      <w:spacing w:before="280" w:after="280"/>
      <w:jc w:val="center"/>
      <w:textAlignment w:val="center"/>
    </w:pPr>
    <w:rPr>
      <w:color w:val="000000"/>
      <w:sz w:val="20"/>
      <w:szCs w:val="20"/>
      <w:lang w:eastAsia="ar-SA"/>
    </w:rPr>
  </w:style>
  <w:style w:type="paragraph" w:customStyle="1" w:styleId="xl119">
    <w:name w:val="xl119"/>
    <w:basedOn w:val="a"/>
    <w:rsid w:val="00DE3295"/>
    <w:pPr>
      <w:suppressAutoHyphens/>
      <w:spacing w:before="280" w:after="280"/>
      <w:jc w:val="center"/>
      <w:textAlignment w:val="center"/>
    </w:pPr>
    <w:rPr>
      <w:b/>
      <w:bCs/>
      <w:color w:val="000000"/>
      <w:sz w:val="20"/>
      <w:szCs w:val="20"/>
      <w:lang w:eastAsia="ar-SA"/>
    </w:rPr>
  </w:style>
  <w:style w:type="paragraph" w:customStyle="1" w:styleId="xl120">
    <w:name w:val="xl120"/>
    <w:basedOn w:val="a"/>
    <w:rsid w:val="00DE3295"/>
    <w:pPr>
      <w:suppressAutoHyphens/>
      <w:spacing w:before="280" w:after="280"/>
      <w:jc w:val="center"/>
      <w:textAlignment w:val="center"/>
    </w:pPr>
    <w:rPr>
      <w:b/>
      <w:bCs/>
      <w:color w:val="000000"/>
      <w:sz w:val="20"/>
      <w:szCs w:val="20"/>
      <w:lang w:eastAsia="ar-SA"/>
    </w:rPr>
  </w:style>
  <w:style w:type="paragraph" w:customStyle="1" w:styleId="xl121">
    <w:name w:val="xl121"/>
    <w:basedOn w:val="a"/>
    <w:rsid w:val="00DE3295"/>
    <w:pPr>
      <w:suppressAutoHyphens/>
      <w:spacing w:before="280" w:after="280"/>
      <w:textAlignment w:val="top"/>
    </w:pPr>
    <w:rPr>
      <w:b/>
      <w:bCs/>
      <w:color w:val="000000"/>
      <w:sz w:val="20"/>
      <w:szCs w:val="20"/>
      <w:lang w:eastAsia="ar-SA"/>
    </w:rPr>
  </w:style>
  <w:style w:type="paragraph" w:customStyle="1" w:styleId="xl122">
    <w:name w:val="xl122"/>
    <w:basedOn w:val="a"/>
    <w:rsid w:val="00DE3295"/>
    <w:pPr>
      <w:suppressAutoHyphens/>
      <w:spacing w:before="280" w:after="280"/>
      <w:jc w:val="center"/>
      <w:textAlignment w:val="center"/>
    </w:pPr>
    <w:rPr>
      <w:b/>
      <w:bCs/>
      <w:color w:val="000000"/>
      <w:sz w:val="20"/>
      <w:szCs w:val="20"/>
      <w:lang w:eastAsia="ar-SA"/>
    </w:rPr>
  </w:style>
  <w:style w:type="paragraph" w:customStyle="1" w:styleId="xl123">
    <w:name w:val="xl123"/>
    <w:basedOn w:val="a"/>
    <w:rsid w:val="00DE3295"/>
    <w:pPr>
      <w:suppressAutoHyphens/>
      <w:spacing w:before="280" w:after="280"/>
      <w:jc w:val="center"/>
      <w:textAlignment w:val="center"/>
    </w:pPr>
    <w:rPr>
      <w:b/>
      <w:bCs/>
      <w:color w:val="000000"/>
      <w:sz w:val="20"/>
      <w:szCs w:val="20"/>
      <w:lang w:eastAsia="ar-SA"/>
    </w:rPr>
  </w:style>
  <w:style w:type="paragraph" w:customStyle="1" w:styleId="xl124">
    <w:name w:val="xl124"/>
    <w:basedOn w:val="a"/>
    <w:rsid w:val="00DE3295"/>
    <w:pPr>
      <w:suppressAutoHyphens/>
      <w:spacing w:before="280" w:after="280"/>
      <w:jc w:val="center"/>
      <w:textAlignment w:val="center"/>
    </w:pPr>
    <w:rPr>
      <w:b/>
      <w:bCs/>
      <w:color w:val="000000"/>
      <w:sz w:val="20"/>
      <w:szCs w:val="20"/>
      <w:lang w:eastAsia="ar-SA"/>
    </w:rPr>
  </w:style>
  <w:style w:type="paragraph" w:customStyle="1" w:styleId="xl125">
    <w:name w:val="xl125"/>
    <w:basedOn w:val="a"/>
    <w:rsid w:val="00DE3295"/>
    <w:pPr>
      <w:suppressAutoHyphens/>
      <w:spacing w:before="280" w:after="280"/>
      <w:textAlignment w:val="top"/>
    </w:pPr>
    <w:rPr>
      <w:color w:val="000000"/>
      <w:sz w:val="20"/>
      <w:szCs w:val="20"/>
      <w:lang w:eastAsia="ar-SA"/>
    </w:rPr>
  </w:style>
  <w:style w:type="paragraph" w:customStyle="1" w:styleId="xl126">
    <w:name w:val="xl126"/>
    <w:basedOn w:val="a"/>
    <w:rsid w:val="00DE3295"/>
    <w:pPr>
      <w:suppressAutoHyphens/>
      <w:spacing w:before="280" w:after="280"/>
      <w:textAlignment w:val="top"/>
    </w:pPr>
    <w:rPr>
      <w:b/>
      <w:bCs/>
      <w:color w:val="000000"/>
      <w:sz w:val="20"/>
      <w:szCs w:val="20"/>
      <w:lang w:eastAsia="ar-SA"/>
    </w:rPr>
  </w:style>
  <w:style w:type="paragraph" w:customStyle="1" w:styleId="xl127">
    <w:name w:val="xl127"/>
    <w:basedOn w:val="a"/>
    <w:rsid w:val="00DE3295"/>
    <w:pPr>
      <w:suppressAutoHyphens/>
      <w:spacing w:before="280" w:after="280"/>
      <w:jc w:val="center"/>
      <w:textAlignment w:val="center"/>
    </w:pPr>
    <w:rPr>
      <w:b/>
      <w:bCs/>
      <w:color w:val="000000"/>
      <w:sz w:val="20"/>
      <w:szCs w:val="20"/>
      <w:lang w:eastAsia="ar-SA"/>
    </w:rPr>
  </w:style>
  <w:style w:type="paragraph" w:customStyle="1" w:styleId="xl128">
    <w:name w:val="xl128"/>
    <w:basedOn w:val="a"/>
    <w:rsid w:val="00DE3295"/>
    <w:pPr>
      <w:suppressAutoHyphens/>
      <w:spacing w:before="280" w:after="280"/>
      <w:jc w:val="center"/>
      <w:textAlignment w:val="center"/>
    </w:pPr>
    <w:rPr>
      <w:b/>
      <w:bCs/>
      <w:color w:val="000000"/>
      <w:sz w:val="20"/>
      <w:szCs w:val="20"/>
      <w:lang w:eastAsia="ar-SA"/>
    </w:rPr>
  </w:style>
  <w:style w:type="paragraph" w:customStyle="1" w:styleId="xl129">
    <w:name w:val="xl129"/>
    <w:basedOn w:val="a"/>
    <w:rsid w:val="00DE3295"/>
    <w:pPr>
      <w:suppressAutoHyphens/>
      <w:spacing w:before="280" w:after="280"/>
      <w:textAlignment w:val="top"/>
    </w:pPr>
    <w:rPr>
      <w:b/>
      <w:bCs/>
      <w:color w:val="000000"/>
      <w:sz w:val="20"/>
      <w:szCs w:val="20"/>
      <w:lang w:eastAsia="ar-SA"/>
    </w:rPr>
  </w:style>
  <w:style w:type="paragraph" w:customStyle="1" w:styleId="xl130">
    <w:name w:val="xl130"/>
    <w:basedOn w:val="a"/>
    <w:rsid w:val="00DE3295"/>
    <w:pPr>
      <w:suppressAutoHyphens/>
      <w:spacing w:before="280" w:after="280"/>
      <w:textAlignment w:val="top"/>
    </w:pPr>
    <w:rPr>
      <w:color w:val="000000"/>
      <w:sz w:val="20"/>
      <w:szCs w:val="20"/>
      <w:lang w:eastAsia="ar-SA"/>
    </w:rPr>
  </w:style>
  <w:style w:type="paragraph" w:customStyle="1" w:styleId="xl131">
    <w:name w:val="xl131"/>
    <w:basedOn w:val="a"/>
    <w:rsid w:val="00DE3295"/>
    <w:pPr>
      <w:suppressAutoHyphens/>
      <w:spacing w:before="280" w:after="280"/>
      <w:textAlignment w:val="top"/>
    </w:pPr>
    <w:rPr>
      <w:b/>
      <w:bCs/>
      <w:color w:val="000000"/>
      <w:sz w:val="20"/>
      <w:szCs w:val="20"/>
      <w:lang w:eastAsia="ar-SA"/>
    </w:rPr>
  </w:style>
  <w:style w:type="paragraph" w:customStyle="1" w:styleId="xl132">
    <w:name w:val="xl132"/>
    <w:basedOn w:val="a"/>
    <w:rsid w:val="00DE3295"/>
    <w:pPr>
      <w:suppressAutoHyphens/>
      <w:spacing w:before="280" w:after="280"/>
      <w:textAlignment w:val="top"/>
    </w:pPr>
    <w:rPr>
      <w:color w:val="000000"/>
      <w:sz w:val="20"/>
      <w:szCs w:val="20"/>
      <w:lang w:eastAsia="ar-SA"/>
    </w:rPr>
  </w:style>
  <w:style w:type="paragraph" w:customStyle="1" w:styleId="xl133">
    <w:name w:val="xl133"/>
    <w:basedOn w:val="a"/>
    <w:rsid w:val="00DE3295"/>
    <w:pPr>
      <w:suppressAutoHyphens/>
      <w:spacing w:before="280" w:after="280"/>
      <w:textAlignment w:val="top"/>
    </w:pPr>
    <w:rPr>
      <w:b/>
      <w:bCs/>
      <w:color w:val="000000"/>
      <w:sz w:val="20"/>
      <w:szCs w:val="20"/>
      <w:lang w:eastAsia="ar-SA"/>
    </w:rPr>
  </w:style>
  <w:style w:type="paragraph" w:customStyle="1" w:styleId="xl134">
    <w:name w:val="xl134"/>
    <w:basedOn w:val="a"/>
    <w:rsid w:val="00DE3295"/>
    <w:pPr>
      <w:suppressAutoHyphens/>
      <w:spacing w:before="280" w:after="280"/>
      <w:jc w:val="center"/>
      <w:textAlignment w:val="center"/>
    </w:pPr>
    <w:rPr>
      <w:b/>
      <w:bCs/>
      <w:color w:val="000000"/>
      <w:sz w:val="20"/>
      <w:szCs w:val="20"/>
      <w:lang w:eastAsia="ar-SA"/>
    </w:rPr>
  </w:style>
  <w:style w:type="paragraph" w:customStyle="1" w:styleId="xl135">
    <w:name w:val="xl135"/>
    <w:basedOn w:val="a"/>
    <w:rsid w:val="00DE3295"/>
    <w:pPr>
      <w:suppressAutoHyphens/>
      <w:spacing w:before="280" w:after="280"/>
      <w:jc w:val="center"/>
      <w:textAlignment w:val="center"/>
    </w:pPr>
    <w:rPr>
      <w:b/>
      <w:bCs/>
      <w:color w:val="000000"/>
      <w:sz w:val="20"/>
      <w:szCs w:val="20"/>
      <w:lang w:eastAsia="ar-SA"/>
    </w:rPr>
  </w:style>
  <w:style w:type="paragraph" w:customStyle="1" w:styleId="xl136">
    <w:name w:val="xl136"/>
    <w:basedOn w:val="a"/>
    <w:rsid w:val="00DE3295"/>
    <w:pPr>
      <w:suppressAutoHyphens/>
      <w:spacing w:before="280" w:after="280"/>
      <w:textAlignment w:val="top"/>
    </w:pPr>
    <w:rPr>
      <w:b/>
      <w:bCs/>
      <w:color w:val="000000"/>
      <w:sz w:val="20"/>
      <w:szCs w:val="20"/>
      <w:lang w:eastAsia="ar-SA"/>
    </w:rPr>
  </w:style>
  <w:style w:type="paragraph" w:customStyle="1" w:styleId="xl137">
    <w:name w:val="xl137"/>
    <w:basedOn w:val="a"/>
    <w:rsid w:val="00DE3295"/>
    <w:pPr>
      <w:suppressAutoHyphens/>
      <w:spacing w:before="280" w:after="280"/>
      <w:textAlignment w:val="top"/>
    </w:pPr>
    <w:rPr>
      <w:b/>
      <w:bCs/>
      <w:color w:val="000000"/>
      <w:sz w:val="20"/>
      <w:szCs w:val="20"/>
      <w:lang w:eastAsia="ar-SA"/>
    </w:rPr>
  </w:style>
  <w:style w:type="paragraph" w:customStyle="1" w:styleId="xl138">
    <w:name w:val="xl138"/>
    <w:basedOn w:val="a"/>
    <w:rsid w:val="00DE3295"/>
    <w:pPr>
      <w:suppressAutoHyphens/>
      <w:spacing w:before="280" w:after="280"/>
      <w:textAlignment w:val="top"/>
    </w:pPr>
    <w:rPr>
      <w:b/>
      <w:bCs/>
      <w:color w:val="000000"/>
      <w:sz w:val="20"/>
      <w:szCs w:val="20"/>
      <w:lang w:eastAsia="ar-SA"/>
    </w:rPr>
  </w:style>
  <w:style w:type="paragraph" w:customStyle="1" w:styleId="xl139">
    <w:name w:val="xl139"/>
    <w:basedOn w:val="a"/>
    <w:rsid w:val="00DE3295"/>
    <w:pPr>
      <w:suppressAutoHyphens/>
      <w:spacing w:before="280" w:after="280"/>
      <w:textAlignment w:val="top"/>
    </w:pPr>
    <w:rPr>
      <w:b/>
      <w:bCs/>
      <w:color w:val="000000"/>
      <w:sz w:val="20"/>
      <w:szCs w:val="20"/>
      <w:lang w:eastAsia="ar-SA"/>
    </w:rPr>
  </w:style>
  <w:style w:type="paragraph" w:customStyle="1" w:styleId="xl140">
    <w:name w:val="xl140"/>
    <w:basedOn w:val="a"/>
    <w:rsid w:val="00DE3295"/>
    <w:pPr>
      <w:suppressAutoHyphens/>
      <w:spacing w:before="280" w:after="280"/>
      <w:textAlignment w:val="top"/>
    </w:pPr>
    <w:rPr>
      <w:b/>
      <w:bCs/>
      <w:color w:val="000000"/>
      <w:sz w:val="20"/>
      <w:szCs w:val="20"/>
      <w:lang w:eastAsia="ar-SA"/>
    </w:rPr>
  </w:style>
  <w:style w:type="paragraph" w:customStyle="1" w:styleId="xl141">
    <w:name w:val="xl141"/>
    <w:basedOn w:val="a"/>
    <w:rsid w:val="00DE3295"/>
    <w:pPr>
      <w:suppressAutoHyphens/>
      <w:spacing w:before="280" w:after="280"/>
      <w:textAlignment w:val="top"/>
    </w:pPr>
    <w:rPr>
      <w:b/>
      <w:bCs/>
      <w:color w:val="000000"/>
      <w:sz w:val="20"/>
      <w:szCs w:val="20"/>
      <w:lang w:eastAsia="ar-SA"/>
    </w:rPr>
  </w:style>
  <w:style w:type="paragraph" w:customStyle="1" w:styleId="xl142">
    <w:name w:val="xl142"/>
    <w:basedOn w:val="a"/>
    <w:rsid w:val="00DE3295"/>
    <w:pPr>
      <w:suppressAutoHyphens/>
      <w:spacing w:before="280" w:after="280"/>
      <w:textAlignment w:val="top"/>
    </w:pPr>
    <w:rPr>
      <w:b/>
      <w:bCs/>
      <w:color w:val="000000"/>
      <w:sz w:val="20"/>
      <w:szCs w:val="20"/>
      <w:lang w:eastAsia="ar-SA"/>
    </w:rPr>
  </w:style>
  <w:style w:type="paragraph" w:customStyle="1" w:styleId="xl143">
    <w:name w:val="xl143"/>
    <w:basedOn w:val="a"/>
    <w:rsid w:val="00DE3295"/>
    <w:pPr>
      <w:suppressAutoHyphens/>
      <w:spacing w:before="280" w:after="280"/>
      <w:jc w:val="center"/>
      <w:textAlignment w:val="center"/>
    </w:pPr>
    <w:rPr>
      <w:b/>
      <w:bCs/>
      <w:color w:val="000000"/>
      <w:sz w:val="20"/>
      <w:szCs w:val="20"/>
      <w:lang w:eastAsia="ar-SA"/>
    </w:rPr>
  </w:style>
  <w:style w:type="paragraph" w:customStyle="1" w:styleId="xl144">
    <w:name w:val="xl144"/>
    <w:basedOn w:val="a"/>
    <w:rsid w:val="00DE3295"/>
    <w:pPr>
      <w:suppressAutoHyphens/>
      <w:spacing w:before="280" w:after="280"/>
      <w:jc w:val="center"/>
      <w:textAlignment w:val="center"/>
    </w:pPr>
    <w:rPr>
      <w:b/>
      <w:bCs/>
      <w:color w:val="000000"/>
      <w:sz w:val="20"/>
      <w:szCs w:val="20"/>
      <w:lang w:eastAsia="ar-SA"/>
    </w:rPr>
  </w:style>
  <w:style w:type="paragraph" w:customStyle="1" w:styleId="xl145">
    <w:name w:val="xl145"/>
    <w:basedOn w:val="a"/>
    <w:rsid w:val="00DE3295"/>
    <w:pPr>
      <w:suppressAutoHyphens/>
      <w:spacing w:before="280" w:after="280"/>
      <w:jc w:val="center"/>
      <w:textAlignment w:val="center"/>
    </w:pPr>
    <w:rPr>
      <w:color w:val="000000"/>
      <w:sz w:val="20"/>
      <w:szCs w:val="20"/>
      <w:lang w:eastAsia="ar-SA"/>
    </w:rPr>
  </w:style>
  <w:style w:type="paragraph" w:customStyle="1" w:styleId="xl146">
    <w:name w:val="xl146"/>
    <w:basedOn w:val="a"/>
    <w:rsid w:val="00DE3295"/>
    <w:pPr>
      <w:suppressAutoHyphens/>
      <w:spacing w:before="280" w:after="280"/>
      <w:jc w:val="center"/>
      <w:textAlignment w:val="center"/>
    </w:pPr>
    <w:rPr>
      <w:color w:val="000000"/>
      <w:sz w:val="20"/>
      <w:szCs w:val="20"/>
      <w:lang w:eastAsia="ar-SA"/>
    </w:rPr>
  </w:style>
  <w:style w:type="paragraph" w:customStyle="1" w:styleId="xl147">
    <w:name w:val="xl147"/>
    <w:basedOn w:val="a"/>
    <w:rsid w:val="00DE3295"/>
    <w:pPr>
      <w:suppressAutoHyphens/>
      <w:spacing w:before="280" w:after="280"/>
      <w:textAlignment w:val="top"/>
    </w:pPr>
    <w:rPr>
      <w:color w:val="000000"/>
      <w:sz w:val="20"/>
      <w:szCs w:val="20"/>
      <w:lang w:eastAsia="ar-SA"/>
    </w:rPr>
  </w:style>
  <w:style w:type="paragraph" w:customStyle="1" w:styleId="xl148">
    <w:name w:val="xl148"/>
    <w:basedOn w:val="a"/>
    <w:rsid w:val="00DE3295"/>
    <w:pPr>
      <w:suppressAutoHyphens/>
      <w:spacing w:before="280" w:after="280"/>
      <w:textAlignment w:val="top"/>
    </w:pPr>
    <w:rPr>
      <w:color w:val="000000"/>
      <w:sz w:val="20"/>
      <w:szCs w:val="20"/>
      <w:lang w:eastAsia="ar-SA"/>
    </w:rPr>
  </w:style>
  <w:style w:type="paragraph" w:customStyle="1" w:styleId="xl149">
    <w:name w:val="xl149"/>
    <w:basedOn w:val="a"/>
    <w:rsid w:val="00DE3295"/>
    <w:pPr>
      <w:suppressAutoHyphens/>
      <w:spacing w:before="280" w:after="280"/>
      <w:jc w:val="center"/>
      <w:textAlignment w:val="center"/>
    </w:pPr>
    <w:rPr>
      <w:b/>
      <w:bCs/>
      <w:color w:val="000000"/>
      <w:sz w:val="20"/>
      <w:szCs w:val="20"/>
      <w:lang w:eastAsia="ar-SA"/>
    </w:rPr>
  </w:style>
  <w:style w:type="paragraph" w:customStyle="1" w:styleId="xl150">
    <w:name w:val="xl150"/>
    <w:basedOn w:val="a"/>
    <w:rsid w:val="00DE3295"/>
    <w:pPr>
      <w:suppressAutoHyphens/>
      <w:spacing w:before="280" w:after="280"/>
      <w:jc w:val="center"/>
      <w:textAlignment w:val="center"/>
    </w:pPr>
    <w:rPr>
      <w:b/>
      <w:bCs/>
      <w:color w:val="000000"/>
      <w:sz w:val="20"/>
      <w:szCs w:val="20"/>
      <w:lang w:eastAsia="ar-SA"/>
    </w:rPr>
  </w:style>
  <w:style w:type="paragraph" w:customStyle="1" w:styleId="xl151">
    <w:name w:val="xl151"/>
    <w:basedOn w:val="a"/>
    <w:rsid w:val="00DE3295"/>
    <w:pPr>
      <w:suppressAutoHyphens/>
      <w:spacing w:before="280" w:after="280"/>
      <w:jc w:val="center"/>
      <w:textAlignment w:val="center"/>
    </w:pPr>
    <w:rPr>
      <w:b/>
      <w:bCs/>
      <w:color w:val="000000"/>
      <w:sz w:val="20"/>
      <w:szCs w:val="20"/>
      <w:lang w:eastAsia="ar-SA"/>
    </w:rPr>
  </w:style>
  <w:style w:type="paragraph" w:customStyle="1" w:styleId="xl152">
    <w:name w:val="xl152"/>
    <w:basedOn w:val="a"/>
    <w:rsid w:val="00DE3295"/>
    <w:pPr>
      <w:suppressAutoHyphens/>
      <w:spacing w:before="280" w:after="280"/>
      <w:textAlignment w:val="top"/>
    </w:pPr>
    <w:rPr>
      <w:color w:val="000000"/>
      <w:sz w:val="20"/>
      <w:szCs w:val="20"/>
      <w:lang w:eastAsia="ar-SA"/>
    </w:rPr>
  </w:style>
  <w:style w:type="paragraph" w:customStyle="1" w:styleId="xl153">
    <w:name w:val="xl153"/>
    <w:basedOn w:val="a"/>
    <w:rsid w:val="00DE3295"/>
    <w:pPr>
      <w:suppressAutoHyphens/>
      <w:spacing w:before="280" w:after="280"/>
      <w:textAlignment w:val="top"/>
    </w:pPr>
    <w:rPr>
      <w:color w:val="000000"/>
      <w:sz w:val="20"/>
      <w:szCs w:val="20"/>
      <w:lang w:eastAsia="ar-SA"/>
    </w:rPr>
  </w:style>
  <w:style w:type="paragraph" w:customStyle="1" w:styleId="xl154">
    <w:name w:val="xl154"/>
    <w:basedOn w:val="a"/>
    <w:rsid w:val="00DE3295"/>
    <w:pPr>
      <w:suppressAutoHyphens/>
      <w:spacing w:before="280" w:after="280"/>
      <w:textAlignment w:val="top"/>
    </w:pPr>
    <w:rPr>
      <w:color w:val="000000"/>
      <w:sz w:val="20"/>
      <w:szCs w:val="20"/>
      <w:lang w:eastAsia="ar-SA"/>
    </w:rPr>
  </w:style>
  <w:style w:type="paragraph" w:customStyle="1" w:styleId="xl155">
    <w:name w:val="xl155"/>
    <w:basedOn w:val="a"/>
    <w:rsid w:val="00DE3295"/>
    <w:pPr>
      <w:suppressAutoHyphens/>
      <w:spacing w:before="280" w:after="280"/>
      <w:jc w:val="center"/>
      <w:textAlignment w:val="center"/>
    </w:pPr>
    <w:rPr>
      <w:color w:val="000000"/>
      <w:sz w:val="20"/>
      <w:szCs w:val="20"/>
      <w:lang w:eastAsia="ar-SA"/>
    </w:rPr>
  </w:style>
  <w:style w:type="paragraph" w:customStyle="1" w:styleId="xl156">
    <w:name w:val="xl156"/>
    <w:basedOn w:val="a"/>
    <w:rsid w:val="00DE3295"/>
    <w:pPr>
      <w:suppressAutoHyphens/>
      <w:spacing w:before="280" w:after="280"/>
      <w:jc w:val="center"/>
      <w:textAlignment w:val="top"/>
    </w:pPr>
    <w:rPr>
      <w:color w:val="000000"/>
      <w:sz w:val="20"/>
      <w:szCs w:val="20"/>
      <w:lang w:eastAsia="ar-SA"/>
    </w:rPr>
  </w:style>
  <w:style w:type="paragraph" w:customStyle="1" w:styleId="xl157">
    <w:name w:val="xl157"/>
    <w:basedOn w:val="a"/>
    <w:rsid w:val="00DE3295"/>
    <w:pPr>
      <w:suppressAutoHyphens/>
      <w:spacing w:before="280" w:after="280"/>
      <w:jc w:val="center"/>
      <w:textAlignment w:val="top"/>
    </w:pPr>
    <w:rPr>
      <w:color w:val="000000"/>
      <w:sz w:val="20"/>
      <w:szCs w:val="20"/>
      <w:lang w:eastAsia="ar-SA"/>
    </w:rPr>
  </w:style>
  <w:style w:type="paragraph" w:customStyle="1" w:styleId="xl158">
    <w:name w:val="xl158"/>
    <w:basedOn w:val="a"/>
    <w:rsid w:val="00DE3295"/>
    <w:pPr>
      <w:suppressAutoHyphens/>
      <w:spacing w:before="280" w:after="280"/>
      <w:jc w:val="center"/>
      <w:textAlignment w:val="top"/>
    </w:pPr>
    <w:rPr>
      <w:color w:val="000000"/>
      <w:sz w:val="20"/>
      <w:szCs w:val="20"/>
      <w:lang w:eastAsia="ar-SA"/>
    </w:rPr>
  </w:style>
  <w:style w:type="paragraph" w:customStyle="1" w:styleId="xl159">
    <w:name w:val="xl159"/>
    <w:basedOn w:val="a"/>
    <w:rsid w:val="00DE3295"/>
    <w:pPr>
      <w:suppressAutoHyphens/>
      <w:spacing w:before="280" w:after="280"/>
      <w:jc w:val="center"/>
      <w:textAlignment w:val="center"/>
    </w:pPr>
    <w:rPr>
      <w:b/>
      <w:bCs/>
      <w:color w:val="000000"/>
      <w:sz w:val="20"/>
      <w:szCs w:val="20"/>
      <w:lang w:eastAsia="ar-SA"/>
    </w:rPr>
  </w:style>
  <w:style w:type="paragraph" w:customStyle="1" w:styleId="xl160">
    <w:name w:val="xl160"/>
    <w:basedOn w:val="a"/>
    <w:rsid w:val="00DE3295"/>
    <w:pPr>
      <w:suppressAutoHyphens/>
      <w:spacing w:before="280" w:after="280"/>
      <w:textAlignment w:val="top"/>
    </w:pPr>
    <w:rPr>
      <w:color w:val="000000"/>
      <w:sz w:val="20"/>
      <w:szCs w:val="20"/>
      <w:lang w:eastAsia="ar-SA"/>
    </w:rPr>
  </w:style>
  <w:style w:type="paragraph" w:customStyle="1" w:styleId="xl161">
    <w:name w:val="xl161"/>
    <w:basedOn w:val="a"/>
    <w:rsid w:val="00DE3295"/>
    <w:pPr>
      <w:suppressAutoHyphens/>
      <w:spacing w:before="280" w:after="280"/>
      <w:jc w:val="center"/>
      <w:textAlignment w:val="center"/>
    </w:pPr>
    <w:rPr>
      <w:b/>
      <w:bCs/>
      <w:color w:val="000000"/>
      <w:sz w:val="20"/>
      <w:szCs w:val="20"/>
      <w:lang w:eastAsia="ar-SA"/>
    </w:rPr>
  </w:style>
  <w:style w:type="paragraph" w:customStyle="1" w:styleId="xl162">
    <w:name w:val="xl162"/>
    <w:basedOn w:val="a"/>
    <w:rsid w:val="00DE3295"/>
    <w:pPr>
      <w:suppressAutoHyphens/>
      <w:spacing w:before="280" w:after="280"/>
      <w:textAlignment w:val="center"/>
    </w:pPr>
    <w:rPr>
      <w:color w:val="000000"/>
      <w:sz w:val="20"/>
      <w:szCs w:val="20"/>
      <w:lang w:eastAsia="ar-SA"/>
    </w:rPr>
  </w:style>
  <w:style w:type="paragraph" w:customStyle="1" w:styleId="xl163">
    <w:name w:val="xl163"/>
    <w:basedOn w:val="a"/>
    <w:rsid w:val="00DE3295"/>
    <w:pPr>
      <w:suppressAutoHyphens/>
      <w:spacing w:before="280" w:after="280"/>
      <w:jc w:val="center"/>
      <w:textAlignment w:val="center"/>
    </w:pPr>
    <w:rPr>
      <w:b/>
      <w:bCs/>
      <w:color w:val="000000"/>
      <w:sz w:val="20"/>
      <w:szCs w:val="20"/>
      <w:lang w:eastAsia="ar-SA"/>
    </w:rPr>
  </w:style>
  <w:style w:type="paragraph" w:customStyle="1" w:styleId="xl164">
    <w:name w:val="xl164"/>
    <w:basedOn w:val="a"/>
    <w:rsid w:val="00DE3295"/>
    <w:pPr>
      <w:suppressAutoHyphens/>
      <w:spacing w:before="280" w:after="280"/>
      <w:jc w:val="center"/>
      <w:textAlignment w:val="center"/>
    </w:pPr>
    <w:rPr>
      <w:b/>
      <w:bCs/>
      <w:color w:val="000000"/>
      <w:sz w:val="20"/>
      <w:szCs w:val="20"/>
      <w:lang w:eastAsia="ar-SA"/>
    </w:rPr>
  </w:style>
  <w:style w:type="paragraph" w:customStyle="1" w:styleId="xl165">
    <w:name w:val="xl165"/>
    <w:basedOn w:val="a"/>
    <w:rsid w:val="00DE3295"/>
    <w:pPr>
      <w:suppressAutoHyphens/>
      <w:spacing w:before="280" w:after="280"/>
      <w:jc w:val="center"/>
      <w:textAlignment w:val="center"/>
    </w:pPr>
    <w:rPr>
      <w:b/>
      <w:bCs/>
      <w:color w:val="000000"/>
      <w:sz w:val="20"/>
      <w:szCs w:val="20"/>
      <w:lang w:eastAsia="ar-SA"/>
    </w:rPr>
  </w:style>
  <w:style w:type="paragraph" w:customStyle="1" w:styleId="xl166">
    <w:name w:val="xl166"/>
    <w:basedOn w:val="a"/>
    <w:rsid w:val="00DE3295"/>
    <w:pPr>
      <w:suppressAutoHyphens/>
      <w:spacing w:before="280" w:after="280"/>
      <w:jc w:val="center"/>
      <w:textAlignment w:val="center"/>
    </w:pPr>
    <w:rPr>
      <w:b/>
      <w:bCs/>
      <w:color w:val="000000"/>
      <w:sz w:val="20"/>
      <w:szCs w:val="20"/>
      <w:lang w:eastAsia="ar-SA"/>
    </w:rPr>
  </w:style>
  <w:style w:type="paragraph" w:customStyle="1" w:styleId="xl167">
    <w:name w:val="xl167"/>
    <w:basedOn w:val="a"/>
    <w:rsid w:val="00DE3295"/>
    <w:pPr>
      <w:suppressAutoHyphens/>
      <w:spacing w:before="280" w:after="280"/>
      <w:textAlignment w:val="center"/>
    </w:pPr>
    <w:rPr>
      <w:color w:val="000000"/>
      <w:sz w:val="20"/>
      <w:szCs w:val="20"/>
      <w:lang w:eastAsia="ar-SA"/>
    </w:rPr>
  </w:style>
  <w:style w:type="paragraph" w:customStyle="1" w:styleId="xl168">
    <w:name w:val="xl168"/>
    <w:basedOn w:val="a"/>
    <w:rsid w:val="00DE3295"/>
    <w:pPr>
      <w:suppressAutoHyphens/>
      <w:spacing w:before="280" w:after="280"/>
      <w:textAlignment w:val="center"/>
    </w:pPr>
    <w:rPr>
      <w:color w:val="000000"/>
      <w:sz w:val="20"/>
      <w:szCs w:val="20"/>
      <w:lang w:eastAsia="ar-SA"/>
    </w:rPr>
  </w:style>
  <w:style w:type="paragraph" w:customStyle="1" w:styleId="xl169">
    <w:name w:val="xl169"/>
    <w:basedOn w:val="a"/>
    <w:rsid w:val="00DE3295"/>
    <w:pPr>
      <w:suppressAutoHyphens/>
      <w:spacing w:before="280" w:after="280"/>
      <w:textAlignment w:val="center"/>
    </w:pPr>
    <w:rPr>
      <w:color w:val="000000"/>
      <w:sz w:val="20"/>
      <w:szCs w:val="20"/>
      <w:lang w:eastAsia="ar-SA"/>
    </w:rPr>
  </w:style>
  <w:style w:type="paragraph" w:customStyle="1" w:styleId="xl170">
    <w:name w:val="xl170"/>
    <w:basedOn w:val="a"/>
    <w:rsid w:val="00DE3295"/>
    <w:pPr>
      <w:suppressAutoHyphens/>
      <w:spacing w:before="280" w:after="280"/>
      <w:textAlignment w:val="top"/>
    </w:pPr>
    <w:rPr>
      <w:b/>
      <w:bCs/>
      <w:color w:val="000000"/>
      <w:sz w:val="20"/>
      <w:szCs w:val="20"/>
      <w:lang w:eastAsia="ar-SA"/>
    </w:rPr>
  </w:style>
  <w:style w:type="paragraph" w:customStyle="1" w:styleId="xl171">
    <w:name w:val="xl171"/>
    <w:basedOn w:val="a"/>
    <w:rsid w:val="00DE3295"/>
    <w:pPr>
      <w:suppressAutoHyphens/>
      <w:spacing w:before="280" w:after="280"/>
      <w:textAlignment w:val="center"/>
    </w:pPr>
    <w:rPr>
      <w:b/>
      <w:bCs/>
      <w:color w:val="000000"/>
      <w:sz w:val="20"/>
      <w:szCs w:val="20"/>
      <w:lang w:eastAsia="ar-SA"/>
    </w:rPr>
  </w:style>
  <w:style w:type="paragraph" w:customStyle="1" w:styleId="xl172">
    <w:name w:val="xl172"/>
    <w:basedOn w:val="a"/>
    <w:rsid w:val="00DE3295"/>
    <w:pPr>
      <w:suppressAutoHyphens/>
      <w:spacing w:before="280" w:after="280"/>
      <w:textAlignment w:val="center"/>
    </w:pPr>
    <w:rPr>
      <w:b/>
      <w:bCs/>
      <w:color w:val="000000"/>
      <w:sz w:val="20"/>
      <w:szCs w:val="20"/>
      <w:lang w:eastAsia="ar-SA"/>
    </w:rPr>
  </w:style>
  <w:style w:type="paragraph" w:customStyle="1" w:styleId="xl173">
    <w:name w:val="xl173"/>
    <w:basedOn w:val="a"/>
    <w:rsid w:val="00DE3295"/>
    <w:pPr>
      <w:suppressAutoHyphens/>
      <w:spacing w:before="280" w:after="280"/>
      <w:jc w:val="center"/>
      <w:textAlignment w:val="center"/>
    </w:pPr>
    <w:rPr>
      <w:b/>
      <w:bCs/>
      <w:color w:val="000000"/>
      <w:sz w:val="20"/>
      <w:szCs w:val="20"/>
      <w:lang w:eastAsia="ar-SA"/>
    </w:rPr>
  </w:style>
  <w:style w:type="paragraph" w:customStyle="1" w:styleId="xl174">
    <w:name w:val="xl174"/>
    <w:basedOn w:val="a"/>
    <w:rsid w:val="00DE3295"/>
    <w:pPr>
      <w:suppressAutoHyphens/>
      <w:spacing w:before="280" w:after="280"/>
      <w:textAlignment w:val="top"/>
    </w:pPr>
    <w:rPr>
      <w:b/>
      <w:bCs/>
      <w:color w:val="000000"/>
      <w:sz w:val="20"/>
      <w:szCs w:val="20"/>
      <w:lang w:eastAsia="ar-SA"/>
    </w:rPr>
  </w:style>
  <w:style w:type="paragraph" w:customStyle="1" w:styleId="xl175">
    <w:name w:val="xl175"/>
    <w:basedOn w:val="a"/>
    <w:rsid w:val="00DE3295"/>
    <w:pPr>
      <w:suppressAutoHyphens/>
      <w:spacing w:before="280" w:after="280"/>
      <w:textAlignment w:val="top"/>
    </w:pPr>
    <w:rPr>
      <w:b/>
      <w:bCs/>
      <w:color w:val="000000"/>
      <w:sz w:val="20"/>
      <w:szCs w:val="20"/>
      <w:lang w:eastAsia="ar-SA"/>
    </w:rPr>
  </w:style>
  <w:style w:type="paragraph" w:customStyle="1" w:styleId="xl176">
    <w:name w:val="xl176"/>
    <w:basedOn w:val="a"/>
    <w:rsid w:val="00DE3295"/>
    <w:pPr>
      <w:suppressAutoHyphens/>
      <w:spacing w:before="280" w:after="280"/>
      <w:textAlignment w:val="center"/>
    </w:pPr>
    <w:rPr>
      <w:b/>
      <w:bCs/>
      <w:color w:val="000000"/>
      <w:sz w:val="20"/>
      <w:szCs w:val="20"/>
      <w:lang w:eastAsia="ar-SA"/>
    </w:rPr>
  </w:style>
  <w:style w:type="paragraph" w:customStyle="1" w:styleId="xl177">
    <w:name w:val="xl177"/>
    <w:basedOn w:val="a"/>
    <w:rsid w:val="00DE3295"/>
    <w:pPr>
      <w:suppressAutoHyphens/>
      <w:spacing w:before="280" w:after="280"/>
      <w:jc w:val="center"/>
      <w:textAlignment w:val="center"/>
    </w:pPr>
    <w:rPr>
      <w:b/>
      <w:bCs/>
      <w:color w:val="000000"/>
      <w:sz w:val="20"/>
      <w:szCs w:val="20"/>
      <w:lang w:eastAsia="ar-SA"/>
    </w:rPr>
  </w:style>
  <w:style w:type="paragraph" w:customStyle="1" w:styleId="xl178">
    <w:name w:val="xl178"/>
    <w:basedOn w:val="a"/>
    <w:rsid w:val="00DE3295"/>
    <w:pPr>
      <w:suppressAutoHyphens/>
      <w:spacing w:before="280" w:after="280"/>
      <w:textAlignment w:val="center"/>
    </w:pPr>
    <w:rPr>
      <w:b/>
      <w:bCs/>
      <w:color w:val="000000"/>
      <w:sz w:val="20"/>
      <w:szCs w:val="20"/>
      <w:lang w:eastAsia="ar-SA"/>
    </w:rPr>
  </w:style>
  <w:style w:type="paragraph" w:customStyle="1" w:styleId="xl179">
    <w:name w:val="xl179"/>
    <w:basedOn w:val="a"/>
    <w:rsid w:val="00DE3295"/>
    <w:pPr>
      <w:suppressAutoHyphens/>
      <w:spacing w:before="280" w:after="280"/>
      <w:jc w:val="center"/>
      <w:textAlignment w:val="center"/>
    </w:pPr>
    <w:rPr>
      <w:b/>
      <w:bCs/>
      <w:color w:val="000000"/>
      <w:sz w:val="20"/>
      <w:szCs w:val="20"/>
      <w:lang w:eastAsia="ar-SA"/>
    </w:rPr>
  </w:style>
  <w:style w:type="paragraph" w:customStyle="1" w:styleId="xl180">
    <w:name w:val="xl180"/>
    <w:basedOn w:val="a"/>
    <w:rsid w:val="00DE3295"/>
    <w:pPr>
      <w:suppressAutoHyphens/>
      <w:spacing w:before="280" w:after="280"/>
      <w:textAlignment w:val="center"/>
    </w:pPr>
    <w:rPr>
      <w:b/>
      <w:bCs/>
      <w:color w:val="000000"/>
      <w:sz w:val="20"/>
      <w:szCs w:val="20"/>
      <w:lang w:eastAsia="ar-SA"/>
    </w:rPr>
  </w:style>
  <w:style w:type="paragraph" w:customStyle="1" w:styleId="xl181">
    <w:name w:val="xl181"/>
    <w:basedOn w:val="a"/>
    <w:rsid w:val="00DE3295"/>
    <w:pPr>
      <w:suppressAutoHyphens/>
      <w:spacing w:before="280" w:after="280"/>
      <w:jc w:val="center"/>
      <w:textAlignment w:val="top"/>
    </w:pPr>
    <w:rPr>
      <w:color w:val="000000"/>
      <w:sz w:val="20"/>
      <w:szCs w:val="20"/>
      <w:lang w:eastAsia="ar-SA"/>
    </w:rPr>
  </w:style>
  <w:style w:type="paragraph" w:customStyle="1" w:styleId="xl182">
    <w:name w:val="xl182"/>
    <w:basedOn w:val="a"/>
    <w:rsid w:val="00DE3295"/>
    <w:pPr>
      <w:suppressAutoHyphens/>
      <w:spacing w:before="280" w:after="280"/>
      <w:jc w:val="center"/>
      <w:textAlignment w:val="top"/>
    </w:pPr>
    <w:rPr>
      <w:color w:val="000000"/>
      <w:sz w:val="20"/>
      <w:szCs w:val="20"/>
      <w:lang w:eastAsia="ar-SA"/>
    </w:rPr>
  </w:style>
  <w:style w:type="paragraph" w:customStyle="1" w:styleId="xl183">
    <w:name w:val="xl183"/>
    <w:basedOn w:val="a"/>
    <w:rsid w:val="00DE3295"/>
    <w:pPr>
      <w:suppressAutoHyphens/>
      <w:spacing w:before="280" w:after="280"/>
      <w:jc w:val="center"/>
      <w:textAlignment w:val="center"/>
    </w:pPr>
    <w:rPr>
      <w:color w:val="000000"/>
      <w:sz w:val="20"/>
      <w:szCs w:val="20"/>
      <w:lang w:eastAsia="ar-SA"/>
    </w:rPr>
  </w:style>
  <w:style w:type="paragraph" w:customStyle="1" w:styleId="xl184">
    <w:name w:val="xl184"/>
    <w:basedOn w:val="a"/>
    <w:rsid w:val="00DE3295"/>
    <w:pPr>
      <w:suppressAutoHyphens/>
      <w:spacing w:before="280" w:after="280"/>
      <w:textAlignment w:val="center"/>
    </w:pPr>
    <w:rPr>
      <w:color w:val="000000"/>
      <w:sz w:val="20"/>
      <w:szCs w:val="20"/>
      <w:lang w:eastAsia="ar-SA"/>
    </w:rPr>
  </w:style>
  <w:style w:type="paragraph" w:customStyle="1" w:styleId="xl185">
    <w:name w:val="xl185"/>
    <w:basedOn w:val="a"/>
    <w:rsid w:val="00DE3295"/>
    <w:pPr>
      <w:suppressAutoHyphens/>
      <w:spacing w:before="280" w:after="280"/>
      <w:textAlignment w:val="center"/>
    </w:pPr>
    <w:rPr>
      <w:lang w:eastAsia="ar-SA"/>
    </w:rPr>
  </w:style>
  <w:style w:type="paragraph" w:customStyle="1" w:styleId="xl186">
    <w:name w:val="xl186"/>
    <w:basedOn w:val="a"/>
    <w:rsid w:val="00DE3295"/>
    <w:pPr>
      <w:suppressAutoHyphens/>
      <w:spacing w:before="280" w:after="280"/>
      <w:jc w:val="center"/>
      <w:textAlignment w:val="center"/>
    </w:pPr>
    <w:rPr>
      <w:color w:val="000000"/>
      <w:sz w:val="20"/>
      <w:szCs w:val="20"/>
      <w:lang w:eastAsia="ar-SA"/>
    </w:rPr>
  </w:style>
  <w:style w:type="paragraph" w:customStyle="1" w:styleId="xl187">
    <w:name w:val="xl187"/>
    <w:basedOn w:val="a"/>
    <w:rsid w:val="00DE3295"/>
    <w:pPr>
      <w:suppressAutoHyphens/>
      <w:spacing w:before="280" w:after="280"/>
      <w:jc w:val="center"/>
      <w:textAlignment w:val="top"/>
    </w:pPr>
    <w:rPr>
      <w:b/>
      <w:bCs/>
      <w:color w:val="000000"/>
      <w:sz w:val="20"/>
      <w:szCs w:val="20"/>
      <w:lang w:eastAsia="ar-SA"/>
    </w:rPr>
  </w:style>
  <w:style w:type="paragraph" w:customStyle="1" w:styleId="xl188">
    <w:name w:val="xl188"/>
    <w:basedOn w:val="a"/>
    <w:rsid w:val="00DE3295"/>
    <w:pPr>
      <w:suppressAutoHyphens/>
      <w:spacing w:before="280" w:after="280"/>
      <w:jc w:val="center"/>
      <w:textAlignment w:val="top"/>
    </w:pPr>
    <w:rPr>
      <w:b/>
      <w:bCs/>
      <w:color w:val="000000"/>
      <w:sz w:val="20"/>
      <w:szCs w:val="20"/>
      <w:lang w:eastAsia="ar-SA"/>
    </w:rPr>
  </w:style>
  <w:style w:type="paragraph" w:customStyle="1" w:styleId="xl189">
    <w:name w:val="xl189"/>
    <w:basedOn w:val="a"/>
    <w:rsid w:val="00DE3295"/>
    <w:pPr>
      <w:suppressAutoHyphens/>
      <w:spacing w:before="280" w:after="280"/>
      <w:jc w:val="center"/>
      <w:textAlignment w:val="top"/>
    </w:pPr>
    <w:rPr>
      <w:b/>
      <w:bCs/>
      <w:color w:val="000000"/>
      <w:sz w:val="20"/>
      <w:szCs w:val="20"/>
      <w:lang w:eastAsia="ar-SA"/>
    </w:rPr>
  </w:style>
  <w:style w:type="paragraph" w:customStyle="1" w:styleId="xl190">
    <w:name w:val="xl190"/>
    <w:basedOn w:val="a"/>
    <w:rsid w:val="00DE3295"/>
    <w:pPr>
      <w:suppressAutoHyphens/>
      <w:spacing w:before="280" w:after="280"/>
      <w:textAlignment w:val="top"/>
    </w:pPr>
    <w:rPr>
      <w:lang w:eastAsia="ar-SA"/>
    </w:rPr>
  </w:style>
  <w:style w:type="paragraph" w:customStyle="1" w:styleId="xl191">
    <w:name w:val="xl191"/>
    <w:basedOn w:val="a"/>
    <w:rsid w:val="00DE3295"/>
    <w:pPr>
      <w:suppressAutoHyphens/>
      <w:spacing w:before="280" w:after="280"/>
      <w:textAlignment w:val="top"/>
    </w:pPr>
    <w:rPr>
      <w:color w:val="000000"/>
      <w:sz w:val="20"/>
      <w:szCs w:val="20"/>
      <w:lang w:eastAsia="ar-SA"/>
    </w:rPr>
  </w:style>
  <w:style w:type="paragraph" w:customStyle="1" w:styleId="xl192">
    <w:name w:val="xl192"/>
    <w:basedOn w:val="a"/>
    <w:rsid w:val="00DE3295"/>
    <w:pPr>
      <w:suppressAutoHyphens/>
      <w:spacing w:before="280" w:after="280"/>
      <w:textAlignment w:val="top"/>
    </w:pPr>
    <w:rPr>
      <w:lang w:eastAsia="ar-SA"/>
    </w:rPr>
  </w:style>
  <w:style w:type="paragraph" w:customStyle="1" w:styleId="xl193">
    <w:name w:val="xl193"/>
    <w:basedOn w:val="a"/>
    <w:rsid w:val="00DE3295"/>
    <w:pPr>
      <w:suppressAutoHyphens/>
      <w:spacing w:before="280" w:after="280"/>
      <w:textAlignment w:val="top"/>
    </w:pPr>
    <w:rPr>
      <w:lang w:eastAsia="ar-SA"/>
    </w:rPr>
  </w:style>
  <w:style w:type="paragraph" w:customStyle="1" w:styleId="xl194">
    <w:name w:val="xl194"/>
    <w:basedOn w:val="a"/>
    <w:rsid w:val="00DE3295"/>
    <w:pPr>
      <w:suppressAutoHyphens/>
      <w:spacing w:before="280" w:after="280"/>
      <w:jc w:val="center"/>
      <w:textAlignment w:val="center"/>
    </w:pPr>
    <w:rPr>
      <w:color w:val="000000"/>
      <w:sz w:val="20"/>
      <w:szCs w:val="20"/>
      <w:lang w:eastAsia="ar-SA"/>
    </w:rPr>
  </w:style>
  <w:style w:type="paragraph" w:customStyle="1" w:styleId="xl195">
    <w:name w:val="xl195"/>
    <w:basedOn w:val="a"/>
    <w:rsid w:val="00DE3295"/>
    <w:pPr>
      <w:suppressAutoHyphens/>
      <w:spacing w:before="280" w:after="280"/>
      <w:textAlignment w:val="center"/>
    </w:pPr>
    <w:rPr>
      <w:lang w:eastAsia="ar-SA"/>
    </w:rPr>
  </w:style>
  <w:style w:type="paragraph" w:customStyle="1" w:styleId="xl196">
    <w:name w:val="xl196"/>
    <w:basedOn w:val="a"/>
    <w:rsid w:val="00DE3295"/>
    <w:pPr>
      <w:suppressAutoHyphens/>
      <w:spacing w:before="280" w:after="280"/>
      <w:textAlignment w:val="top"/>
    </w:pPr>
    <w:rPr>
      <w:color w:val="000000"/>
      <w:sz w:val="20"/>
      <w:szCs w:val="20"/>
      <w:lang w:eastAsia="ar-SA"/>
    </w:rPr>
  </w:style>
  <w:style w:type="paragraph" w:customStyle="1" w:styleId="xl197">
    <w:name w:val="xl197"/>
    <w:basedOn w:val="a"/>
    <w:rsid w:val="00DE3295"/>
    <w:pPr>
      <w:suppressAutoHyphens/>
      <w:spacing w:before="280" w:after="280"/>
      <w:textAlignment w:val="top"/>
    </w:pPr>
    <w:rPr>
      <w:color w:val="000000"/>
      <w:sz w:val="20"/>
      <w:szCs w:val="20"/>
      <w:lang w:eastAsia="ar-SA"/>
    </w:rPr>
  </w:style>
  <w:style w:type="paragraph" w:customStyle="1" w:styleId="xl198">
    <w:name w:val="xl198"/>
    <w:basedOn w:val="a"/>
    <w:rsid w:val="00DE3295"/>
    <w:pPr>
      <w:suppressAutoHyphens/>
      <w:spacing w:before="280" w:after="280"/>
      <w:textAlignment w:val="top"/>
    </w:pPr>
    <w:rPr>
      <w:color w:val="000000"/>
      <w:sz w:val="20"/>
      <w:szCs w:val="20"/>
      <w:lang w:eastAsia="ar-SA"/>
    </w:rPr>
  </w:style>
  <w:style w:type="paragraph" w:customStyle="1" w:styleId="xl199">
    <w:name w:val="xl199"/>
    <w:basedOn w:val="a"/>
    <w:rsid w:val="00DE3295"/>
    <w:pPr>
      <w:suppressAutoHyphens/>
      <w:spacing w:before="280" w:after="280"/>
      <w:textAlignment w:val="top"/>
    </w:pPr>
    <w:rPr>
      <w:lang w:eastAsia="ar-SA"/>
    </w:rPr>
  </w:style>
  <w:style w:type="paragraph" w:customStyle="1" w:styleId="xl200">
    <w:name w:val="xl200"/>
    <w:basedOn w:val="a"/>
    <w:rsid w:val="00DE3295"/>
    <w:pPr>
      <w:suppressAutoHyphens/>
      <w:spacing w:before="280" w:after="280"/>
      <w:textAlignment w:val="top"/>
    </w:pPr>
    <w:rPr>
      <w:color w:val="000000"/>
      <w:sz w:val="20"/>
      <w:szCs w:val="20"/>
      <w:lang w:eastAsia="ar-SA"/>
    </w:rPr>
  </w:style>
  <w:style w:type="paragraph" w:customStyle="1" w:styleId="xl201">
    <w:name w:val="xl201"/>
    <w:basedOn w:val="a"/>
    <w:rsid w:val="00DE3295"/>
    <w:pPr>
      <w:suppressAutoHyphens/>
      <w:spacing w:before="280" w:after="280"/>
      <w:textAlignment w:val="top"/>
    </w:pPr>
    <w:rPr>
      <w:color w:val="000000"/>
      <w:sz w:val="20"/>
      <w:szCs w:val="20"/>
      <w:lang w:eastAsia="ar-SA"/>
    </w:rPr>
  </w:style>
  <w:style w:type="paragraph" w:customStyle="1" w:styleId="xl202">
    <w:name w:val="xl202"/>
    <w:basedOn w:val="a"/>
    <w:rsid w:val="00DE3295"/>
    <w:pPr>
      <w:suppressAutoHyphens/>
      <w:spacing w:before="280" w:after="280"/>
      <w:textAlignment w:val="top"/>
    </w:pPr>
    <w:rPr>
      <w:color w:val="000000"/>
      <w:sz w:val="20"/>
      <w:szCs w:val="20"/>
      <w:lang w:eastAsia="ar-SA"/>
    </w:rPr>
  </w:style>
  <w:style w:type="paragraph" w:customStyle="1" w:styleId="xl203">
    <w:name w:val="xl203"/>
    <w:basedOn w:val="a"/>
    <w:rsid w:val="00DE3295"/>
    <w:pPr>
      <w:suppressAutoHyphens/>
      <w:spacing w:before="280" w:after="280"/>
      <w:textAlignment w:val="top"/>
    </w:pPr>
    <w:rPr>
      <w:color w:val="000000"/>
      <w:sz w:val="20"/>
      <w:szCs w:val="20"/>
      <w:lang w:eastAsia="ar-SA"/>
    </w:rPr>
  </w:style>
  <w:style w:type="paragraph" w:customStyle="1" w:styleId="xl204">
    <w:name w:val="xl204"/>
    <w:basedOn w:val="a"/>
    <w:rsid w:val="00DE3295"/>
    <w:pPr>
      <w:suppressAutoHyphens/>
      <w:spacing w:before="280" w:after="280"/>
      <w:textAlignment w:val="top"/>
    </w:pPr>
    <w:rPr>
      <w:lang w:eastAsia="ar-SA"/>
    </w:rPr>
  </w:style>
  <w:style w:type="paragraph" w:customStyle="1" w:styleId="xl205">
    <w:name w:val="xl205"/>
    <w:basedOn w:val="a"/>
    <w:rsid w:val="00DE3295"/>
    <w:pPr>
      <w:suppressAutoHyphens/>
      <w:spacing w:before="280" w:after="280"/>
      <w:textAlignment w:val="top"/>
    </w:pPr>
    <w:rPr>
      <w:lang w:eastAsia="ar-SA"/>
    </w:rPr>
  </w:style>
  <w:style w:type="paragraph" w:customStyle="1" w:styleId="xl206">
    <w:name w:val="xl206"/>
    <w:basedOn w:val="a"/>
    <w:rsid w:val="00DE3295"/>
    <w:pPr>
      <w:suppressAutoHyphens/>
      <w:spacing w:before="280" w:after="280"/>
      <w:jc w:val="center"/>
      <w:textAlignment w:val="top"/>
    </w:pPr>
    <w:rPr>
      <w:color w:val="000000"/>
      <w:sz w:val="20"/>
      <w:szCs w:val="20"/>
      <w:lang w:eastAsia="ar-SA"/>
    </w:rPr>
  </w:style>
  <w:style w:type="paragraph" w:customStyle="1" w:styleId="xl207">
    <w:name w:val="xl207"/>
    <w:basedOn w:val="a"/>
    <w:rsid w:val="00DE3295"/>
    <w:pPr>
      <w:suppressAutoHyphens/>
      <w:spacing w:before="280" w:after="280"/>
      <w:jc w:val="center"/>
      <w:textAlignment w:val="top"/>
    </w:pPr>
    <w:rPr>
      <w:color w:val="000000"/>
      <w:sz w:val="20"/>
      <w:szCs w:val="20"/>
      <w:lang w:eastAsia="ar-SA"/>
    </w:rPr>
  </w:style>
  <w:style w:type="paragraph" w:customStyle="1" w:styleId="xl208">
    <w:name w:val="xl208"/>
    <w:basedOn w:val="a"/>
    <w:rsid w:val="00DE3295"/>
    <w:pPr>
      <w:suppressAutoHyphens/>
      <w:spacing w:before="280" w:after="280"/>
      <w:jc w:val="center"/>
      <w:textAlignment w:val="center"/>
    </w:pPr>
    <w:rPr>
      <w:b/>
      <w:bCs/>
      <w:color w:val="000000"/>
      <w:sz w:val="20"/>
      <w:szCs w:val="20"/>
      <w:lang w:eastAsia="ar-SA"/>
    </w:rPr>
  </w:style>
  <w:style w:type="paragraph" w:customStyle="1" w:styleId="xl209">
    <w:name w:val="xl209"/>
    <w:basedOn w:val="a"/>
    <w:rsid w:val="00DE3295"/>
    <w:pPr>
      <w:suppressAutoHyphens/>
      <w:spacing w:before="280" w:after="280"/>
      <w:jc w:val="center"/>
      <w:textAlignment w:val="center"/>
    </w:pPr>
    <w:rPr>
      <w:b/>
      <w:bCs/>
      <w:color w:val="000000"/>
      <w:sz w:val="20"/>
      <w:szCs w:val="20"/>
      <w:lang w:eastAsia="ar-SA"/>
    </w:rPr>
  </w:style>
  <w:style w:type="paragraph" w:customStyle="1" w:styleId="xl210">
    <w:name w:val="xl210"/>
    <w:basedOn w:val="a"/>
    <w:rsid w:val="00DE3295"/>
    <w:pPr>
      <w:suppressAutoHyphens/>
      <w:spacing w:before="280" w:after="280"/>
      <w:jc w:val="center"/>
      <w:textAlignment w:val="center"/>
    </w:pPr>
    <w:rPr>
      <w:b/>
      <w:bCs/>
      <w:color w:val="000000"/>
      <w:sz w:val="20"/>
      <w:szCs w:val="20"/>
      <w:lang w:eastAsia="ar-SA"/>
    </w:rPr>
  </w:style>
  <w:style w:type="paragraph" w:customStyle="1" w:styleId="xl211">
    <w:name w:val="xl211"/>
    <w:basedOn w:val="a"/>
    <w:rsid w:val="00DE3295"/>
    <w:pPr>
      <w:suppressAutoHyphens/>
      <w:spacing w:before="280" w:after="280"/>
      <w:textAlignment w:val="center"/>
    </w:pPr>
    <w:rPr>
      <w:color w:val="000000"/>
      <w:sz w:val="20"/>
      <w:szCs w:val="20"/>
      <w:lang w:eastAsia="ar-SA"/>
    </w:rPr>
  </w:style>
  <w:style w:type="paragraph" w:customStyle="1" w:styleId="xl212">
    <w:name w:val="xl212"/>
    <w:basedOn w:val="a"/>
    <w:rsid w:val="00DE3295"/>
    <w:pPr>
      <w:suppressAutoHyphens/>
      <w:spacing w:before="280" w:after="280"/>
      <w:textAlignment w:val="center"/>
    </w:pPr>
    <w:rPr>
      <w:lang w:eastAsia="ar-SA"/>
    </w:rPr>
  </w:style>
  <w:style w:type="paragraph" w:customStyle="1" w:styleId="xl213">
    <w:name w:val="xl213"/>
    <w:basedOn w:val="a"/>
    <w:rsid w:val="00DE3295"/>
    <w:pPr>
      <w:suppressAutoHyphens/>
      <w:spacing w:before="280" w:after="280"/>
      <w:textAlignment w:val="center"/>
    </w:pPr>
    <w:rPr>
      <w:lang w:eastAsia="ar-SA"/>
    </w:rPr>
  </w:style>
  <w:style w:type="paragraph" w:customStyle="1" w:styleId="xl214">
    <w:name w:val="xl214"/>
    <w:basedOn w:val="a"/>
    <w:rsid w:val="00DE3295"/>
    <w:pPr>
      <w:suppressAutoHyphens/>
      <w:spacing w:before="280" w:after="280"/>
      <w:textAlignment w:val="center"/>
    </w:pPr>
    <w:rPr>
      <w:lang w:eastAsia="ar-SA"/>
    </w:rPr>
  </w:style>
  <w:style w:type="paragraph" w:customStyle="1" w:styleId="xl215">
    <w:name w:val="xl215"/>
    <w:basedOn w:val="a"/>
    <w:rsid w:val="00DE3295"/>
    <w:pPr>
      <w:suppressAutoHyphens/>
      <w:spacing w:before="280" w:after="280"/>
      <w:textAlignment w:val="top"/>
    </w:pPr>
    <w:rPr>
      <w:color w:val="000000"/>
      <w:sz w:val="20"/>
      <w:szCs w:val="20"/>
      <w:lang w:eastAsia="ar-SA"/>
    </w:rPr>
  </w:style>
  <w:style w:type="paragraph" w:customStyle="1" w:styleId="xl216">
    <w:name w:val="xl216"/>
    <w:basedOn w:val="a"/>
    <w:rsid w:val="00DE3295"/>
    <w:pPr>
      <w:suppressAutoHyphens/>
      <w:spacing w:before="280" w:after="280"/>
      <w:textAlignment w:val="top"/>
    </w:pPr>
    <w:rPr>
      <w:b/>
      <w:bCs/>
      <w:color w:val="000000"/>
      <w:sz w:val="20"/>
      <w:szCs w:val="20"/>
      <w:lang w:eastAsia="ar-SA"/>
    </w:rPr>
  </w:style>
  <w:style w:type="paragraph" w:customStyle="1" w:styleId="xl217">
    <w:name w:val="xl217"/>
    <w:basedOn w:val="a"/>
    <w:rsid w:val="00DE3295"/>
    <w:pPr>
      <w:suppressAutoHyphens/>
      <w:spacing w:before="280" w:after="280"/>
      <w:textAlignment w:val="top"/>
    </w:pPr>
    <w:rPr>
      <w:b/>
      <w:bCs/>
      <w:color w:val="000000"/>
      <w:sz w:val="20"/>
      <w:szCs w:val="20"/>
      <w:lang w:eastAsia="ar-SA"/>
    </w:rPr>
  </w:style>
  <w:style w:type="paragraph" w:customStyle="1" w:styleId="xl218">
    <w:name w:val="xl218"/>
    <w:basedOn w:val="a"/>
    <w:rsid w:val="00DE3295"/>
    <w:pPr>
      <w:suppressAutoHyphens/>
      <w:spacing w:before="280" w:after="280"/>
      <w:textAlignment w:val="top"/>
    </w:pPr>
    <w:rPr>
      <w:b/>
      <w:bCs/>
      <w:color w:val="000000"/>
      <w:sz w:val="20"/>
      <w:szCs w:val="20"/>
      <w:lang w:eastAsia="ar-SA"/>
    </w:rPr>
  </w:style>
  <w:style w:type="paragraph" w:customStyle="1" w:styleId="xl219">
    <w:name w:val="xl219"/>
    <w:basedOn w:val="a"/>
    <w:rsid w:val="00DE3295"/>
    <w:pPr>
      <w:suppressAutoHyphens/>
      <w:spacing w:before="280" w:after="280"/>
      <w:textAlignment w:val="top"/>
    </w:pPr>
    <w:rPr>
      <w:color w:val="000000"/>
      <w:sz w:val="20"/>
      <w:szCs w:val="20"/>
      <w:lang w:eastAsia="ar-SA"/>
    </w:rPr>
  </w:style>
  <w:style w:type="paragraph" w:customStyle="1" w:styleId="xl220">
    <w:name w:val="xl220"/>
    <w:basedOn w:val="a"/>
    <w:rsid w:val="00DE3295"/>
    <w:pPr>
      <w:suppressAutoHyphens/>
      <w:spacing w:before="280" w:after="280"/>
      <w:jc w:val="center"/>
      <w:textAlignment w:val="top"/>
    </w:pPr>
    <w:rPr>
      <w:color w:val="000000"/>
      <w:sz w:val="20"/>
      <w:szCs w:val="20"/>
      <w:lang w:eastAsia="ar-SA"/>
    </w:rPr>
  </w:style>
  <w:style w:type="paragraph" w:customStyle="1" w:styleId="xl221">
    <w:name w:val="xl221"/>
    <w:basedOn w:val="a"/>
    <w:rsid w:val="00DE3295"/>
    <w:pPr>
      <w:suppressAutoHyphens/>
      <w:spacing w:before="280" w:after="280"/>
      <w:jc w:val="center"/>
      <w:textAlignment w:val="top"/>
    </w:pPr>
    <w:rPr>
      <w:color w:val="000000"/>
      <w:sz w:val="20"/>
      <w:szCs w:val="20"/>
      <w:lang w:eastAsia="ar-SA"/>
    </w:rPr>
  </w:style>
  <w:style w:type="paragraph" w:customStyle="1" w:styleId="xl222">
    <w:name w:val="xl222"/>
    <w:basedOn w:val="a"/>
    <w:rsid w:val="00DE3295"/>
    <w:pPr>
      <w:suppressAutoHyphens/>
      <w:spacing w:before="280" w:after="280"/>
      <w:jc w:val="center"/>
    </w:pPr>
    <w:rPr>
      <w:color w:val="000000"/>
      <w:sz w:val="20"/>
      <w:szCs w:val="20"/>
      <w:lang w:eastAsia="ar-SA"/>
    </w:rPr>
  </w:style>
  <w:style w:type="paragraph" w:customStyle="1" w:styleId="xl223">
    <w:name w:val="xl223"/>
    <w:basedOn w:val="a"/>
    <w:rsid w:val="00DE3295"/>
    <w:pPr>
      <w:suppressAutoHyphens/>
      <w:spacing w:before="280" w:after="280"/>
      <w:textAlignment w:val="top"/>
    </w:pPr>
    <w:rPr>
      <w:b/>
      <w:bCs/>
      <w:color w:val="000000"/>
      <w:lang w:eastAsia="ar-SA"/>
    </w:rPr>
  </w:style>
  <w:style w:type="paragraph" w:customStyle="1" w:styleId="xl224">
    <w:name w:val="xl224"/>
    <w:basedOn w:val="a"/>
    <w:rsid w:val="00DE3295"/>
    <w:pPr>
      <w:suppressAutoHyphens/>
      <w:spacing w:before="280" w:after="280"/>
      <w:textAlignment w:val="top"/>
    </w:pPr>
    <w:rPr>
      <w:b/>
      <w:bCs/>
      <w:lang w:eastAsia="ar-SA"/>
    </w:rPr>
  </w:style>
  <w:style w:type="paragraph" w:customStyle="1" w:styleId="211">
    <w:name w:val="Основной текст 21"/>
    <w:basedOn w:val="a"/>
    <w:rsid w:val="00DE3295"/>
    <w:pPr>
      <w:suppressAutoHyphens/>
      <w:jc w:val="center"/>
    </w:pPr>
    <w:rPr>
      <w:b/>
      <w:bCs/>
      <w:sz w:val="28"/>
      <w:lang w:eastAsia="ar-SA"/>
    </w:rPr>
  </w:style>
  <w:style w:type="paragraph" w:customStyle="1" w:styleId="mt">
    <w:name w:val="mt"/>
    <w:basedOn w:val="a"/>
    <w:rsid w:val="00DE3295"/>
    <w:pPr>
      <w:suppressAutoHyphens/>
      <w:spacing w:after="75" w:line="336" w:lineRule="auto"/>
      <w:ind w:firstLine="450"/>
    </w:pPr>
    <w:rPr>
      <w:rFonts w:ascii="Verdana" w:hAnsi="Verdana" w:cs="Verdana"/>
      <w:color w:val="666666"/>
      <w:sz w:val="18"/>
      <w:szCs w:val="18"/>
      <w:lang w:eastAsia="ar-SA"/>
    </w:rPr>
  </w:style>
  <w:style w:type="paragraph" w:customStyle="1" w:styleId="212">
    <w:name w:val="Основной текст с отступом 21"/>
    <w:basedOn w:val="a"/>
    <w:rsid w:val="00DE3295"/>
    <w:pPr>
      <w:suppressAutoHyphens/>
      <w:spacing w:after="120" w:line="480" w:lineRule="auto"/>
      <w:ind w:left="283"/>
    </w:pPr>
    <w:rPr>
      <w:lang w:eastAsia="ar-SA"/>
    </w:rPr>
  </w:style>
  <w:style w:type="paragraph" w:customStyle="1" w:styleId="afe">
    <w:name w:val="Содержимое таблицы"/>
    <w:basedOn w:val="a"/>
    <w:rsid w:val="00DE3295"/>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DE3295"/>
    <w:pPr>
      <w:jc w:val="center"/>
    </w:pPr>
    <w:rPr>
      <w:b/>
      <w:bCs/>
    </w:rPr>
  </w:style>
  <w:style w:type="paragraph" w:customStyle="1" w:styleId="aff0">
    <w:name w:val="Содержимое врезки"/>
    <w:basedOn w:val="a0"/>
    <w:rsid w:val="00DE3295"/>
  </w:style>
  <w:style w:type="numbering" w:customStyle="1" w:styleId="25">
    <w:name w:val="Нет списка2"/>
    <w:next w:val="a3"/>
    <w:uiPriority w:val="99"/>
    <w:semiHidden/>
    <w:unhideWhenUsed/>
    <w:rsid w:val="00DE3295"/>
  </w:style>
  <w:style w:type="paragraph" w:customStyle="1" w:styleId="32">
    <w:name w:val="Абзац списка3"/>
    <w:basedOn w:val="a"/>
    <w:rsid w:val="00DE3295"/>
    <w:pPr>
      <w:widowControl w:val="0"/>
      <w:suppressAutoHyphens/>
      <w:ind w:left="720"/>
    </w:pPr>
    <w:rPr>
      <w:rFonts w:cs="Mangal"/>
      <w:kern w:val="1"/>
      <w:szCs w:val="20"/>
      <w:lang w:eastAsia="hi-IN" w:bidi="hi-IN"/>
    </w:rPr>
  </w:style>
  <w:style w:type="paragraph" w:customStyle="1" w:styleId="130">
    <w:name w:val="Обычный + 13"/>
    <w:basedOn w:val="a"/>
    <w:rsid w:val="00DE3295"/>
    <w:rPr>
      <w:kern w:val="1"/>
      <w:lang w:eastAsia="ar-SA"/>
    </w:rPr>
  </w:style>
  <w:style w:type="paragraph" w:customStyle="1" w:styleId="listparagraph">
    <w:name w:val="listparagraph"/>
    <w:basedOn w:val="a"/>
    <w:rsid w:val="00DE3295"/>
    <w:pPr>
      <w:spacing w:before="100" w:after="100"/>
    </w:pPr>
    <w:rPr>
      <w:kern w:val="1"/>
      <w:lang w:eastAsia="ar-SA"/>
    </w:rPr>
  </w:style>
  <w:style w:type="paragraph" w:customStyle="1" w:styleId="ConsPlusCell0">
    <w:name w:val="ConsPlusCell"/>
    <w:next w:val="a"/>
    <w:rsid w:val="00CD54C4"/>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aff1">
    <w:name w:val="Текст в заданном формате"/>
    <w:basedOn w:val="a"/>
    <w:rsid w:val="00CD54C4"/>
    <w:pPr>
      <w:suppressAutoHyphens/>
    </w:pPr>
    <w:rPr>
      <w:sz w:val="20"/>
      <w:szCs w:val="20"/>
      <w:lang w:eastAsia="ar-SA"/>
    </w:rPr>
  </w:style>
  <w:style w:type="paragraph" w:customStyle="1" w:styleId="aff2">
    <w:name w:val="Заголовок"/>
    <w:basedOn w:val="a"/>
    <w:next w:val="a0"/>
    <w:rsid w:val="00257AFF"/>
    <w:pPr>
      <w:keepNext/>
      <w:suppressAutoHyphens/>
      <w:spacing w:before="240" w:after="120" w:line="276" w:lineRule="auto"/>
    </w:pPr>
    <w:rPr>
      <w:rFonts w:ascii="Arial" w:eastAsia="Microsoft YaHei" w:hAnsi="Arial" w:cs="Mangal"/>
      <w:sz w:val="28"/>
      <w:szCs w:val="28"/>
      <w:lang w:eastAsia="ar-SA"/>
    </w:rPr>
  </w:style>
  <w:style w:type="numbering" w:customStyle="1" w:styleId="33">
    <w:name w:val="Нет списка3"/>
    <w:next w:val="a3"/>
    <w:uiPriority w:val="99"/>
    <w:semiHidden/>
    <w:unhideWhenUsed/>
    <w:rsid w:val="00F95D21"/>
  </w:style>
  <w:style w:type="numbering" w:customStyle="1" w:styleId="110">
    <w:name w:val="Нет списка11"/>
    <w:next w:val="a3"/>
    <w:uiPriority w:val="99"/>
    <w:semiHidden/>
    <w:unhideWhenUsed/>
    <w:rsid w:val="00F95D21"/>
  </w:style>
  <w:style w:type="numbering" w:customStyle="1" w:styleId="111">
    <w:name w:val="Нет списка111"/>
    <w:next w:val="a3"/>
    <w:uiPriority w:val="99"/>
    <w:semiHidden/>
    <w:unhideWhenUsed/>
    <w:rsid w:val="00F95D21"/>
  </w:style>
  <w:style w:type="numbering" w:customStyle="1" w:styleId="213">
    <w:name w:val="Нет списка21"/>
    <w:next w:val="a3"/>
    <w:uiPriority w:val="99"/>
    <w:semiHidden/>
    <w:unhideWhenUsed/>
    <w:rsid w:val="00F95D21"/>
  </w:style>
  <w:style w:type="numbering" w:customStyle="1" w:styleId="310">
    <w:name w:val="Нет списка31"/>
    <w:next w:val="a3"/>
    <w:uiPriority w:val="99"/>
    <w:semiHidden/>
    <w:unhideWhenUsed/>
    <w:rsid w:val="00F95D21"/>
  </w:style>
  <w:style w:type="numbering" w:customStyle="1" w:styleId="120">
    <w:name w:val="Нет списка12"/>
    <w:next w:val="a3"/>
    <w:uiPriority w:val="99"/>
    <w:semiHidden/>
    <w:unhideWhenUsed/>
    <w:rsid w:val="00F95D21"/>
  </w:style>
  <w:style w:type="numbering" w:customStyle="1" w:styleId="2110">
    <w:name w:val="Нет списка211"/>
    <w:next w:val="a3"/>
    <w:uiPriority w:val="99"/>
    <w:semiHidden/>
    <w:unhideWhenUsed/>
    <w:rsid w:val="00F95D21"/>
  </w:style>
  <w:style w:type="numbering" w:customStyle="1" w:styleId="41">
    <w:name w:val="Нет списка4"/>
    <w:next w:val="a3"/>
    <w:uiPriority w:val="99"/>
    <w:semiHidden/>
    <w:unhideWhenUsed/>
    <w:rsid w:val="00F95D21"/>
  </w:style>
  <w:style w:type="numbering" w:customStyle="1" w:styleId="131">
    <w:name w:val="Нет списка13"/>
    <w:next w:val="a3"/>
    <w:uiPriority w:val="99"/>
    <w:semiHidden/>
    <w:unhideWhenUsed/>
    <w:rsid w:val="00F95D21"/>
  </w:style>
  <w:style w:type="numbering" w:customStyle="1" w:styleId="220">
    <w:name w:val="Нет списка22"/>
    <w:next w:val="a3"/>
    <w:uiPriority w:val="99"/>
    <w:semiHidden/>
    <w:unhideWhenUsed/>
    <w:rsid w:val="00F95D21"/>
  </w:style>
  <w:style w:type="numbering" w:customStyle="1" w:styleId="5">
    <w:name w:val="Нет списка5"/>
    <w:next w:val="a3"/>
    <w:uiPriority w:val="99"/>
    <w:semiHidden/>
    <w:unhideWhenUsed/>
    <w:rsid w:val="009A60D3"/>
  </w:style>
  <w:style w:type="numbering" w:customStyle="1" w:styleId="140">
    <w:name w:val="Нет списка14"/>
    <w:next w:val="a3"/>
    <w:uiPriority w:val="99"/>
    <w:semiHidden/>
    <w:unhideWhenUsed/>
    <w:rsid w:val="009A60D3"/>
  </w:style>
  <w:style w:type="numbering" w:customStyle="1" w:styleId="112">
    <w:name w:val="Нет списка112"/>
    <w:next w:val="a3"/>
    <w:uiPriority w:val="99"/>
    <w:semiHidden/>
    <w:unhideWhenUsed/>
    <w:rsid w:val="009A60D3"/>
  </w:style>
  <w:style w:type="numbering" w:customStyle="1" w:styleId="230">
    <w:name w:val="Нет списка23"/>
    <w:next w:val="a3"/>
    <w:uiPriority w:val="99"/>
    <w:semiHidden/>
    <w:unhideWhenUsed/>
    <w:rsid w:val="009A60D3"/>
  </w:style>
  <w:style w:type="numbering" w:customStyle="1" w:styleId="320">
    <w:name w:val="Нет списка32"/>
    <w:next w:val="a3"/>
    <w:uiPriority w:val="99"/>
    <w:semiHidden/>
    <w:unhideWhenUsed/>
    <w:rsid w:val="009A60D3"/>
  </w:style>
  <w:style w:type="numbering" w:customStyle="1" w:styleId="121">
    <w:name w:val="Нет списка121"/>
    <w:next w:val="a3"/>
    <w:uiPriority w:val="99"/>
    <w:semiHidden/>
    <w:unhideWhenUsed/>
    <w:rsid w:val="009A60D3"/>
  </w:style>
  <w:style w:type="numbering" w:customStyle="1" w:styleId="2120">
    <w:name w:val="Нет списка212"/>
    <w:next w:val="a3"/>
    <w:uiPriority w:val="99"/>
    <w:semiHidden/>
    <w:unhideWhenUsed/>
    <w:rsid w:val="009A60D3"/>
  </w:style>
  <w:style w:type="numbering" w:customStyle="1" w:styleId="410">
    <w:name w:val="Нет списка41"/>
    <w:next w:val="a3"/>
    <w:uiPriority w:val="99"/>
    <w:semiHidden/>
    <w:unhideWhenUsed/>
    <w:rsid w:val="009A60D3"/>
  </w:style>
  <w:style w:type="numbering" w:customStyle="1" w:styleId="1310">
    <w:name w:val="Нет списка131"/>
    <w:next w:val="a3"/>
    <w:uiPriority w:val="99"/>
    <w:semiHidden/>
    <w:unhideWhenUsed/>
    <w:rsid w:val="009A60D3"/>
  </w:style>
  <w:style w:type="numbering" w:customStyle="1" w:styleId="221">
    <w:name w:val="Нет списка221"/>
    <w:next w:val="a3"/>
    <w:uiPriority w:val="99"/>
    <w:semiHidden/>
    <w:unhideWhenUsed/>
    <w:rsid w:val="009A60D3"/>
  </w:style>
  <w:style w:type="character" w:customStyle="1" w:styleId="40">
    <w:name w:val="Заголовок 4 Знак"/>
    <w:basedOn w:val="a1"/>
    <w:link w:val="4"/>
    <w:uiPriority w:val="99"/>
    <w:rsid w:val="00EC0E16"/>
    <w:rPr>
      <w:rFonts w:ascii="Times New Roman" w:eastAsia="Times New Roman" w:hAnsi="Times New Roman" w:cs="Times New Roman"/>
      <w:b/>
      <w:bCs/>
      <w:sz w:val="24"/>
      <w:szCs w:val="24"/>
      <w:lang w:eastAsia="ru-RU"/>
    </w:rPr>
  </w:style>
  <w:style w:type="numbering" w:customStyle="1" w:styleId="61">
    <w:name w:val="Нет списка6"/>
    <w:next w:val="a3"/>
    <w:uiPriority w:val="99"/>
    <w:semiHidden/>
    <w:unhideWhenUsed/>
    <w:rsid w:val="00EC0E16"/>
  </w:style>
  <w:style w:type="character" w:customStyle="1" w:styleId="WW8Num1zfalse">
    <w:name w:val="WW8Num1zfalse"/>
    <w:rsid w:val="00EC0E16"/>
    <w:rPr>
      <w:sz w:val="28"/>
      <w:szCs w:val="28"/>
    </w:rPr>
  </w:style>
  <w:style w:type="character" w:customStyle="1" w:styleId="WW8Num1ztrue">
    <w:name w:val="WW8Num1ztrue"/>
    <w:rsid w:val="00EC0E16"/>
  </w:style>
  <w:style w:type="character" w:customStyle="1" w:styleId="WW8Num2zfalse">
    <w:name w:val="WW8Num2zfalse"/>
    <w:rsid w:val="00EC0E16"/>
  </w:style>
  <w:style w:type="character" w:customStyle="1" w:styleId="WW8Num2ztrue">
    <w:name w:val="WW8Num2ztrue"/>
    <w:rsid w:val="00EC0E16"/>
  </w:style>
  <w:style w:type="character" w:customStyle="1" w:styleId="WW8Num3zfalse">
    <w:name w:val="WW8Num3zfalse"/>
    <w:rsid w:val="00EC0E16"/>
  </w:style>
  <w:style w:type="character" w:customStyle="1" w:styleId="WW8Num3ztrue">
    <w:name w:val="WW8Num3ztrue"/>
    <w:rsid w:val="00EC0E16"/>
  </w:style>
  <w:style w:type="character" w:customStyle="1" w:styleId="WW8Num4zfalse">
    <w:name w:val="WW8Num4zfalse"/>
    <w:rsid w:val="00EC0E16"/>
  </w:style>
  <w:style w:type="character" w:customStyle="1" w:styleId="WW8Num4ztrue">
    <w:name w:val="WW8Num4ztrue"/>
    <w:rsid w:val="00EC0E16"/>
  </w:style>
  <w:style w:type="character" w:customStyle="1" w:styleId="WW8Num5zfalse">
    <w:name w:val="WW8Num5zfalse"/>
    <w:rsid w:val="00EC0E16"/>
  </w:style>
  <w:style w:type="character" w:customStyle="1" w:styleId="WW8Num5ztrue">
    <w:name w:val="WW8Num5ztrue"/>
    <w:rsid w:val="00EC0E16"/>
  </w:style>
  <w:style w:type="character" w:customStyle="1" w:styleId="WW8Num6zfalse">
    <w:name w:val="WW8Num6zfalse"/>
    <w:rsid w:val="00EC0E16"/>
  </w:style>
  <w:style w:type="character" w:customStyle="1" w:styleId="WW8Num6ztrue">
    <w:name w:val="WW8Num6ztrue"/>
    <w:rsid w:val="00EC0E16"/>
  </w:style>
  <w:style w:type="character" w:customStyle="1" w:styleId="WW8Num7zfalse">
    <w:name w:val="WW8Num7zfalse"/>
    <w:rsid w:val="00EC0E16"/>
  </w:style>
  <w:style w:type="character" w:customStyle="1" w:styleId="WW8Num7ztrue">
    <w:name w:val="WW8Num7ztrue"/>
    <w:rsid w:val="00EC0E16"/>
  </w:style>
  <w:style w:type="character" w:customStyle="1" w:styleId="WW8Num8zfalse">
    <w:name w:val="WW8Num8zfalse"/>
    <w:rsid w:val="00EC0E16"/>
  </w:style>
  <w:style w:type="character" w:customStyle="1" w:styleId="WW8Num8ztrue">
    <w:name w:val="WW8Num8ztrue"/>
    <w:rsid w:val="00EC0E16"/>
  </w:style>
  <w:style w:type="character" w:customStyle="1" w:styleId="WW8Num9zfalse">
    <w:name w:val="WW8Num9zfalse"/>
    <w:rsid w:val="00EC0E16"/>
  </w:style>
  <w:style w:type="character" w:customStyle="1" w:styleId="WW8Num9ztrue">
    <w:name w:val="WW8Num9ztrue"/>
    <w:rsid w:val="00EC0E16"/>
  </w:style>
  <w:style w:type="paragraph" w:styleId="aff3">
    <w:name w:val="caption"/>
    <w:basedOn w:val="a"/>
    <w:qFormat/>
    <w:rsid w:val="00EC0E16"/>
    <w:pPr>
      <w:suppressLineNumbers/>
      <w:suppressAutoHyphens/>
      <w:spacing w:before="120" w:after="120"/>
    </w:pPr>
    <w:rPr>
      <w:rFonts w:cs="Mangal"/>
      <w:i/>
      <w:iCs/>
      <w:lang w:eastAsia="zh-CN"/>
    </w:rPr>
  </w:style>
  <w:style w:type="table" w:styleId="aff4">
    <w:name w:val="Table Grid"/>
    <w:basedOn w:val="a2"/>
    <w:uiPriority w:val="99"/>
    <w:rsid w:val="00EC0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C0E16"/>
    <w:pPr>
      <w:suppressAutoHyphens/>
      <w:autoSpaceDN w:val="0"/>
      <w:textAlignment w:val="baseline"/>
    </w:pPr>
    <w:rPr>
      <w:rFonts w:ascii="Calibri, Arial" w:eastAsia="Calibri, Arial" w:hAnsi="Calibri, Arial" w:cs="Calibri, Arial"/>
      <w:kern w:val="3"/>
      <w:lang w:eastAsia="zh-CN"/>
    </w:rPr>
  </w:style>
  <w:style w:type="paragraph" w:customStyle="1" w:styleId="34">
    <w:name w:val="Без интервала3"/>
    <w:rsid w:val="00EC0E16"/>
    <w:pPr>
      <w:spacing w:after="0" w:line="240" w:lineRule="auto"/>
    </w:pPr>
    <w:rPr>
      <w:rFonts w:ascii="Calibri" w:eastAsia="Times New Roman" w:hAnsi="Calibri" w:cs="Calibri"/>
    </w:rPr>
  </w:style>
  <w:style w:type="paragraph" w:customStyle="1" w:styleId="TableContents">
    <w:name w:val="Table Contents"/>
    <w:basedOn w:val="Standard"/>
    <w:rsid w:val="00EC0E16"/>
    <w:pPr>
      <w:suppressLineNumbers/>
      <w:textAlignment w:val="auto"/>
    </w:pPr>
  </w:style>
  <w:style w:type="character" w:customStyle="1" w:styleId="aff5">
    <w:name w:val="ГС_Основной_текст Знак"/>
    <w:link w:val="aff6"/>
    <w:uiPriority w:val="99"/>
    <w:locked/>
    <w:rsid w:val="00EC0E16"/>
    <w:rPr>
      <w:sz w:val="24"/>
    </w:rPr>
  </w:style>
  <w:style w:type="paragraph" w:customStyle="1" w:styleId="aff6">
    <w:name w:val="ГС_Основной_текст"/>
    <w:link w:val="aff5"/>
    <w:uiPriority w:val="99"/>
    <w:rsid w:val="00EC0E16"/>
    <w:pPr>
      <w:tabs>
        <w:tab w:val="left" w:pos="851"/>
      </w:tabs>
      <w:snapToGrid w:val="0"/>
      <w:spacing w:before="60" w:after="60" w:line="360" w:lineRule="auto"/>
      <w:ind w:firstLine="851"/>
      <w:contextualSpacing/>
      <w:jc w:val="both"/>
    </w:pPr>
    <w:rPr>
      <w:sz w:val="24"/>
    </w:rPr>
  </w:style>
  <w:style w:type="paragraph" w:customStyle="1" w:styleId="42">
    <w:name w:val="Абзац списка4"/>
    <w:basedOn w:val="a"/>
    <w:rsid w:val="00EC0E16"/>
    <w:pPr>
      <w:widowControl w:val="0"/>
      <w:suppressAutoHyphens/>
      <w:ind w:left="720"/>
    </w:pPr>
    <w:rPr>
      <w:rFonts w:cs="Mangal"/>
      <w:kern w:val="1"/>
      <w:szCs w:val="20"/>
      <w:lang w:eastAsia="hi-IN" w:bidi="hi-IN"/>
    </w:rPr>
  </w:style>
  <w:style w:type="numbering" w:customStyle="1" w:styleId="7">
    <w:name w:val="Нет списка7"/>
    <w:next w:val="a3"/>
    <w:uiPriority w:val="99"/>
    <w:semiHidden/>
    <w:unhideWhenUsed/>
    <w:rsid w:val="002D23A8"/>
  </w:style>
  <w:style w:type="table" w:customStyle="1" w:styleId="1f1">
    <w:name w:val="Сетка таблицы1"/>
    <w:basedOn w:val="a2"/>
    <w:next w:val="aff4"/>
    <w:uiPriority w:val="99"/>
    <w:rsid w:val="002D23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F81F3D"/>
  </w:style>
  <w:style w:type="table" w:customStyle="1" w:styleId="26">
    <w:name w:val="Сетка таблицы2"/>
    <w:basedOn w:val="a2"/>
    <w:next w:val="aff4"/>
    <w:uiPriority w:val="99"/>
    <w:rsid w:val="00F81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3"/>
    <w:uiPriority w:val="99"/>
    <w:semiHidden/>
    <w:unhideWhenUsed/>
    <w:rsid w:val="00F17CB1"/>
  </w:style>
  <w:style w:type="paragraph" w:styleId="aff7">
    <w:name w:val="Title"/>
    <w:basedOn w:val="a"/>
    <w:next w:val="a0"/>
    <w:link w:val="aff8"/>
    <w:rsid w:val="00F17CB1"/>
    <w:pPr>
      <w:keepNext/>
      <w:suppressAutoHyphens/>
      <w:spacing w:before="240" w:after="120"/>
    </w:pPr>
    <w:rPr>
      <w:rFonts w:ascii="Arial" w:eastAsia="Lucida Sans Unicode" w:hAnsi="Arial" w:cs="Mangal"/>
      <w:sz w:val="28"/>
      <w:szCs w:val="28"/>
      <w:lang w:eastAsia="zh-CN"/>
    </w:rPr>
  </w:style>
  <w:style w:type="character" w:customStyle="1" w:styleId="aff8">
    <w:name w:val="Название Знак"/>
    <w:basedOn w:val="a1"/>
    <w:link w:val="aff7"/>
    <w:rsid w:val="00F17CB1"/>
    <w:rPr>
      <w:rFonts w:ascii="Arial" w:eastAsia="Lucida Sans Unicode" w:hAnsi="Arial" w:cs="Mangal"/>
      <w:sz w:val="28"/>
      <w:szCs w:val="28"/>
      <w:lang w:eastAsia="zh-CN"/>
    </w:rPr>
  </w:style>
  <w:style w:type="character" w:styleId="aff9">
    <w:name w:val="Placeholder Text"/>
    <w:basedOn w:val="a1"/>
    <w:uiPriority w:val="99"/>
    <w:semiHidden/>
    <w:rsid w:val="00F17CB1"/>
    <w:rPr>
      <w:color w:val="808080"/>
    </w:rPr>
  </w:style>
  <w:style w:type="paragraph" w:customStyle="1" w:styleId="rvps3">
    <w:name w:val="rvps3"/>
    <w:basedOn w:val="a"/>
    <w:rsid w:val="00E664C1"/>
    <w:pPr>
      <w:spacing w:before="100" w:beforeAutospacing="1" w:after="100" w:afterAutospacing="1"/>
    </w:pPr>
  </w:style>
  <w:style w:type="character" w:customStyle="1" w:styleId="rvts6">
    <w:name w:val="rvts6"/>
    <w:basedOn w:val="a1"/>
    <w:rsid w:val="00E664C1"/>
  </w:style>
  <w:style w:type="character" w:customStyle="1" w:styleId="30">
    <w:name w:val="Заголовок 3 Знак"/>
    <w:basedOn w:val="a1"/>
    <w:link w:val="3"/>
    <w:uiPriority w:val="9"/>
    <w:rsid w:val="003528E8"/>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0104">
      <w:bodyDiv w:val="1"/>
      <w:marLeft w:val="0"/>
      <w:marRight w:val="0"/>
      <w:marTop w:val="0"/>
      <w:marBottom w:val="0"/>
      <w:divBdr>
        <w:top w:val="none" w:sz="0" w:space="0" w:color="auto"/>
        <w:left w:val="none" w:sz="0" w:space="0" w:color="auto"/>
        <w:bottom w:val="none" w:sz="0" w:space="0" w:color="auto"/>
        <w:right w:val="none" w:sz="0" w:space="0" w:color="auto"/>
      </w:divBdr>
    </w:div>
    <w:div w:id="202256509">
      <w:bodyDiv w:val="1"/>
      <w:marLeft w:val="0"/>
      <w:marRight w:val="0"/>
      <w:marTop w:val="0"/>
      <w:marBottom w:val="0"/>
      <w:divBdr>
        <w:top w:val="none" w:sz="0" w:space="0" w:color="auto"/>
        <w:left w:val="none" w:sz="0" w:space="0" w:color="auto"/>
        <w:bottom w:val="none" w:sz="0" w:space="0" w:color="auto"/>
        <w:right w:val="none" w:sz="0" w:space="0" w:color="auto"/>
      </w:divBdr>
    </w:div>
    <w:div w:id="295842998">
      <w:bodyDiv w:val="1"/>
      <w:marLeft w:val="0"/>
      <w:marRight w:val="0"/>
      <w:marTop w:val="0"/>
      <w:marBottom w:val="0"/>
      <w:divBdr>
        <w:top w:val="none" w:sz="0" w:space="0" w:color="auto"/>
        <w:left w:val="none" w:sz="0" w:space="0" w:color="auto"/>
        <w:bottom w:val="none" w:sz="0" w:space="0" w:color="auto"/>
        <w:right w:val="none" w:sz="0" w:space="0" w:color="auto"/>
      </w:divBdr>
    </w:div>
    <w:div w:id="400949931">
      <w:bodyDiv w:val="1"/>
      <w:marLeft w:val="0"/>
      <w:marRight w:val="0"/>
      <w:marTop w:val="0"/>
      <w:marBottom w:val="0"/>
      <w:divBdr>
        <w:top w:val="none" w:sz="0" w:space="0" w:color="auto"/>
        <w:left w:val="none" w:sz="0" w:space="0" w:color="auto"/>
        <w:bottom w:val="none" w:sz="0" w:space="0" w:color="auto"/>
        <w:right w:val="none" w:sz="0" w:space="0" w:color="auto"/>
      </w:divBdr>
    </w:div>
    <w:div w:id="834029258">
      <w:bodyDiv w:val="1"/>
      <w:marLeft w:val="0"/>
      <w:marRight w:val="0"/>
      <w:marTop w:val="0"/>
      <w:marBottom w:val="0"/>
      <w:divBdr>
        <w:top w:val="none" w:sz="0" w:space="0" w:color="auto"/>
        <w:left w:val="none" w:sz="0" w:space="0" w:color="auto"/>
        <w:bottom w:val="none" w:sz="0" w:space="0" w:color="auto"/>
        <w:right w:val="none" w:sz="0" w:space="0" w:color="auto"/>
      </w:divBdr>
    </w:div>
    <w:div w:id="896085866">
      <w:bodyDiv w:val="1"/>
      <w:marLeft w:val="0"/>
      <w:marRight w:val="0"/>
      <w:marTop w:val="0"/>
      <w:marBottom w:val="0"/>
      <w:divBdr>
        <w:top w:val="none" w:sz="0" w:space="0" w:color="auto"/>
        <w:left w:val="none" w:sz="0" w:space="0" w:color="auto"/>
        <w:bottom w:val="none" w:sz="0" w:space="0" w:color="auto"/>
        <w:right w:val="none" w:sz="0" w:space="0" w:color="auto"/>
      </w:divBdr>
    </w:div>
    <w:div w:id="965500877">
      <w:bodyDiv w:val="1"/>
      <w:marLeft w:val="0"/>
      <w:marRight w:val="0"/>
      <w:marTop w:val="0"/>
      <w:marBottom w:val="0"/>
      <w:divBdr>
        <w:top w:val="none" w:sz="0" w:space="0" w:color="auto"/>
        <w:left w:val="none" w:sz="0" w:space="0" w:color="auto"/>
        <w:bottom w:val="none" w:sz="0" w:space="0" w:color="auto"/>
        <w:right w:val="none" w:sz="0" w:space="0" w:color="auto"/>
      </w:divBdr>
    </w:div>
    <w:div w:id="984698722">
      <w:bodyDiv w:val="1"/>
      <w:marLeft w:val="0"/>
      <w:marRight w:val="0"/>
      <w:marTop w:val="0"/>
      <w:marBottom w:val="0"/>
      <w:divBdr>
        <w:top w:val="none" w:sz="0" w:space="0" w:color="auto"/>
        <w:left w:val="none" w:sz="0" w:space="0" w:color="auto"/>
        <w:bottom w:val="none" w:sz="0" w:space="0" w:color="auto"/>
        <w:right w:val="none" w:sz="0" w:space="0" w:color="auto"/>
      </w:divBdr>
    </w:div>
    <w:div w:id="1091008120">
      <w:bodyDiv w:val="1"/>
      <w:marLeft w:val="0"/>
      <w:marRight w:val="0"/>
      <w:marTop w:val="0"/>
      <w:marBottom w:val="0"/>
      <w:divBdr>
        <w:top w:val="none" w:sz="0" w:space="0" w:color="auto"/>
        <w:left w:val="none" w:sz="0" w:space="0" w:color="auto"/>
        <w:bottom w:val="none" w:sz="0" w:space="0" w:color="auto"/>
        <w:right w:val="none" w:sz="0" w:space="0" w:color="auto"/>
      </w:divBdr>
    </w:div>
    <w:div w:id="1243829275">
      <w:bodyDiv w:val="1"/>
      <w:marLeft w:val="0"/>
      <w:marRight w:val="0"/>
      <w:marTop w:val="0"/>
      <w:marBottom w:val="0"/>
      <w:divBdr>
        <w:top w:val="none" w:sz="0" w:space="0" w:color="auto"/>
        <w:left w:val="none" w:sz="0" w:space="0" w:color="auto"/>
        <w:bottom w:val="none" w:sz="0" w:space="0" w:color="auto"/>
        <w:right w:val="none" w:sz="0" w:space="0" w:color="auto"/>
      </w:divBdr>
    </w:div>
    <w:div w:id="1254126318">
      <w:bodyDiv w:val="1"/>
      <w:marLeft w:val="0"/>
      <w:marRight w:val="0"/>
      <w:marTop w:val="0"/>
      <w:marBottom w:val="0"/>
      <w:divBdr>
        <w:top w:val="none" w:sz="0" w:space="0" w:color="auto"/>
        <w:left w:val="none" w:sz="0" w:space="0" w:color="auto"/>
        <w:bottom w:val="none" w:sz="0" w:space="0" w:color="auto"/>
        <w:right w:val="none" w:sz="0" w:space="0" w:color="auto"/>
      </w:divBdr>
    </w:div>
    <w:div w:id="1454058953">
      <w:bodyDiv w:val="1"/>
      <w:marLeft w:val="0"/>
      <w:marRight w:val="0"/>
      <w:marTop w:val="0"/>
      <w:marBottom w:val="0"/>
      <w:divBdr>
        <w:top w:val="none" w:sz="0" w:space="0" w:color="auto"/>
        <w:left w:val="none" w:sz="0" w:space="0" w:color="auto"/>
        <w:bottom w:val="none" w:sz="0" w:space="0" w:color="auto"/>
        <w:right w:val="none" w:sz="0" w:space="0" w:color="auto"/>
      </w:divBdr>
    </w:div>
    <w:div w:id="1478571672">
      <w:bodyDiv w:val="1"/>
      <w:marLeft w:val="0"/>
      <w:marRight w:val="0"/>
      <w:marTop w:val="0"/>
      <w:marBottom w:val="0"/>
      <w:divBdr>
        <w:top w:val="none" w:sz="0" w:space="0" w:color="auto"/>
        <w:left w:val="none" w:sz="0" w:space="0" w:color="auto"/>
        <w:bottom w:val="none" w:sz="0" w:space="0" w:color="auto"/>
        <w:right w:val="none" w:sz="0" w:space="0" w:color="auto"/>
      </w:divBdr>
    </w:div>
    <w:div w:id="1496529521">
      <w:bodyDiv w:val="1"/>
      <w:marLeft w:val="0"/>
      <w:marRight w:val="0"/>
      <w:marTop w:val="0"/>
      <w:marBottom w:val="0"/>
      <w:divBdr>
        <w:top w:val="none" w:sz="0" w:space="0" w:color="auto"/>
        <w:left w:val="none" w:sz="0" w:space="0" w:color="auto"/>
        <w:bottom w:val="none" w:sz="0" w:space="0" w:color="auto"/>
        <w:right w:val="none" w:sz="0" w:space="0" w:color="auto"/>
      </w:divBdr>
    </w:div>
    <w:div w:id="1560095170">
      <w:bodyDiv w:val="1"/>
      <w:marLeft w:val="0"/>
      <w:marRight w:val="0"/>
      <w:marTop w:val="0"/>
      <w:marBottom w:val="0"/>
      <w:divBdr>
        <w:top w:val="none" w:sz="0" w:space="0" w:color="auto"/>
        <w:left w:val="none" w:sz="0" w:space="0" w:color="auto"/>
        <w:bottom w:val="none" w:sz="0" w:space="0" w:color="auto"/>
        <w:right w:val="none" w:sz="0" w:space="0" w:color="auto"/>
      </w:divBdr>
    </w:div>
    <w:div w:id="1587222628">
      <w:bodyDiv w:val="1"/>
      <w:marLeft w:val="0"/>
      <w:marRight w:val="0"/>
      <w:marTop w:val="0"/>
      <w:marBottom w:val="0"/>
      <w:divBdr>
        <w:top w:val="none" w:sz="0" w:space="0" w:color="auto"/>
        <w:left w:val="none" w:sz="0" w:space="0" w:color="auto"/>
        <w:bottom w:val="none" w:sz="0" w:space="0" w:color="auto"/>
        <w:right w:val="none" w:sz="0" w:space="0" w:color="auto"/>
      </w:divBdr>
    </w:div>
    <w:div w:id="1623002429">
      <w:bodyDiv w:val="1"/>
      <w:marLeft w:val="0"/>
      <w:marRight w:val="0"/>
      <w:marTop w:val="0"/>
      <w:marBottom w:val="0"/>
      <w:divBdr>
        <w:top w:val="none" w:sz="0" w:space="0" w:color="auto"/>
        <w:left w:val="none" w:sz="0" w:space="0" w:color="auto"/>
        <w:bottom w:val="none" w:sz="0" w:space="0" w:color="auto"/>
        <w:right w:val="none" w:sz="0" w:space="0" w:color="auto"/>
      </w:divBdr>
    </w:div>
    <w:div w:id="1638418604">
      <w:bodyDiv w:val="1"/>
      <w:marLeft w:val="0"/>
      <w:marRight w:val="0"/>
      <w:marTop w:val="0"/>
      <w:marBottom w:val="0"/>
      <w:divBdr>
        <w:top w:val="none" w:sz="0" w:space="0" w:color="auto"/>
        <w:left w:val="none" w:sz="0" w:space="0" w:color="auto"/>
        <w:bottom w:val="none" w:sz="0" w:space="0" w:color="auto"/>
        <w:right w:val="none" w:sz="0" w:space="0" w:color="auto"/>
      </w:divBdr>
    </w:div>
    <w:div w:id="1679772659">
      <w:bodyDiv w:val="1"/>
      <w:marLeft w:val="0"/>
      <w:marRight w:val="0"/>
      <w:marTop w:val="0"/>
      <w:marBottom w:val="0"/>
      <w:divBdr>
        <w:top w:val="none" w:sz="0" w:space="0" w:color="auto"/>
        <w:left w:val="none" w:sz="0" w:space="0" w:color="auto"/>
        <w:bottom w:val="none" w:sz="0" w:space="0" w:color="auto"/>
        <w:right w:val="none" w:sz="0" w:space="0" w:color="auto"/>
      </w:divBdr>
    </w:div>
    <w:div w:id="1986202376">
      <w:bodyDiv w:val="1"/>
      <w:marLeft w:val="0"/>
      <w:marRight w:val="0"/>
      <w:marTop w:val="0"/>
      <w:marBottom w:val="0"/>
      <w:divBdr>
        <w:top w:val="none" w:sz="0" w:space="0" w:color="auto"/>
        <w:left w:val="none" w:sz="0" w:space="0" w:color="auto"/>
        <w:bottom w:val="none" w:sz="0" w:space="0" w:color="auto"/>
        <w:right w:val="none" w:sz="0" w:space="0" w:color="auto"/>
      </w:divBdr>
    </w:div>
    <w:div w:id="2044859094">
      <w:bodyDiv w:val="1"/>
      <w:marLeft w:val="0"/>
      <w:marRight w:val="0"/>
      <w:marTop w:val="0"/>
      <w:marBottom w:val="0"/>
      <w:divBdr>
        <w:top w:val="none" w:sz="0" w:space="0" w:color="auto"/>
        <w:left w:val="none" w:sz="0" w:space="0" w:color="auto"/>
        <w:bottom w:val="none" w:sz="0" w:space="0" w:color="auto"/>
        <w:right w:val="none" w:sz="0" w:space="0" w:color="auto"/>
      </w:divBdr>
    </w:div>
    <w:div w:id="21101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DB2F-7DBC-4B29-BC4C-B8A22095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14</Pages>
  <Words>3138</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Кобозев</dc:creator>
  <dc:description>exif_MSED_d0d7d101e50224597c3d80e2ebf24b71e47d1a7e9e730c43421b947c68ccf1ff</dc:description>
  <cp:lastModifiedBy>P15U03</cp:lastModifiedBy>
  <cp:revision>20</cp:revision>
  <cp:lastPrinted>2019-11-05T06:28:00Z</cp:lastPrinted>
  <dcterms:created xsi:type="dcterms:W3CDTF">2019-10-23T07:24:00Z</dcterms:created>
  <dcterms:modified xsi:type="dcterms:W3CDTF">2019-11-05T06:30:00Z</dcterms:modified>
</cp:coreProperties>
</file>