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82" w:rsidRDefault="00D00182" w:rsidP="00203D18">
      <w:pPr>
        <w:pStyle w:val="a3"/>
        <w:spacing w:line="240" w:lineRule="auto"/>
        <w:ind w:left="0" w:right="-143"/>
        <w:rPr>
          <w:rFonts w:ascii="Times New Roman" w:hAnsi="Times New Roman"/>
          <w:sz w:val="16"/>
          <w:szCs w:val="28"/>
        </w:rPr>
        <w:sectPr w:rsidR="00D00182" w:rsidSect="000A4E89">
          <w:pgSz w:w="11906" w:h="16838"/>
          <w:pgMar w:top="709" w:right="850" w:bottom="1134" w:left="1701" w:header="708" w:footer="708" w:gutter="0"/>
          <w:cols w:space="708"/>
          <w:docGrid w:linePitch="360"/>
        </w:sectPr>
      </w:pPr>
    </w:p>
    <w:p w:rsidR="00FE2E55" w:rsidRPr="003A39A2" w:rsidRDefault="00FE2E55" w:rsidP="003C2033">
      <w:pPr>
        <w:widowControl w:val="0"/>
        <w:suppressAutoHyphens/>
        <w:snapToGrid w:val="0"/>
        <w:spacing w:after="0" w:line="100" w:lineRule="atLeast"/>
        <w:ind w:left="11907"/>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lastRenderedPageBreak/>
        <w:t xml:space="preserve">Приложение </w:t>
      </w:r>
    </w:p>
    <w:p w:rsidR="00FE2E55" w:rsidRPr="003A39A2" w:rsidRDefault="00FE2E55" w:rsidP="003C2033">
      <w:pPr>
        <w:widowControl w:val="0"/>
        <w:suppressAutoHyphens/>
        <w:snapToGrid w:val="0"/>
        <w:spacing w:after="0" w:line="100" w:lineRule="atLeast"/>
        <w:ind w:left="11907"/>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к Постановлению администрации </w:t>
      </w:r>
    </w:p>
    <w:p w:rsidR="00FE2E55" w:rsidRPr="003A39A2" w:rsidRDefault="00FE2E55" w:rsidP="003C2033">
      <w:pPr>
        <w:widowControl w:val="0"/>
        <w:suppressAutoHyphens/>
        <w:snapToGrid w:val="0"/>
        <w:spacing w:after="0" w:line="100" w:lineRule="atLeast"/>
        <w:ind w:left="11907"/>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Раменского </w:t>
      </w:r>
      <w:r w:rsidR="00D02452" w:rsidRPr="003A39A2">
        <w:rPr>
          <w:rFonts w:ascii="Times New Roman" w:eastAsia="Times New Roman" w:hAnsi="Times New Roman" w:cs="Times New Roman"/>
          <w:kern w:val="1"/>
          <w:lang w:eastAsia="ar-SA"/>
        </w:rPr>
        <w:t>городского округа</w:t>
      </w:r>
    </w:p>
    <w:p w:rsidR="00FE2E55" w:rsidRPr="003A39A2" w:rsidRDefault="00FE2E55" w:rsidP="003C2033">
      <w:pPr>
        <w:widowControl w:val="0"/>
        <w:suppressAutoHyphens/>
        <w:snapToGrid w:val="0"/>
        <w:spacing w:after="0" w:line="100" w:lineRule="atLeast"/>
        <w:ind w:left="11907"/>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Московской области </w:t>
      </w:r>
    </w:p>
    <w:p w:rsidR="00FE2E55" w:rsidRPr="003A39A2" w:rsidRDefault="003C2033" w:rsidP="003C2033">
      <w:pPr>
        <w:widowControl w:val="0"/>
        <w:suppressAutoHyphens/>
        <w:snapToGrid w:val="0"/>
        <w:spacing w:after="0" w:line="100" w:lineRule="atLeast"/>
        <w:ind w:left="11907"/>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о</w:t>
      </w:r>
      <w:r w:rsidR="00FE2E55" w:rsidRPr="003A39A2">
        <w:rPr>
          <w:rFonts w:ascii="Times New Roman" w:eastAsia="Times New Roman" w:hAnsi="Times New Roman" w:cs="Times New Roman"/>
          <w:kern w:val="1"/>
          <w:lang w:eastAsia="ar-SA"/>
        </w:rPr>
        <w:t xml:space="preserve">т </w:t>
      </w:r>
      <w:r w:rsidR="00FE2E55" w:rsidRPr="003A39A2">
        <w:rPr>
          <w:rFonts w:ascii="Times New Roman" w:eastAsia="Times New Roman" w:hAnsi="Times New Roman" w:cs="Times New Roman"/>
          <w:kern w:val="1"/>
          <w:u w:val="single"/>
          <w:lang w:eastAsia="ar-SA"/>
        </w:rPr>
        <w:t>_</w:t>
      </w:r>
      <w:r w:rsidR="0013214F">
        <w:rPr>
          <w:rFonts w:ascii="Times New Roman" w:eastAsia="Times New Roman" w:hAnsi="Times New Roman" w:cs="Times New Roman"/>
          <w:kern w:val="1"/>
          <w:u w:val="single"/>
          <w:lang w:eastAsia="ar-SA"/>
        </w:rPr>
        <w:t>31.10.2019</w:t>
      </w:r>
      <w:r>
        <w:rPr>
          <w:rFonts w:ascii="Times New Roman" w:eastAsia="Times New Roman" w:hAnsi="Times New Roman" w:cs="Times New Roman"/>
          <w:kern w:val="1"/>
          <w:u w:val="single"/>
          <w:lang w:eastAsia="ar-SA"/>
        </w:rPr>
        <w:t xml:space="preserve"> </w:t>
      </w:r>
      <w:r w:rsidR="00FE2E55" w:rsidRPr="003A39A2">
        <w:rPr>
          <w:rFonts w:ascii="Times New Roman" w:eastAsia="Times New Roman" w:hAnsi="Times New Roman" w:cs="Times New Roman"/>
          <w:kern w:val="1"/>
          <w:lang w:eastAsia="ar-SA"/>
        </w:rPr>
        <w:t>№</w:t>
      </w:r>
      <w:r w:rsidR="00FE2E55" w:rsidRPr="003A39A2">
        <w:rPr>
          <w:rFonts w:ascii="Times New Roman" w:eastAsia="Times New Roman" w:hAnsi="Times New Roman" w:cs="Times New Roman"/>
          <w:kern w:val="1"/>
          <w:u w:val="single"/>
          <w:lang w:eastAsia="ar-SA"/>
        </w:rPr>
        <w:t>_</w:t>
      </w:r>
      <w:r w:rsidR="0013214F">
        <w:rPr>
          <w:rFonts w:ascii="Times New Roman" w:eastAsia="Times New Roman" w:hAnsi="Times New Roman" w:cs="Times New Roman"/>
          <w:kern w:val="1"/>
          <w:u w:val="single"/>
          <w:lang w:eastAsia="ar-SA"/>
        </w:rPr>
        <w:t>22</w:t>
      </w:r>
      <w:bookmarkStart w:id="0" w:name="_GoBack"/>
      <w:bookmarkEnd w:id="0"/>
      <w:r w:rsidR="00FE2E55" w:rsidRPr="003A39A2">
        <w:rPr>
          <w:rFonts w:ascii="Times New Roman" w:eastAsia="Times New Roman" w:hAnsi="Times New Roman" w:cs="Times New Roman"/>
          <w:kern w:val="1"/>
          <w:u w:val="single"/>
          <w:lang w:eastAsia="ar-SA"/>
        </w:rPr>
        <w:t>__</w:t>
      </w:r>
      <w:r>
        <w:rPr>
          <w:rFonts w:ascii="Times New Roman" w:eastAsia="Times New Roman" w:hAnsi="Times New Roman" w:cs="Times New Roman"/>
          <w:kern w:val="1"/>
          <w:u w:val="single"/>
          <w:lang w:eastAsia="ar-SA"/>
        </w:rPr>
        <w:t>______</w:t>
      </w:r>
    </w:p>
    <w:p w:rsidR="003C2033" w:rsidRDefault="003C2033" w:rsidP="00FE2E55">
      <w:pPr>
        <w:spacing w:after="0" w:line="240" w:lineRule="atLeast"/>
        <w:jc w:val="center"/>
        <w:rPr>
          <w:rFonts w:ascii="Times New Roman" w:eastAsia="Calibri" w:hAnsi="Times New Roman" w:cs="Times New Roman"/>
          <w:sz w:val="32"/>
          <w:szCs w:val="32"/>
        </w:rPr>
      </w:pPr>
    </w:p>
    <w:p w:rsidR="00FE2E55" w:rsidRPr="003A39A2" w:rsidRDefault="00FE2E55" w:rsidP="00FE2E55">
      <w:pPr>
        <w:spacing w:after="0" w:line="240" w:lineRule="atLeast"/>
        <w:jc w:val="center"/>
        <w:rPr>
          <w:rFonts w:ascii="Times New Roman" w:eastAsia="Calibri" w:hAnsi="Times New Roman" w:cs="Times New Roman"/>
          <w:sz w:val="32"/>
          <w:szCs w:val="32"/>
        </w:rPr>
      </w:pPr>
      <w:r w:rsidRPr="003A39A2">
        <w:rPr>
          <w:rFonts w:ascii="Times New Roman" w:eastAsia="Calibri" w:hAnsi="Times New Roman" w:cs="Times New Roman"/>
          <w:sz w:val="32"/>
          <w:szCs w:val="32"/>
        </w:rPr>
        <w:t xml:space="preserve">ПАСПОРТ МУНИЦИПАЛЬНОЙ ПРОГРАММЫ                                 </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Раменского городского округа</w:t>
      </w:r>
      <w:r w:rsidR="00FB7B93">
        <w:rPr>
          <w:rFonts w:ascii="Times New Roman" w:eastAsia="Calibri" w:hAnsi="Times New Roman" w:cs="Times New Roman"/>
          <w:sz w:val="28"/>
          <w:szCs w:val="32"/>
        </w:rPr>
        <w:t xml:space="preserve"> Московской области</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МУНИЦИПАЛЬНОЙ ПРОГРАММЫ</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w:t>
      </w:r>
      <w:r w:rsidR="002765D9">
        <w:rPr>
          <w:rFonts w:ascii="Times New Roman" w:eastAsia="Calibri" w:hAnsi="Times New Roman" w:cs="Times New Roman"/>
          <w:sz w:val="28"/>
          <w:szCs w:val="32"/>
        </w:rPr>
        <w:t>ного самоуправления и реализации</w:t>
      </w:r>
      <w:r w:rsidRPr="003A39A2">
        <w:rPr>
          <w:rFonts w:ascii="Times New Roman" w:eastAsia="Calibri" w:hAnsi="Times New Roman" w:cs="Times New Roman"/>
          <w:sz w:val="28"/>
          <w:szCs w:val="32"/>
        </w:rPr>
        <w:t xml:space="preserve"> молодёжной политики»</w:t>
      </w:r>
    </w:p>
    <w:p w:rsidR="001A7B91" w:rsidRPr="003A39A2" w:rsidRDefault="001A7B91" w:rsidP="00FE2E55">
      <w:pPr>
        <w:spacing w:after="0" w:line="240" w:lineRule="atLeast"/>
        <w:jc w:val="center"/>
        <w:rPr>
          <w:rFonts w:ascii="Times New Roman" w:eastAsia="Calibri" w:hAnsi="Times New Roman" w:cs="Times New Roman"/>
          <w:sz w:val="32"/>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652"/>
        <w:gridCol w:w="1985"/>
        <w:gridCol w:w="1983"/>
        <w:gridCol w:w="2174"/>
        <w:gridCol w:w="2174"/>
        <w:gridCol w:w="1798"/>
      </w:tblGrid>
      <w:tr w:rsidR="00FE2E55" w:rsidRPr="003A39A2" w:rsidTr="00FB7B93">
        <w:trPr>
          <w:trHeight w:val="413"/>
        </w:trPr>
        <w:tc>
          <w:tcPr>
            <w:tcW w:w="3510" w:type="dxa"/>
          </w:tcPr>
          <w:p w:rsidR="00FE2E55" w:rsidRPr="003A39A2" w:rsidRDefault="00FE2E55" w:rsidP="00FB7B93">
            <w:pPr>
              <w:spacing w:after="0"/>
              <w:jc w:val="both"/>
              <w:rPr>
                <w:rFonts w:ascii="Times New Roman" w:eastAsia="Calibri" w:hAnsi="Times New Roman" w:cs="Times New Roman"/>
              </w:rPr>
            </w:pPr>
            <w:r w:rsidRPr="003A39A2">
              <w:rPr>
                <w:rFonts w:ascii="Times New Roman" w:eastAsia="Calibri" w:hAnsi="Times New Roman" w:cs="Times New Roman"/>
              </w:rPr>
              <w:t>Координатор муниципальной программы</w:t>
            </w:r>
          </w:p>
        </w:tc>
        <w:tc>
          <w:tcPr>
            <w:tcW w:w="11766" w:type="dxa"/>
            <w:gridSpan w:val="6"/>
          </w:tcPr>
          <w:p w:rsidR="00FE2E55" w:rsidRPr="003A39A2" w:rsidRDefault="00FE2E55" w:rsidP="003C2033">
            <w:pPr>
              <w:tabs>
                <w:tab w:val="left" w:pos="8789"/>
              </w:tabs>
              <w:jc w:val="both"/>
              <w:rPr>
                <w:rFonts w:ascii="Times New Roman" w:eastAsia="Calibri" w:hAnsi="Times New Roman" w:cs="Times New Roman"/>
              </w:rPr>
            </w:pPr>
            <w:r w:rsidRPr="003A39A2">
              <w:rPr>
                <w:rFonts w:ascii="Times New Roman" w:eastAsia="Calibri" w:hAnsi="Times New Roman" w:cs="Times New Roman"/>
              </w:rPr>
              <w:t xml:space="preserve">Заместитель главы администрации Раменского </w:t>
            </w:r>
            <w:r w:rsidR="003C2033">
              <w:rPr>
                <w:rFonts w:ascii="Times New Roman" w:eastAsia="Calibri" w:hAnsi="Times New Roman" w:cs="Times New Roman"/>
              </w:rPr>
              <w:t>городского округа</w:t>
            </w:r>
            <w:r w:rsidRPr="003A39A2">
              <w:rPr>
                <w:rFonts w:ascii="Times New Roman" w:eastAsia="Calibri" w:hAnsi="Times New Roman" w:cs="Times New Roman"/>
              </w:rPr>
              <w:t xml:space="preserve"> О.Б. Егорова</w:t>
            </w:r>
          </w:p>
        </w:tc>
      </w:tr>
      <w:tr w:rsidR="00FE2E55" w:rsidRPr="003A39A2" w:rsidTr="00FB7B93">
        <w:tc>
          <w:tcPr>
            <w:tcW w:w="3510" w:type="dxa"/>
          </w:tcPr>
          <w:p w:rsidR="00FE2E55" w:rsidRPr="003A39A2" w:rsidRDefault="00FE2E55" w:rsidP="00FB7B93">
            <w:pPr>
              <w:tabs>
                <w:tab w:val="left" w:pos="0"/>
              </w:tabs>
              <w:spacing w:after="0"/>
              <w:jc w:val="both"/>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программы</w:t>
            </w:r>
          </w:p>
        </w:tc>
        <w:tc>
          <w:tcPr>
            <w:tcW w:w="11766" w:type="dxa"/>
            <w:gridSpan w:val="6"/>
          </w:tcPr>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по взаимодействию со средствами массовой информации администрации Раменского </w:t>
            </w:r>
            <w:r w:rsidR="003C2033">
              <w:rPr>
                <w:rFonts w:ascii="Times New Roman" w:eastAsia="Calibri" w:hAnsi="Times New Roman" w:cs="Times New Roman"/>
              </w:rPr>
              <w:t>городского округа;</w:t>
            </w:r>
          </w:p>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w:t>
            </w:r>
            <w:r w:rsidR="003C2033">
              <w:rPr>
                <w:rFonts w:ascii="Times New Roman" w:eastAsia="Calibri" w:hAnsi="Times New Roman" w:cs="Times New Roman"/>
              </w:rPr>
              <w:t>по спорту и молодежной политике 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p w:rsidR="00FE2E55" w:rsidRPr="003C2033" w:rsidRDefault="00FE2E55" w:rsidP="0084576A">
            <w:pPr>
              <w:pStyle w:val="a3"/>
              <w:numPr>
                <w:ilvl w:val="0"/>
                <w:numId w:val="26"/>
              </w:numPr>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по культуре и туризму </w:t>
            </w:r>
            <w:r w:rsidR="003C2033">
              <w:rPr>
                <w:rFonts w:ascii="Times New Roman" w:eastAsia="Calibri" w:hAnsi="Times New Roman" w:cs="Times New Roman"/>
              </w:rPr>
              <w:t>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tc>
      </w:tr>
      <w:tr w:rsidR="00FE2E55" w:rsidRPr="003A39A2" w:rsidTr="003C2033">
        <w:tc>
          <w:tcPr>
            <w:tcW w:w="3510" w:type="dxa"/>
          </w:tcPr>
          <w:p w:rsidR="00FE2E55" w:rsidRPr="004421EE" w:rsidRDefault="00FE2E55" w:rsidP="00FE2E55">
            <w:pPr>
              <w:tabs>
                <w:tab w:val="left" w:pos="0"/>
              </w:tabs>
              <w:jc w:val="both"/>
              <w:rPr>
                <w:rFonts w:ascii="Times New Roman" w:eastAsia="Calibri" w:hAnsi="Times New Roman" w:cs="Times New Roman"/>
              </w:rPr>
            </w:pPr>
            <w:r w:rsidRPr="003A39A2">
              <w:rPr>
                <w:rFonts w:ascii="Times New Roman" w:eastAsia="Calibri" w:hAnsi="Times New Roman" w:cs="Times New Roman"/>
              </w:rPr>
              <w:t>Цели  муниципальной программы</w:t>
            </w:r>
          </w:p>
          <w:p w:rsidR="00EC4950" w:rsidRPr="00EC4950" w:rsidRDefault="00EC4950" w:rsidP="00FE2E55">
            <w:pPr>
              <w:tabs>
                <w:tab w:val="left" w:pos="0"/>
              </w:tabs>
              <w:jc w:val="both"/>
              <w:rPr>
                <w:rFonts w:ascii="Times New Roman" w:eastAsia="Calibri" w:hAnsi="Times New Roman" w:cs="Times New Roman"/>
              </w:rPr>
            </w:pPr>
          </w:p>
        </w:tc>
        <w:tc>
          <w:tcPr>
            <w:tcW w:w="11766" w:type="dxa"/>
            <w:gridSpan w:val="6"/>
            <w:shd w:val="clear" w:color="auto" w:fill="auto"/>
          </w:tcPr>
          <w:p w:rsidR="003C2033" w:rsidRPr="003C2033" w:rsidRDefault="003C2033"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Times New Roman" w:hAnsi="Times New Roman" w:cs="Times New Roman"/>
                <w:lang w:eastAsia="ru-RU"/>
              </w:rPr>
              <w:t>Обеспечение открытости и прозрачности деятельности органов местного самоуправления  Раменского городского округа Московской области</w:t>
            </w:r>
            <w:r>
              <w:rPr>
                <w:rFonts w:ascii="Times New Roman" w:eastAsia="Times New Roman" w:hAnsi="Times New Roman" w:cs="Times New Roman"/>
                <w:lang w:eastAsia="ru-RU"/>
              </w:rPr>
              <w:t>;</w:t>
            </w:r>
          </w:p>
          <w:p w:rsidR="00F17958" w:rsidRPr="003C2033"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Организация и проведение мероприятий, направленных на укрепление межэтнических и межконфессиональных отношений;</w:t>
            </w:r>
          </w:p>
          <w:p w:rsidR="00F17958" w:rsidRPr="003C2033"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3C2033">
              <w:rPr>
                <w:rFonts w:ascii="Times New Roman" w:eastAsia="Calibri" w:hAnsi="Times New Roman" w:cs="Times New Roman"/>
                <w:szCs w:val="32"/>
              </w:rPr>
              <w:t>;</w:t>
            </w:r>
            <w:r w:rsidRPr="003C2033">
              <w:rPr>
                <w:rFonts w:ascii="Times New Roman" w:eastAsia="Calibri" w:hAnsi="Times New Roman" w:cs="Times New Roman"/>
                <w:szCs w:val="32"/>
              </w:rPr>
              <w:tab/>
            </w:r>
          </w:p>
          <w:p w:rsidR="00963019" w:rsidRPr="003C2033" w:rsidRDefault="00963019" w:rsidP="0084576A">
            <w:pPr>
              <w:pStyle w:val="a3"/>
              <w:numPr>
                <w:ilvl w:val="0"/>
                <w:numId w:val="2"/>
              </w:numPr>
              <w:spacing w:after="0"/>
              <w:jc w:val="both"/>
              <w:rPr>
                <w:rFonts w:ascii="Times New Roman" w:eastAsia="Times New Roman" w:hAnsi="Times New Roman" w:cs="Times New Roman"/>
                <w:lang w:eastAsia="ru-RU"/>
              </w:rPr>
            </w:pPr>
            <w:r w:rsidRPr="003C2033">
              <w:rPr>
                <w:rFonts w:ascii="Times New Roman" w:eastAsia="Times New Roman" w:hAnsi="Times New Roman" w:cs="Times New Roman"/>
                <w:lang w:eastAsia="ru-RU"/>
              </w:rPr>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FE2E55" w:rsidRPr="003C2033" w:rsidRDefault="00963019" w:rsidP="0084576A">
            <w:pPr>
              <w:pStyle w:val="a3"/>
              <w:numPr>
                <w:ilvl w:val="0"/>
                <w:numId w:val="2"/>
              </w:numPr>
              <w:spacing w:after="0"/>
              <w:jc w:val="both"/>
              <w:rPr>
                <w:rFonts w:ascii="Times New Roman" w:eastAsia="Calibri" w:hAnsi="Times New Roman" w:cs="Times New Roman"/>
              </w:rPr>
            </w:pPr>
            <w:r w:rsidRPr="003C2033">
              <w:rPr>
                <w:rFonts w:ascii="Times New Roman" w:eastAsia="Times New Roman" w:hAnsi="Times New Roman" w:cs="Times New Roman"/>
                <w:lang w:eastAsia="ru-RU"/>
              </w:rPr>
              <w:t>Обеспечение эффективного финансового, информационного, методического и кадрового сопровождения деятельности Комитета п</w:t>
            </w:r>
            <w:r w:rsidR="0027584D">
              <w:rPr>
                <w:rFonts w:ascii="Times New Roman" w:eastAsia="Times New Roman" w:hAnsi="Times New Roman" w:cs="Times New Roman"/>
                <w:lang w:eastAsia="ru-RU"/>
              </w:rPr>
              <w:t>о спорту и молодежной политике а</w:t>
            </w:r>
            <w:r w:rsidRPr="003C2033">
              <w:rPr>
                <w:rFonts w:ascii="Times New Roman" w:eastAsia="Times New Roman" w:hAnsi="Times New Roman" w:cs="Times New Roman"/>
                <w:lang w:eastAsia="ru-RU"/>
              </w:rPr>
              <w:t>дминистрации Раменского городского округа и подведомственных учреждений по работе с молодёжью</w:t>
            </w:r>
            <w:r w:rsidR="003C2033">
              <w:rPr>
                <w:rFonts w:ascii="Times New Roman" w:eastAsia="Times New Roman" w:hAnsi="Times New Roman" w:cs="Times New Roman"/>
                <w:lang w:eastAsia="ru-RU"/>
              </w:rPr>
              <w:t>;</w:t>
            </w:r>
            <w:r w:rsidR="00FE2E55" w:rsidRPr="003C2033">
              <w:rPr>
                <w:rFonts w:ascii="Times New Roman" w:eastAsia="Calibri" w:hAnsi="Times New Roman" w:cs="Times New Roman"/>
              </w:rPr>
              <w:tab/>
            </w:r>
          </w:p>
          <w:p w:rsidR="003C2033" w:rsidRPr="003C2033" w:rsidRDefault="003C2033" w:rsidP="0084576A">
            <w:pPr>
              <w:pStyle w:val="a3"/>
              <w:numPr>
                <w:ilvl w:val="0"/>
                <w:numId w:val="2"/>
              </w:numPr>
              <w:rPr>
                <w:rFonts w:ascii="Times New Roman" w:eastAsia="Calibri" w:hAnsi="Times New Roman" w:cs="Times New Roman"/>
              </w:rPr>
            </w:pPr>
            <w:r w:rsidRPr="003C2033">
              <w:rPr>
                <w:rFonts w:ascii="Times New Roman" w:eastAsia="Calibri" w:hAnsi="Times New Roman" w:cs="Times New Roman"/>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r>
              <w:rPr>
                <w:rFonts w:ascii="Times New Roman" w:eastAsia="Calibri" w:hAnsi="Times New Roman" w:cs="Times New Roman"/>
              </w:rPr>
              <w:t>;</w:t>
            </w:r>
          </w:p>
          <w:p w:rsidR="00FE2E55" w:rsidRPr="003A39A2" w:rsidRDefault="003C2033" w:rsidP="0084576A">
            <w:pPr>
              <w:pStyle w:val="a3"/>
              <w:numPr>
                <w:ilvl w:val="0"/>
                <w:numId w:val="2"/>
              </w:numPr>
              <w:spacing w:after="0"/>
              <w:jc w:val="both"/>
              <w:rPr>
                <w:rFonts w:ascii="Times New Roman" w:eastAsia="Calibri" w:hAnsi="Times New Roman" w:cs="Times New Roman"/>
              </w:rPr>
            </w:pPr>
            <w:r w:rsidRPr="003C2033">
              <w:rPr>
                <w:rFonts w:ascii="Times New Roman" w:eastAsia="Calibri" w:hAnsi="Times New Roman" w:cs="Times New Roman"/>
              </w:rPr>
              <w:t>Создание условий для обеспечения выравнивания доступа к культурным ценностям и информационным ресурсам различных групп граждан.</w:t>
            </w:r>
          </w:p>
        </w:tc>
      </w:tr>
      <w:tr w:rsidR="00FE2E55" w:rsidRPr="003A39A2" w:rsidTr="00FB7B93">
        <w:tc>
          <w:tcPr>
            <w:tcW w:w="3510" w:type="dxa"/>
          </w:tcPr>
          <w:p w:rsidR="00FE2E55" w:rsidRPr="003A39A2" w:rsidRDefault="00FE2E55" w:rsidP="00FB7B93">
            <w:pPr>
              <w:tabs>
                <w:tab w:val="left" w:pos="0"/>
              </w:tabs>
              <w:rPr>
                <w:rFonts w:ascii="Times New Roman" w:eastAsia="Calibri" w:hAnsi="Times New Roman" w:cs="Times New Roman"/>
              </w:rPr>
            </w:pPr>
            <w:r w:rsidRPr="003A39A2">
              <w:rPr>
                <w:rFonts w:ascii="Times New Roman" w:eastAsia="Calibri" w:hAnsi="Times New Roman" w:cs="Times New Roman"/>
              </w:rPr>
              <w:lastRenderedPageBreak/>
              <w:t>Перечень подпрограмм</w:t>
            </w:r>
          </w:p>
        </w:tc>
        <w:tc>
          <w:tcPr>
            <w:tcW w:w="11766" w:type="dxa"/>
            <w:gridSpan w:val="6"/>
          </w:tcPr>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 </w:t>
            </w:r>
            <w:r w:rsidR="00FE2E55" w:rsidRPr="003C2033">
              <w:rPr>
                <w:rFonts w:ascii="Times New Roman" w:eastAsia="Times New Roman" w:hAnsi="Times New Roman" w:cs="Times New Roman"/>
                <w:color w:val="000000" w:themeColor="text1"/>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122C83" w:rsidRPr="003C2033">
              <w:rPr>
                <w:rFonts w:ascii="Times New Roman" w:eastAsia="Times New Roman" w:hAnsi="Times New Roman" w:cs="Times New Roman"/>
                <w:color w:val="000000" w:themeColor="text1"/>
                <w:lang w:eastAsia="ru-RU"/>
              </w:rPr>
              <w:t xml:space="preserve">современной </w:t>
            </w:r>
            <w:r w:rsidR="00BB797F" w:rsidRPr="003C2033">
              <w:rPr>
                <w:rFonts w:ascii="Times New Roman" w:eastAsia="Times New Roman" w:hAnsi="Times New Roman" w:cs="Times New Roman"/>
                <w:color w:val="000000" w:themeColor="text1"/>
                <w:lang w:eastAsia="ru-RU"/>
              </w:rPr>
              <w:t>медиасреды»</w:t>
            </w:r>
            <w:r w:rsidR="00FE2E55" w:rsidRPr="003C2033">
              <w:rPr>
                <w:rFonts w:ascii="Times New Roman" w:eastAsia="Times New Roman" w:hAnsi="Times New Roman" w:cs="Times New Roman"/>
                <w:color w:val="000000" w:themeColor="text1"/>
                <w:lang w:eastAsia="ru-RU"/>
              </w:rPr>
              <w:t>;</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Подпрограмма</w:t>
            </w:r>
            <w:r w:rsidRPr="003C2033">
              <w:rPr>
                <w:color w:val="000000" w:themeColor="text1"/>
              </w:rPr>
              <w:t xml:space="preserve"> </w:t>
            </w:r>
            <w:r w:rsidRPr="003C2033">
              <w:rPr>
                <w:rFonts w:ascii="Times New Roman" w:eastAsia="Times New Roman" w:hAnsi="Times New Roman" w:cs="Times New Roman"/>
                <w:color w:val="000000" w:themeColor="text1"/>
                <w:lang w:eastAsia="ru-RU"/>
              </w:rPr>
              <w:t xml:space="preserve">II </w:t>
            </w:r>
            <w:r w:rsidR="00FE2E55" w:rsidRPr="003C2033">
              <w:rPr>
                <w:rFonts w:ascii="Times New Roman" w:eastAsia="Times New Roman" w:hAnsi="Times New Roman" w:cs="Times New Roman"/>
                <w:color w:val="000000" w:themeColor="text1"/>
                <w:lang w:eastAsia="ru-RU"/>
              </w:rPr>
              <w:t>«Мир и согласие. Новые возможности»;</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IV </w:t>
            </w:r>
            <w:r w:rsidR="00FE2E55" w:rsidRPr="003C2033">
              <w:rPr>
                <w:rFonts w:ascii="Times New Roman" w:eastAsia="Times New Roman" w:hAnsi="Times New Roman" w:cs="Times New Roman"/>
                <w:color w:val="000000" w:themeColor="text1"/>
                <w:lang w:eastAsia="ru-RU"/>
              </w:rPr>
              <w:t>«Молодежь Подмосковья»;</w:t>
            </w:r>
            <w:r w:rsidR="00122C83" w:rsidRPr="003C2033">
              <w:rPr>
                <w:rFonts w:ascii="Times New Roman" w:eastAsia="Times New Roman" w:hAnsi="Times New Roman" w:cs="Times New Roman"/>
                <w:color w:val="000000" w:themeColor="text1"/>
                <w:lang w:eastAsia="ru-RU"/>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V </w:t>
            </w:r>
            <w:r w:rsidR="00FE2E55" w:rsidRPr="003C2033">
              <w:rPr>
                <w:rFonts w:ascii="Times New Roman" w:eastAsia="Times New Roman" w:hAnsi="Times New Roman" w:cs="Times New Roman"/>
                <w:color w:val="000000" w:themeColor="text1"/>
                <w:lang w:eastAsia="ru-RU"/>
              </w:rPr>
              <w:t>«Обеспечивающая подпрограмма»;</w:t>
            </w:r>
            <w:r w:rsidR="00122C83" w:rsidRPr="003C2033">
              <w:rPr>
                <w:color w:val="000000" w:themeColor="text1"/>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lang w:eastAsia="ru-RU"/>
              </w:rPr>
            </w:pPr>
            <w:r w:rsidRPr="003C2033">
              <w:rPr>
                <w:rFonts w:ascii="Times New Roman" w:eastAsia="Times New Roman" w:hAnsi="Times New Roman" w:cs="Times New Roman"/>
                <w:color w:val="000000" w:themeColor="text1"/>
                <w:lang w:eastAsia="ru-RU"/>
              </w:rPr>
              <w:t xml:space="preserve">Подпрограмма VI </w:t>
            </w:r>
            <w:r w:rsidR="00FE2E55" w:rsidRPr="003C2033">
              <w:rPr>
                <w:rFonts w:ascii="Times New Roman" w:eastAsia="Times New Roman" w:hAnsi="Times New Roman" w:cs="Times New Roman"/>
                <w:color w:val="000000" w:themeColor="text1"/>
                <w:lang w:eastAsia="ru-RU"/>
              </w:rPr>
              <w:t xml:space="preserve">«Развитие туризма в </w:t>
            </w:r>
            <w:r w:rsidR="000B5D5F" w:rsidRPr="003C2033">
              <w:rPr>
                <w:rFonts w:ascii="Times New Roman" w:eastAsia="Times New Roman" w:hAnsi="Times New Roman" w:cs="Times New Roman"/>
                <w:color w:val="000000" w:themeColor="text1"/>
                <w:lang w:eastAsia="ru-RU"/>
              </w:rPr>
              <w:t>Московской области</w:t>
            </w:r>
            <w:r w:rsidR="00FE2E55" w:rsidRPr="003C2033">
              <w:rPr>
                <w:rFonts w:ascii="Times New Roman" w:eastAsia="Times New Roman" w:hAnsi="Times New Roman" w:cs="Times New Roman"/>
                <w:color w:val="000000" w:themeColor="text1"/>
                <w:lang w:eastAsia="ru-RU"/>
              </w:rPr>
              <w:t>».</w:t>
            </w:r>
            <w:r w:rsidR="00122C83" w:rsidRPr="003C2033">
              <w:rPr>
                <w:color w:val="000000" w:themeColor="text1"/>
              </w:rPr>
              <w:t xml:space="preserve">  </w:t>
            </w:r>
          </w:p>
        </w:tc>
      </w:tr>
      <w:tr w:rsidR="00FE2E55" w:rsidRPr="003A39A2" w:rsidTr="00FB7B93">
        <w:tc>
          <w:tcPr>
            <w:tcW w:w="3510" w:type="dxa"/>
            <w:vMerge w:val="restart"/>
            <w:vAlign w:val="center"/>
          </w:tcPr>
          <w:p w:rsidR="00FE2E55" w:rsidRPr="003A39A2" w:rsidRDefault="00FE2E55"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муниципальной программы,</w:t>
            </w:r>
          </w:p>
        </w:tc>
        <w:tc>
          <w:tcPr>
            <w:tcW w:w="11766" w:type="dxa"/>
            <w:gridSpan w:val="6"/>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FE2E55" w:rsidRPr="003A39A2" w:rsidTr="00FB7B93">
        <w:trPr>
          <w:trHeight w:val="315"/>
        </w:trPr>
        <w:tc>
          <w:tcPr>
            <w:tcW w:w="3510" w:type="dxa"/>
            <w:vMerge/>
            <w:vAlign w:val="center"/>
          </w:tcPr>
          <w:p w:rsidR="00FE2E55" w:rsidRPr="003A39A2" w:rsidRDefault="00FE2E55" w:rsidP="00FB7B93">
            <w:pPr>
              <w:rPr>
                <w:rFonts w:ascii="Times New Roman" w:eastAsia="Calibri" w:hAnsi="Times New Roman" w:cs="Times New Roman"/>
              </w:rPr>
            </w:pPr>
          </w:p>
        </w:tc>
        <w:tc>
          <w:tcPr>
            <w:tcW w:w="1652"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Всего</w:t>
            </w:r>
          </w:p>
        </w:tc>
        <w:tc>
          <w:tcPr>
            <w:tcW w:w="1985" w:type="dxa"/>
            <w:vAlign w:val="center"/>
          </w:tcPr>
          <w:p w:rsidR="00FE2E55" w:rsidRPr="003A39A2" w:rsidRDefault="00FE2E55" w:rsidP="00FE2E55">
            <w:pPr>
              <w:jc w:val="center"/>
              <w:rPr>
                <w:rFonts w:ascii="Times New Roman" w:eastAsia="Calibri" w:hAnsi="Times New Roman" w:cs="Times New Roman"/>
              </w:rPr>
            </w:pPr>
            <w:r w:rsidRPr="003A39A2">
              <w:rPr>
                <w:rFonts w:ascii="Times New Roman" w:eastAsia="Calibri" w:hAnsi="Times New Roman" w:cs="Times New Roman"/>
              </w:rPr>
              <w:t>2020 год</w:t>
            </w:r>
          </w:p>
        </w:tc>
        <w:tc>
          <w:tcPr>
            <w:tcW w:w="1983"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2021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2022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2023 год</w:t>
            </w:r>
          </w:p>
        </w:tc>
        <w:tc>
          <w:tcPr>
            <w:tcW w:w="1798"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6008F2" w:rsidRPr="003A39A2" w:rsidTr="00305F29">
        <w:trPr>
          <w:trHeight w:val="365"/>
        </w:trPr>
        <w:tc>
          <w:tcPr>
            <w:tcW w:w="3510" w:type="dxa"/>
            <w:vAlign w:val="center"/>
          </w:tcPr>
          <w:p w:rsidR="006008F2" w:rsidRPr="003A39A2" w:rsidRDefault="006008F2" w:rsidP="00FB7B93">
            <w:pPr>
              <w:rPr>
                <w:rFonts w:ascii="Times New Roman" w:eastAsia="Calibri" w:hAnsi="Times New Roman" w:cs="Times New Roman"/>
              </w:rPr>
            </w:pPr>
            <w:r w:rsidRPr="003A39A2">
              <w:rPr>
                <w:rFonts w:ascii="Times New Roman" w:eastAsia="Calibri" w:hAnsi="Times New Roman" w:cs="Times New Roman"/>
              </w:rPr>
              <w:t>Всего, в том числе по годам:</w:t>
            </w:r>
          </w:p>
        </w:tc>
        <w:tc>
          <w:tcPr>
            <w:tcW w:w="1652" w:type="dxa"/>
            <w:vAlign w:val="center"/>
          </w:tcPr>
          <w:p w:rsidR="006008F2" w:rsidRPr="006008F2" w:rsidRDefault="00305F29" w:rsidP="00F4189E">
            <w:pPr>
              <w:jc w:val="center"/>
              <w:rPr>
                <w:rFonts w:ascii="Times New Roman" w:hAnsi="Times New Roman" w:cs="Times New Roman"/>
              </w:rPr>
            </w:pPr>
            <w:r>
              <w:rPr>
                <w:rFonts w:ascii="Times New Roman" w:hAnsi="Times New Roman" w:cs="Times New Roman"/>
              </w:rPr>
              <w:t>47</w:t>
            </w:r>
            <w:r w:rsidR="00F4189E">
              <w:rPr>
                <w:rFonts w:ascii="Times New Roman" w:hAnsi="Times New Roman" w:cs="Times New Roman"/>
              </w:rPr>
              <w:t>0</w:t>
            </w:r>
            <w:r>
              <w:rPr>
                <w:rFonts w:ascii="Times New Roman" w:hAnsi="Times New Roman" w:cs="Times New Roman"/>
              </w:rPr>
              <w:t> 803,50</w:t>
            </w:r>
          </w:p>
        </w:tc>
        <w:tc>
          <w:tcPr>
            <w:tcW w:w="1985" w:type="dxa"/>
            <w:vAlign w:val="center"/>
          </w:tcPr>
          <w:p w:rsidR="006008F2" w:rsidRPr="006008F2" w:rsidRDefault="00305F29" w:rsidP="00F4189E">
            <w:pPr>
              <w:jc w:val="center"/>
              <w:rPr>
                <w:rFonts w:ascii="Times New Roman" w:hAnsi="Times New Roman" w:cs="Times New Roman"/>
              </w:rPr>
            </w:pPr>
            <w:r>
              <w:rPr>
                <w:rFonts w:ascii="Times New Roman" w:hAnsi="Times New Roman" w:cs="Times New Roman"/>
              </w:rPr>
              <w:t>9</w:t>
            </w:r>
            <w:r w:rsidR="00F4189E">
              <w:rPr>
                <w:rFonts w:ascii="Times New Roman" w:hAnsi="Times New Roman" w:cs="Times New Roman"/>
              </w:rPr>
              <w:t>1</w:t>
            </w:r>
            <w:r>
              <w:rPr>
                <w:rFonts w:ascii="Times New Roman" w:hAnsi="Times New Roman" w:cs="Times New Roman"/>
              </w:rPr>
              <w:t> 003,30</w:t>
            </w:r>
          </w:p>
        </w:tc>
        <w:tc>
          <w:tcPr>
            <w:tcW w:w="1983" w:type="dxa"/>
            <w:vAlign w:val="center"/>
          </w:tcPr>
          <w:p w:rsidR="006008F2" w:rsidRPr="006008F2" w:rsidRDefault="00305F29" w:rsidP="00305F29">
            <w:pPr>
              <w:jc w:val="center"/>
              <w:rPr>
                <w:rFonts w:ascii="Times New Roman" w:hAnsi="Times New Roman" w:cs="Times New Roman"/>
              </w:rPr>
            </w:pPr>
            <w:r>
              <w:rPr>
                <w:rFonts w:ascii="Times New Roman" w:hAnsi="Times New Roman" w:cs="Times New Roman"/>
              </w:rPr>
              <w:t>94 339,80</w:t>
            </w:r>
          </w:p>
        </w:tc>
        <w:tc>
          <w:tcPr>
            <w:tcW w:w="2174" w:type="dxa"/>
            <w:vAlign w:val="center"/>
          </w:tcPr>
          <w:p w:rsidR="006008F2" w:rsidRPr="006008F2" w:rsidRDefault="00305F29" w:rsidP="00305F29">
            <w:pPr>
              <w:jc w:val="center"/>
              <w:rPr>
                <w:rFonts w:ascii="Times New Roman" w:hAnsi="Times New Roman" w:cs="Times New Roman"/>
              </w:rPr>
            </w:pPr>
            <w:r>
              <w:rPr>
                <w:rFonts w:ascii="Times New Roman" w:hAnsi="Times New Roman" w:cs="Times New Roman"/>
              </w:rPr>
              <w:t>96 511,30</w:t>
            </w:r>
          </w:p>
        </w:tc>
        <w:tc>
          <w:tcPr>
            <w:tcW w:w="2174" w:type="dxa"/>
            <w:vAlign w:val="center"/>
          </w:tcPr>
          <w:p w:rsidR="006008F2" w:rsidRPr="006008F2" w:rsidRDefault="006008F2" w:rsidP="00305F29">
            <w:pPr>
              <w:jc w:val="center"/>
              <w:rPr>
                <w:rFonts w:ascii="Times New Roman" w:hAnsi="Times New Roman" w:cs="Times New Roman"/>
              </w:rPr>
            </w:pPr>
            <w:r w:rsidRPr="006008F2">
              <w:rPr>
                <w:rFonts w:ascii="Times New Roman" w:hAnsi="Times New Roman" w:cs="Times New Roman"/>
              </w:rPr>
              <w:t>94 446,80</w:t>
            </w:r>
          </w:p>
        </w:tc>
        <w:tc>
          <w:tcPr>
            <w:tcW w:w="1798" w:type="dxa"/>
            <w:vAlign w:val="center"/>
          </w:tcPr>
          <w:p w:rsidR="006008F2" w:rsidRPr="006008F2" w:rsidRDefault="006008F2" w:rsidP="00305F29">
            <w:pPr>
              <w:jc w:val="center"/>
              <w:rPr>
                <w:rFonts w:ascii="Times New Roman" w:hAnsi="Times New Roman" w:cs="Times New Roman"/>
              </w:rPr>
            </w:pPr>
            <w:r w:rsidRPr="006008F2">
              <w:rPr>
                <w:rFonts w:ascii="Times New Roman" w:hAnsi="Times New Roman" w:cs="Times New Roman"/>
              </w:rPr>
              <w:t>94 502,30</w:t>
            </w:r>
          </w:p>
        </w:tc>
      </w:tr>
      <w:tr w:rsidR="006E5CDD" w:rsidRPr="003A39A2" w:rsidTr="00305F29">
        <w:tc>
          <w:tcPr>
            <w:tcW w:w="3510" w:type="dxa"/>
            <w:vAlign w:val="center"/>
          </w:tcPr>
          <w:p w:rsidR="006E5CDD" w:rsidRPr="006E5CDD" w:rsidRDefault="006E5CDD" w:rsidP="00FB7B93">
            <w:pPr>
              <w:rPr>
                <w:rFonts w:ascii="Times New Roman" w:eastAsia="Calibri" w:hAnsi="Times New Roman" w:cs="Times New Roman"/>
                <w:color w:val="000000" w:themeColor="text1"/>
              </w:rPr>
            </w:pPr>
            <w:r w:rsidRPr="006E5CDD">
              <w:rPr>
                <w:rFonts w:ascii="Times New Roman" w:eastAsia="Calibri" w:hAnsi="Times New Roman" w:cs="Times New Roman"/>
                <w:color w:val="000000" w:themeColor="text1"/>
              </w:rPr>
              <w:t xml:space="preserve">Средства федерального бюджета </w:t>
            </w:r>
          </w:p>
          <w:p w:rsidR="006E5CDD" w:rsidRPr="009E4142" w:rsidRDefault="006E5CDD" w:rsidP="0072521D">
            <w:pPr>
              <w:rPr>
                <w:rFonts w:ascii="Times New Roman" w:eastAsia="Calibri" w:hAnsi="Times New Roman" w:cs="Times New Roman"/>
                <w:color w:val="FF0000"/>
              </w:rPr>
            </w:pPr>
          </w:p>
        </w:tc>
        <w:tc>
          <w:tcPr>
            <w:tcW w:w="1652"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3 847,00</w:t>
            </w:r>
          </w:p>
        </w:tc>
        <w:tc>
          <w:tcPr>
            <w:tcW w:w="1985"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1 723,00</w:t>
            </w:r>
          </w:p>
        </w:tc>
        <w:tc>
          <w:tcPr>
            <w:tcW w:w="1983"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4,00</w:t>
            </w:r>
          </w:p>
        </w:tc>
        <w:tc>
          <w:tcPr>
            <w:tcW w:w="2174"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2 120,00</w:t>
            </w:r>
          </w:p>
        </w:tc>
        <w:tc>
          <w:tcPr>
            <w:tcW w:w="2174"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0,0</w:t>
            </w:r>
          </w:p>
        </w:tc>
        <w:tc>
          <w:tcPr>
            <w:tcW w:w="1798" w:type="dxa"/>
            <w:vAlign w:val="center"/>
          </w:tcPr>
          <w:p w:rsidR="006E5CDD" w:rsidRPr="006E5CDD" w:rsidRDefault="006E5CDD" w:rsidP="00305F29">
            <w:pPr>
              <w:jc w:val="center"/>
              <w:rPr>
                <w:rFonts w:ascii="Times New Roman" w:eastAsia="Calibri" w:hAnsi="Times New Roman" w:cs="Times New Roman"/>
                <w:color w:val="000000"/>
                <w:szCs w:val="20"/>
              </w:rPr>
            </w:pPr>
            <w:r w:rsidRPr="006E5CDD">
              <w:rPr>
                <w:rFonts w:ascii="Times New Roman" w:eastAsia="Calibri" w:hAnsi="Times New Roman" w:cs="Times New Roman"/>
                <w:color w:val="000000"/>
                <w:szCs w:val="20"/>
              </w:rPr>
              <w:t>0,00</w:t>
            </w:r>
          </w:p>
        </w:tc>
      </w:tr>
      <w:tr w:rsidR="00305F29" w:rsidRPr="003A39A2" w:rsidTr="00305F29">
        <w:tc>
          <w:tcPr>
            <w:tcW w:w="3510" w:type="dxa"/>
            <w:vAlign w:val="center"/>
          </w:tcPr>
          <w:p w:rsidR="00305F29" w:rsidRPr="003A39A2" w:rsidRDefault="00305F29" w:rsidP="00305F29">
            <w:pPr>
              <w:rPr>
                <w:rFonts w:ascii="Times New Roman" w:eastAsia="Calibri" w:hAnsi="Times New Roman" w:cs="Times New Roman"/>
              </w:rPr>
            </w:pPr>
            <w:r w:rsidRPr="003A39A2">
              <w:rPr>
                <w:rFonts w:ascii="Times New Roman" w:eastAsia="Calibri" w:hAnsi="Times New Roman" w:cs="Times New Roman"/>
              </w:rPr>
              <w:t xml:space="preserve">Средства бюджета </w:t>
            </w:r>
            <w:r w:rsidRPr="003A39A2">
              <w:rPr>
                <w:rFonts w:ascii="Times New Roman" w:eastAsia="Calibri" w:hAnsi="Times New Roman" w:cs="Times New Roman"/>
                <w:szCs w:val="32"/>
              </w:rPr>
              <w:t>Раменского городского округа</w:t>
            </w:r>
          </w:p>
        </w:tc>
        <w:tc>
          <w:tcPr>
            <w:tcW w:w="1652" w:type="dxa"/>
            <w:vAlign w:val="center"/>
          </w:tcPr>
          <w:p w:rsidR="00305F29" w:rsidRPr="006008F2" w:rsidRDefault="00305F29" w:rsidP="00F4189E">
            <w:pPr>
              <w:jc w:val="center"/>
              <w:rPr>
                <w:rFonts w:ascii="Times New Roman" w:hAnsi="Times New Roman" w:cs="Times New Roman"/>
              </w:rPr>
            </w:pPr>
            <w:r w:rsidRPr="006008F2">
              <w:rPr>
                <w:rFonts w:ascii="Times New Roman" w:hAnsi="Times New Roman" w:cs="Times New Roman"/>
              </w:rPr>
              <w:t>4</w:t>
            </w:r>
            <w:r w:rsidR="00F4189E">
              <w:rPr>
                <w:rFonts w:ascii="Times New Roman" w:hAnsi="Times New Roman" w:cs="Times New Roman"/>
              </w:rPr>
              <w:t>66</w:t>
            </w:r>
            <w:r w:rsidRPr="006008F2">
              <w:rPr>
                <w:rFonts w:ascii="Times New Roman" w:hAnsi="Times New Roman" w:cs="Times New Roman"/>
              </w:rPr>
              <w:t xml:space="preserve"> 956,50</w:t>
            </w:r>
          </w:p>
        </w:tc>
        <w:tc>
          <w:tcPr>
            <w:tcW w:w="1985" w:type="dxa"/>
            <w:vAlign w:val="center"/>
          </w:tcPr>
          <w:p w:rsidR="00305F29" w:rsidRPr="006008F2" w:rsidRDefault="00F4189E" w:rsidP="00F4189E">
            <w:pPr>
              <w:jc w:val="center"/>
              <w:rPr>
                <w:rFonts w:ascii="Times New Roman" w:hAnsi="Times New Roman" w:cs="Times New Roman"/>
              </w:rPr>
            </w:pPr>
            <w:r>
              <w:rPr>
                <w:rFonts w:ascii="Times New Roman" w:hAnsi="Times New Roman" w:cs="Times New Roman"/>
              </w:rPr>
              <w:t>89</w:t>
            </w:r>
            <w:r w:rsidR="00305F29" w:rsidRPr="006008F2">
              <w:rPr>
                <w:rFonts w:ascii="Times New Roman" w:hAnsi="Times New Roman" w:cs="Times New Roman"/>
              </w:rPr>
              <w:t xml:space="preserve"> 280,30</w:t>
            </w:r>
          </w:p>
        </w:tc>
        <w:tc>
          <w:tcPr>
            <w:tcW w:w="1983" w:type="dxa"/>
            <w:vAlign w:val="center"/>
          </w:tcPr>
          <w:p w:rsidR="00305F29" w:rsidRPr="006008F2" w:rsidRDefault="00305F29" w:rsidP="00305F29">
            <w:pPr>
              <w:jc w:val="center"/>
              <w:rPr>
                <w:rFonts w:ascii="Times New Roman" w:hAnsi="Times New Roman" w:cs="Times New Roman"/>
              </w:rPr>
            </w:pPr>
            <w:r w:rsidRPr="006008F2">
              <w:rPr>
                <w:rFonts w:ascii="Times New Roman" w:hAnsi="Times New Roman" w:cs="Times New Roman"/>
              </w:rPr>
              <w:t>94 335,80</w:t>
            </w:r>
          </w:p>
        </w:tc>
        <w:tc>
          <w:tcPr>
            <w:tcW w:w="2174" w:type="dxa"/>
            <w:vAlign w:val="center"/>
          </w:tcPr>
          <w:p w:rsidR="00305F29" w:rsidRPr="006008F2" w:rsidRDefault="00305F29" w:rsidP="00305F29">
            <w:pPr>
              <w:jc w:val="center"/>
              <w:rPr>
                <w:rFonts w:ascii="Times New Roman" w:hAnsi="Times New Roman" w:cs="Times New Roman"/>
              </w:rPr>
            </w:pPr>
            <w:r w:rsidRPr="006008F2">
              <w:rPr>
                <w:rFonts w:ascii="Times New Roman" w:hAnsi="Times New Roman" w:cs="Times New Roman"/>
              </w:rPr>
              <w:t>94 391,30</w:t>
            </w:r>
          </w:p>
        </w:tc>
        <w:tc>
          <w:tcPr>
            <w:tcW w:w="2174" w:type="dxa"/>
            <w:vAlign w:val="center"/>
          </w:tcPr>
          <w:p w:rsidR="00305F29" w:rsidRPr="006008F2" w:rsidRDefault="00305F29" w:rsidP="00305F29">
            <w:pPr>
              <w:jc w:val="center"/>
              <w:rPr>
                <w:rFonts w:ascii="Times New Roman" w:hAnsi="Times New Roman" w:cs="Times New Roman"/>
              </w:rPr>
            </w:pPr>
            <w:r w:rsidRPr="006008F2">
              <w:rPr>
                <w:rFonts w:ascii="Times New Roman" w:hAnsi="Times New Roman" w:cs="Times New Roman"/>
              </w:rPr>
              <w:t>94 446,80</w:t>
            </w:r>
          </w:p>
        </w:tc>
        <w:tc>
          <w:tcPr>
            <w:tcW w:w="1798" w:type="dxa"/>
            <w:vAlign w:val="center"/>
          </w:tcPr>
          <w:p w:rsidR="00305F29" w:rsidRPr="006008F2" w:rsidRDefault="00305F29" w:rsidP="00305F29">
            <w:pPr>
              <w:jc w:val="center"/>
              <w:rPr>
                <w:rFonts w:ascii="Times New Roman" w:hAnsi="Times New Roman" w:cs="Times New Roman"/>
              </w:rPr>
            </w:pPr>
            <w:r w:rsidRPr="006008F2">
              <w:rPr>
                <w:rFonts w:ascii="Times New Roman" w:hAnsi="Times New Roman" w:cs="Times New Roman"/>
              </w:rPr>
              <w:t>94 502,30</w:t>
            </w:r>
          </w:p>
        </w:tc>
      </w:tr>
    </w:tbl>
    <w:p w:rsidR="00FE2E55" w:rsidRDefault="00FE2E55"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27584D" w:rsidRPr="003A39A2" w:rsidRDefault="0027584D" w:rsidP="00FE2E55">
      <w:pPr>
        <w:rPr>
          <w:rFonts w:ascii="Times New Roman" w:eastAsia="Calibri" w:hAnsi="Times New Roman" w:cs="Times New Roman"/>
        </w:rPr>
      </w:pPr>
    </w:p>
    <w:p w:rsidR="00FE2E55" w:rsidRDefault="00FE2E55" w:rsidP="0072029C">
      <w:pPr>
        <w:widowControl w:val="0"/>
        <w:numPr>
          <w:ilvl w:val="0"/>
          <w:numId w:val="1"/>
        </w:numPr>
        <w:suppressAutoHyphens/>
        <w:spacing w:before="120" w:after="0" w:line="36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lastRenderedPageBreak/>
        <w:t xml:space="preserve">Общая характеристика сферы реализации муниципальной программы </w:t>
      </w:r>
      <w:r w:rsidR="0072029C" w:rsidRPr="0072029C">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sidR="002765D9">
        <w:rPr>
          <w:rFonts w:ascii="Times New Roman" w:eastAsia="Times New Roman" w:hAnsi="Times New Roman" w:cs="Times New Roman"/>
          <w:sz w:val="28"/>
          <w:szCs w:val="28"/>
          <w:lang w:eastAsia="ar-SA"/>
        </w:rPr>
        <w:t>ного самоуправления и реализации</w:t>
      </w:r>
      <w:r w:rsidR="0072029C" w:rsidRPr="0072029C">
        <w:rPr>
          <w:rFonts w:ascii="Times New Roman" w:eastAsia="Times New Roman" w:hAnsi="Times New Roman" w:cs="Times New Roman"/>
          <w:sz w:val="28"/>
          <w:szCs w:val="28"/>
          <w:lang w:eastAsia="ar-SA"/>
        </w:rPr>
        <w:t xml:space="preserve"> молодёжной политики»</w:t>
      </w:r>
    </w:p>
    <w:p w:rsidR="001A7B91" w:rsidRPr="005356A5" w:rsidRDefault="005356A5" w:rsidP="005356A5">
      <w:pPr>
        <w:widowControl w:val="0"/>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5356A5">
        <w:rPr>
          <w:rFonts w:ascii="Times New Roman" w:hAnsi="Times New Roman" w:cs="Times New Roman"/>
          <w:sz w:val="28"/>
          <w:szCs w:val="28"/>
        </w:rPr>
        <w:t xml:space="preserve">Открытость и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 важнейший показатель эффективности и функционирования, необходимый элемент осуществления постоянной и качественной связи между гражданским обществом и органами местного самоуправления. Информационная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включает в себя развитие системы информирования населения по основным вопросам социально-экономического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в том числе посредством сети Интернет, развитие системы взаимодействия органов власти и институтов гражданского общества.</w:t>
      </w:r>
      <w:r w:rsidR="001A7B91" w:rsidRPr="005356A5">
        <w:rPr>
          <w:rFonts w:ascii="Times New Roman" w:eastAsia="Times New Roman" w:hAnsi="Times New Roman" w:cs="Times New Roman"/>
          <w:color w:val="FF0000"/>
          <w:sz w:val="28"/>
          <w:szCs w:val="28"/>
          <w:lang w:eastAsia="ar-SA"/>
        </w:rPr>
        <w:tab/>
      </w:r>
    </w:p>
    <w:p w:rsidR="005356A5" w:rsidRPr="005356A5" w:rsidRDefault="005356A5" w:rsidP="005356A5">
      <w:pPr>
        <w:widowControl w:val="0"/>
        <w:suppressAutoHyphens/>
        <w:spacing w:after="0" w:line="240" w:lineRule="auto"/>
        <w:ind w:firstLine="708"/>
        <w:jc w:val="both"/>
        <w:rPr>
          <w:rFonts w:ascii="Times New Roman" w:eastAsia="Times New Roman" w:hAnsi="Times New Roman" w:cs="Times New Roman"/>
          <w:color w:val="FF0000"/>
          <w:sz w:val="36"/>
          <w:szCs w:val="28"/>
          <w:lang w:eastAsia="ar-SA"/>
        </w:rPr>
      </w:pPr>
      <w:r w:rsidRPr="005356A5">
        <w:rPr>
          <w:rFonts w:ascii="Times New Roman" w:hAnsi="Times New Roman" w:cs="Times New Roman"/>
          <w:sz w:val="28"/>
        </w:rPr>
        <w:t>С учетом изменяющейся политической и социально-экономической ситуации в стране, а также опыта с молодежью, накопленного в последние годы различными субъектами Российско</w:t>
      </w:r>
      <w:r>
        <w:rPr>
          <w:rFonts w:ascii="Times New Roman" w:hAnsi="Times New Roman" w:cs="Times New Roman"/>
          <w:sz w:val="28"/>
        </w:rPr>
        <w:t xml:space="preserve">й Федерации, выдвигаются новые цели, </w:t>
      </w:r>
      <w:r w:rsidRPr="005356A5">
        <w:rPr>
          <w:rFonts w:ascii="Times New Roman" w:hAnsi="Times New Roman" w:cs="Times New Roman"/>
          <w:sz w:val="28"/>
        </w:rPr>
        <w:t>которые могут быть сформулированы следующим образом:</w:t>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1.</w:t>
      </w:r>
      <w:r w:rsidRPr="005356A5">
        <w:rPr>
          <w:rFonts w:ascii="Times New Roman" w:eastAsia="Times New Roman" w:hAnsi="Times New Roman" w:cs="Times New Roman"/>
          <w:color w:val="000000" w:themeColor="text1"/>
          <w:sz w:val="28"/>
          <w:szCs w:val="28"/>
          <w:lang w:eastAsia="ar-SA"/>
        </w:rPr>
        <w:tab/>
        <w:t>Обеспечение открытости и прозрачности деятельности органов местного самоуправления  Раменского городского округа Московской области;</w:t>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2.</w:t>
      </w:r>
      <w:r w:rsidRPr="005356A5">
        <w:rPr>
          <w:rFonts w:ascii="Times New Roman" w:eastAsia="Times New Roman" w:hAnsi="Times New Roman" w:cs="Times New Roman"/>
          <w:color w:val="000000" w:themeColor="text1"/>
          <w:sz w:val="28"/>
          <w:szCs w:val="28"/>
          <w:lang w:eastAsia="ar-SA"/>
        </w:rPr>
        <w:tab/>
        <w:t>Организация и проведение мероприятий, направленных на укрепление межэтнических и межконфессиональных отношений;</w:t>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3.</w:t>
      </w:r>
      <w:r w:rsidRPr="005356A5">
        <w:rPr>
          <w:rFonts w:ascii="Times New Roman" w:eastAsia="Times New Roman" w:hAnsi="Times New Roman" w:cs="Times New Roman"/>
          <w:color w:val="000000" w:themeColor="text1"/>
          <w:sz w:val="28"/>
          <w:szCs w:val="28"/>
          <w:lang w:eastAsia="ar-SA"/>
        </w:rPr>
        <w:tab/>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5356A5">
        <w:rPr>
          <w:rFonts w:ascii="Times New Roman" w:eastAsia="Times New Roman" w:hAnsi="Times New Roman" w:cs="Times New Roman"/>
          <w:color w:val="000000" w:themeColor="text1"/>
          <w:sz w:val="28"/>
          <w:szCs w:val="28"/>
          <w:lang w:eastAsia="ar-SA"/>
        </w:rPr>
        <w:tab/>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4.</w:t>
      </w:r>
      <w:r w:rsidRPr="005356A5">
        <w:rPr>
          <w:rFonts w:ascii="Times New Roman" w:eastAsia="Times New Roman" w:hAnsi="Times New Roman" w:cs="Times New Roman"/>
          <w:color w:val="000000" w:themeColor="text1"/>
          <w:sz w:val="28"/>
          <w:szCs w:val="28"/>
          <w:lang w:eastAsia="ar-SA"/>
        </w:rPr>
        <w:tab/>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5.</w:t>
      </w:r>
      <w:r w:rsidRPr="005356A5">
        <w:rPr>
          <w:rFonts w:ascii="Times New Roman" w:eastAsia="Times New Roman" w:hAnsi="Times New Roman" w:cs="Times New Roman"/>
          <w:color w:val="000000" w:themeColor="text1"/>
          <w:sz w:val="28"/>
          <w:szCs w:val="28"/>
          <w:lang w:eastAsia="ar-SA"/>
        </w:rPr>
        <w:tab/>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Pr="005356A5">
        <w:rPr>
          <w:rFonts w:ascii="Times New Roman" w:eastAsia="Times New Roman" w:hAnsi="Times New Roman" w:cs="Times New Roman"/>
          <w:color w:val="000000" w:themeColor="text1"/>
          <w:sz w:val="28"/>
          <w:szCs w:val="28"/>
          <w:lang w:eastAsia="ar-SA"/>
        </w:rPr>
        <w:tab/>
      </w:r>
    </w:p>
    <w:p w:rsidR="005356A5" w:rsidRP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6.</w:t>
      </w:r>
      <w:r w:rsidRPr="005356A5">
        <w:rPr>
          <w:rFonts w:ascii="Times New Roman" w:eastAsia="Times New Roman" w:hAnsi="Times New Roman" w:cs="Times New Roman"/>
          <w:color w:val="000000" w:themeColor="text1"/>
          <w:sz w:val="28"/>
          <w:szCs w:val="28"/>
          <w:lang w:eastAsia="ar-SA"/>
        </w:rPr>
        <w:tab/>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5356A5" w:rsidRDefault="005356A5" w:rsidP="005356A5">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7.</w:t>
      </w:r>
      <w:r w:rsidRPr="005356A5">
        <w:rPr>
          <w:rFonts w:ascii="Times New Roman" w:eastAsia="Times New Roman" w:hAnsi="Times New Roman" w:cs="Times New Roman"/>
          <w:color w:val="000000" w:themeColor="text1"/>
          <w:sz w:val="28"/>
          <w:szCs w:val="28"/>
          <w:lang w:eastAsia="ar-SA"/>
        </w:rPr>
        <w:tab/>
        <w:t>Создание условий для обеспечения выравнивания доступа к культурным ценностям и информационным ресурсам различных групп граждан.</w:t>
      </w:r>
    </w:p>
    <w:p w:rsidR="00223D33" w:rsidRDefault="00223D33" w:rsidP="00223D33">
      <w:pPr>
        <w:widowControl w:val="0"/>
        <w:suppressAutoHyphens/>
        <w:spacing w:after="0" w:line="240" w:lineRule="auto"/>
        <w:ind w:firstLine="708"/>
        <w:jc w:val="both"/>
        <w:rPr>
          <w:rFonts w:ascii="Times New Roman" w:hAnsi="Times New Roman" w:cs="Times New Roman"/>
          <w:sz w:val="28"/>
        </w:rPr>
      </w:pPr>
      <w:r w:rsidRPr="00223D33">
        <w:rPr>
          <w:rFonts w:ascii="Times New Roman" w:hAnsi="Times New Roman" w:cs="Times New Roman"/>
          <w:sz w:val="28"/>
        </w:rPr>
        <w:t>Для достижения этих целей необходимо решить следующие задачи:</w:t>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Создание и развитие комплексной системы информирования населения о деятельности </w:t>
      </w:r>
      <w:proofErr w:type="gramStart"/>
      <w:r w:rsidRPr="00223D33">
        <w:rPr>
          <w:rFonts w:ascii="Times New Roman" w:eastAsia="Times New Roman" w:hAnsi="Times New Roman" w:cs="Times New Roman"/>
          <w:color w:val="000000" w:themeColor="text1"/>
          <w:sz w:val="28"/>
          <w:szCs w:val="28"/>
          <w:lang w:eastAsia="ar-SA"/>
        </w:rPr>
        <w:t>органов местного самоуправления муниципального образования Раменского городского округа Московской области</w:t>
      </w:r>
      <w:proofErr w:type="gramEnd"/>
      <w:r w:rsidRPr="00223D33">
        <w:rPr>
          <w:rFonts w:ascii="Times New Roman" w:eastAsia="Times New Roman" w:hAnsi="Times New Roman" w:cs="Times New Roman"/>
          <w:color w:val="000000" w:themeColor="text1"/>
          <w:sz w:val="28"/>
          <w:szCs w:val="28"/>
          <w:lang w:eastAsia="ar-SA"/>
        </w:rPr>
        <w:t>;</w:t>
      </w:r>
      <w:r w:rsidRPr="00223D33">
        <w:rPr>
          <w:rFonts w:ascii="Times New Roman" w:eastAsia="Times New Roman" w:hAnsi="Times New Roman" w:cs="Times New Roman"/>
          <w:color w:val="000000" w:themeColor="text1"/>
          <w:sz w:val="28"/>
          <w:szCs w:val="28"/>
          <w:lang w:eastAsia="ar-SA"/>
        </w:rPr>
        <w:tab/>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lastRenderedPageBreak/>
        <w:t xml:space="preserve">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sidRPr="00223D33">
        <w:rPr>
          <w:rFonts w:ascii="Times New Roman" w:eastAsia="Times New Roman" w:hAnsi="Times New Roman" w:cs="Times New Roman"/>
          <w:color w:val="000000" w:themeColor="text1"/>
          <w:sz w:val="28"/>
          <w:szCs w:val="28"/>
          <w:lang w:eastAsia="ar-SA"/>
        </w:rPr>
        <w:tab/>
      </w:r>
    </w:p>
    <w:p w:rsid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36"/>
          <w:szCs w:val="28"/>
          <w:lang w:eastAsia="ar-SA"/>
        </w:rPr>
      </w:pPr>
      <w:r w:rsidRPr="00223D33">
        <w:rPr>
          <w:rFonts w:ascii="Times New Roman" w:eastAsia="Times New Roman" w:hAnsi="Times New Roman" w:cs="Times New Roman"/>
          <w:color w:val="000000" w:themeColor="text1"/>
          <w:sz w:val="28"/>
          <w:szCs w:val="28"/>
          <w:lang w:eastAsia="ar-SA"/>
        </w:rPr>
        <w:t>Оформление наружного информационного пространства муниципального образования Раменского городского округа согласно правилам эст</w:t>
      </w:r>
      <w:r>
        <w:rPr>
          <w:rFonts w:ascii="Times New Roman" w:eastAsia="Times New Roman" w:hAnsi="Times New Roman" w:cs="Times New Roman"/>
          <w:color w:val="000000" w:themeColor="text1"/>
          <w:sz w:val="28"/>
          <w:szCs w:val="28"/>
          <w:lang w:eastAsia="ar-SA"/>
        </w:rPr>
        <w:t>етики и нормам законодательства;</w:t>
      </w:r>
      <w:r w:rsidRPr="00223D33">
        <w:rPr>
          <w:rFonts w:ascii="Times New Roman" w:eastAsia="Times New Roman" w:hAnsi="Times New Roman" w:cs="Times New Roman"/>
          <w:color w:val="000000" w:themeColor="text1"/>
          <w:sz w:val="36"/>
          <w:szCs w:val="28"/>
          <w:lang w:eastAsia="ar-SA"/>
        </w:rPr>
        <w:tab/>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Организация и проведение мероприятий, направленных на укрепление межэтнических и межконфессиональных отношений;</w:t>
      </w:r>
    </w:p>
    <w:p w:rsidR="00223D33" w:rsidRPr="00223D33" w:rsidRDefault="00223D33"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w:t>
      </w:r>
      <w:r>
        <w:rPr>
          <w:rFonts w:ascii="Times New Roman" w:eastAsia="Times New Roman" w:hAnsi="Times New Roman" w:cs="Times New Roman"/>
          <w:color w:val="000000" w:themeColor="text1"/>
          <w:sz w:val="28"/>
          <w:szCs w:val="28"/>
          <w:lang w:eastAsia="ar-SA"/>
        </w:rPr>
        <w:t>ьных (межэтнических) конфликтов;</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Проведение мероприятий, направленных на противодействие распространению идей экстремизма, социальной, национальной и религиозной нетерпимости;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Организация и проведение мероприятий по обучению, переобучению, повышению квалификации и обмену опытом специалистов;</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Проведение мероприятий по обеспечению занятости несовершеннолетних;</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Проведение капитального ремонта, технического переоснащения и благоустройства территорий учреждений в сфере молодежной политики;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Расходы на обеспечение деятельности (оказание услуг) муниципальных учреждений в сфере молодежной политики;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Федеральный проект «Социальная активность»;</w:t>
      </w:r>
    </w:p>
    <w:p w:rsid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305F29" w:rsidRPr="00305F29" w:rsidRDefault="00305F29" w:rsidP="00305F29">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305F29">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способностей и талантов у детей и молодежи</w:t>
      </w:r>
      <w:r>
        <w:rPr>
          <w:rFonts w:ascii="Times New Roman" w:eastAsia="Times New Roman" w:hAnsi="Times New Roman" w:cs="Times New Roman"/>
          <w:color w:val="000000" w:themeColor="text1"/>
          <w:sz w:val="28"/>
          <w:szCs w:val="28"/>
          <w:lang w:eastAsia="ar-SA"/>
        </w:rPr>
        <w:t>;</w:t>
      </w:r>
    </w:p>
    <w:p w:rsidR="00305F29" w:rsidRPr="002A5BE1" w:rsidRDefault="00305F29" w:rsidP="00305F29">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305F29">
        <w:rPr>
          <w:rFonts w:ascii="Times New Roman" w:eastAsia="Times New Roman" w:hAnsi="Times New Roman" w:cs="Times New Roman"/>
          <w:color w:val="000000" w:themeColor="text1"/>
          <w:sz w:val="28"/>
          <w:szCs w:val="28"/>
          <w:lang w:eastAsia="ar-SA"/>
        </w:rPr>
        <w:t>Транспортные услуги по доставке молодежи на областные, всероссийские форумы,</w:t>
      </w:r>
      <w:r>
        <w:rPr>
          <w:rFonts w:ascii="Times New Roman" w:eastAsia="Times New Roman" w:hAnsi="Times New Roman" w:cs="Times New Roman"/>
          <w:color w:val="000000" w:themeColor="text1"/>
          <w:sz w:val="28"/>
          <w:szCs w:val="28"/>
          <w:lang w:eastAsia="ar-SA"/>
        </w:rPr>
        <w:t xml:space="preserve"> конкурсы, съезды и мероприятия;</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Создание условий для реализации полномочий органов местного самоуправления;</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lastRenderedPageBreak/>
        <w:t>Обеспечение деятельности муниципальных органов – Комитет по спорту и молодежной политике;</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2A5BE1" w:rsidRPr="002A5BE1" w:rsidRDefault="002A5BE1"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A5BE1">
        <w:rPr>
          <w:rFonts w:ascii="Times New Roman" w:eastAsia="Times New Roman" w:hAnsi="Times New Roman" w:cs="Times New Roman"/>
          <w:color w:val="000000" w:themeColor="text1"/>
          <w:sz w:val="28"/>
          <w:szCs w:val="28"/>
          <w:lang w:eastAsia="ar-SA"/>
        </w:rPr>
        <w:t xml:space="preserve">Проведение Всероссийской </w:t>
      </w:r>
      <w:r w:rsidR="0084576A">
        <w:rPr>
          <w:rFonts w:ascii="Times New Roman" w:eastAsia="Times New Roman" w:hAnsi="Times New Roman" w:cs="Times New Roman"/>
          <w:color w:val="000000" w:themeColor="text1"/>
          <w:sz w:val="28"/>
          <w:szCs w:val="28"/>
          <w:lang w:eastAsia="ar-SA"/>
        </w:rPr>
        <w:t>переписи населения;</w:t>
      </w:r>
    </w:p>
    <w:p w:rsidR="00223D33" w:rsidRPr="0084576A" w:rsidRDefault="0084576A" w:rsidP="0084576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Р</w:t>
      </w:r>
      <w:r w:rsidRPr="0084576A">
        <w:rPr>
          <w:rFonts w:ascii="Times New Roman" w:eastAsia="Times New Roman" w:hAnsi="Times New Roman" w:cs="Times New Roman"/>
          <w:color w:val="000000" w:themeColor="text1"/>
          <w:sz w:val="28"/>
          <w:szCs w:val="28"/>
          <w:lang w:eastAsia="ar-SA"/>
        </w:rPr>
        <w:t>азвитие туризма в Раменском городском округе</w:t>
      </w:r>
      <w:r>
        <w:rPr>
          <w:rFonts w:ascii="Times New Roman" w:eastAsia="Times New Roman" w:hAnsi="Times New Roman" w:cs="Times New Roman"/>
          <w:color w:val="000000" w:themeColor="text1"/>
          <w:sz w:val="28"/>
          <w:szCs w:val="28"/>
          <w:lang w:eastAsia="ar-SA"/>
        </w:rPr>
        <w:t>.</w:t>
      </w:r>
    </w:p>
    <w:p w:rsidR="005356A5" w:rsidRPr="005356A5" w:rsidRDefault="005356A5" w:rsidP="005356A5">
      <w:pPr>
        <w:widowControl w:val="0"/>
        <w:suppressAutoHyphens/>
        <w:spacing w:after="0" w:line="240" w:lineRule="auto"/>
        <w:ind w:firstLine="708"/>
        <w:jc w:val="both"/>
        <w:rPr>
          <w:rFonts w:ascii="Times New Roman" w:eastAsia="Times New Roman" w:hAnsi="Times New Roman" w:cs="Times New Roman"/>
          <w:color w:val="000000" w:themeColor="text1"/>
          <w:sz w:val="36"/>
          <w:szCs w:val="28"/>
          <w:lang w:eastAsia="ar-SA"/>
        </w:rPr>
      </w:pPr>
      <w:r w:rsidRPr="005356A5">
        <w:rPr>
          <w:rFonts w:ascii="Times New Roman" w:hAnsi="Times New Roman" w:cs="Times New Roman"/>
          <w:sz w:val="28"/>
        </w:rPr>
        <w:t>Одним из ключевых направлений является поддержка молодежных инициатив, связанных с гражданско-патриотическим воспитанием молодежи. Программа разработана с целью создания условий для содействия патриотизму и духовно-нравственному воспитанию молодежи, поддержки молодежных социально</w:t>
      </w:r>
      <w:r>
        <w:rPr>
          <w:rFonts w:ascii="Times New Roman" w:hAnsi="Times New Roman" w:cs="Times New Roman"/>
          <w:sz w:val="28"/>
        </w:rPr>
        <w:t>-</w:t>
      </w:r>
      <w:r w:rsidRPr="005356A5">
        <w:rPr>
          <w:rFonts w:ascii="Times New Roman" w:hAnsi="Times New Roman" w:cs="Times New Roman"/>
          <w:sz w:val="28"/>
        </w:rPr>
        <w:t>значимых инициатив и проектов, в том числе в сфере волонтерства.</w:t>
      </w:r>
    </w:p>
    <w:p w:rsidR="005356A5" w:rsidRDefault="005356A5" w:rsidP="005356A5">
      <w:pPr>
        <w:widowControl w:val="0"/>
        <w:suppressAutoHyphens/>
        <w:spacing w:after="0" w:line="240" w:lineRule="auto"/>
        <w:ind w:firstLine="708"/>
        <w:jc w:val="both"/>
        <w:rPr>
          <w:rFonts w:ascii="Times New Roman" w:hAnsi="Times New Roman" w:cs="Times New Roman"/>
          <w:sz w:val="28"/>
        </w:rPr>
      </w:pPr>
      <w:r w:rsidRPr="005356A5">
        <w:rPr>
          <w:rFonts w:ascii="Times New Roman" w:hAnsi="Times New Roman" w:cs="Times New Roman"/>
          <w:sz w:val="28"/>
        </w:rPr>
        <w:t>Тесная взаимосвязь процессов, происходящих в сфере туризма, с процессами, происходящими в сообществе городского округа, делает использование программно</w:t>
      </w:r>
      <w:r>
        <w:rPr>
          <w:rFonts w:ascii="Times New Roman" w:hAnsi="Times New Roman" w:cs="Times New Roman"/>
          <w:sz w:val="28"/>
        </w:rPr>
        <w:t xml:space="preserve"> </w:t>
      </w:r>
      <w:r w:rsidRPr="005356A5">
        <w:rPr>
          <w:rFonts w:ascii="Times New Roman" w:hAnsi="Times New Roman" w:cs="Times New Roman"/>
          <w:sz w:val="28"/>
        </w:rPr>
        <w:t>целевого метода необходимым условием дальнейшего развития отрасли</w:t>
      </w:r>
      <w:r>
        <w:rPr>
          <w:rFonts w:ascii="Times New Roman" w:hAnsi="Times New Roman" w:cs="Times New Roman"/>
          <w:sz w:val="28"/>
        </w:rPr>
        <w:t>.</w:t>
      </w:r>
    </w:p>
    <w:p w:rsidR="00FE2E55" w:rsidRPr="003A39A2" w:rsidRDefault="00FE2E55" w:rsidP="00506D97">
      <w:pPr>
        <w:widowControl w:val="0"/>
        <w:suppressAutoHyphens/>
        <w:spacing w:after="0" w:line="240" w:lineRule="auto"/>
        <w:jc w:val="both"/>
        <w:rPr>
          <w:rFonts w:ascii="Times New Roman" w:eastAsia="Times New Roman" w:hAnsi="Times New Roman" w:cs="Times New Roman"/>
          <w:sz w:val="28"/>
          <w:szCs w:val="28"/>
          <w:lang w:eastAsia="ar-SA"/>
        </w:rPr>
      </w:pPr>
    </w:p>
    <w:p w:rsidR="00FE2E55" w:rsidRPr="003A39A2" w:rsidRDefault="00FE2E55" w:rsidP="00167E92">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Перечень и краткое описание подпрограмм муниципальной программы </w:t>
      </w:r>
      <w:r w:rsidR="00167E92" w:rsidRPr="003A39A2">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sidR="002765D9">
        <w:rPr>
          <w:rFonts w:ascii="Times New Roman" w:eastAsia="Times New Roman" w:hAnsi="Times New Roman" w:cs="Times New Roman"/>
          <w:sz w:val="28"/>
          <w:szCs w:val="28"/>
          <w:lang w:eastAsia="ar-SA"/>
        </w:rPr>
        <w:t>ного самоуправления и реализации</w:t>
      </w:r>
      <w:r w:rsidR="00167E92" w:rsidRPr="003A39A2">
        <w:rPr>
          <w:rFonts w:ascii="Times New Roman" w:eastAsia="Times New Roman" w:hAnsi="Times New Roman" w:cs="Times New Roman"/>
          <w:sz w:val="28"/>
          <w:szCs w:val="28"/>
          <w:lang w:eastAsia="ar-SA"/>
        </w:rPr>
        <w:t xml:space="preserve"> молодёжной политики»</w:t>
      </w:r>
    </w:p>
    <w:p w:rsidR="00FE2E55" w:rsidRPr="003A39A2" w:rsidRDefault="00FE2E55" w:rsidP="00FE2E55">
      <w:pPr>
        <w:widowControl w:val="0"/>
        <w:suppressAutoHyphens/>
        <w:spacing w:after="0" w:line="240" w:lineRule="auto"/>
        <w:ind w:left="720"/>
        <w:jc w:val="both"/>
        <w:rPr>
          <w:rFonts w:ascii="Times New Roman" w:eastAsia="Times New Roman" w:hAnsi="Times New Roman" w:cs="Times New Roman"/>
          <w:sz w:val="28"/>
          <w:szCs w:val="28"/>
          <w:lang w:eastAsia="ar-SA"/>
        </w:rPr>
      </w:pPr>
    </w:p>
    <w:p w:rsidR="00FE2E55" w:rsidRPr="003A39A2" w:rsidRDefault="00FE2E55" w:rsidP="00416415">
      <w:pPr>
        <w:spacing w:after="0" w:line="240" w:lineRule="atLeast"/>
        <w:ind w:firstLine="709"/>
        <w:jc w:val="both"/>
        <w:rPr>
          <w:rFonts w:ascii="Times New Roman" w:eastAsia="Calibri" w:hAnsi="Times New Roman" w:cs="Times New Roman"/>
          <w:sz w:val="28"/>
          <w:szCs w:val="32"/>
        </w:rPr>
      </w:pPr>
      <w:r w:rsidRPr="003A39A2">
        <w:rPr>
          <w:rFonts w:ascii="Times New Roman" w:eastAsia="Times New Roman" w:hAnsi="Times New Roman" w:cs="Times New Roman"/>
          <w:sz w:val="28"/>
          <w:szCs w:val="28"/>
          <w:lang w:eastAsia="ar-SA"/>
        </w:rPr>
        <w:t xml:space="preserve">В муниципальную программу </w:t>
      </w:r>
      <w:r w:rsidR="00167E92" w:rsidRPr="003A39A2">
        <w:rPr>
          <w:rFonts w:ascii="Times New Roman" w:eastAsia="Calibri" w:hAnsi="Times New Roman" w:cs="Times New Roman"/>
          <w:sz w:val="28"/>
          <w:szCs w:val="32"/>
        </w:rPr>
        <w:t>«Развитие институтов гражданского общества, повышение эффективности местного самоуправления и реализация молодёжной политики»</w:t>
      </w:r>
      <w:r w:rsidR="00167E92" w:rsidRPr="003A39A2">
        <w:rPr>
          <w:rFonts w:ascii="Times New Roman" w:eastAsia="Times New Roman" w:hAnsi="Times New Roman" w:cs="Times New Roman"/>
          <w:sz w:val="28"/>
          <w:szCs w:val="28"/>
          <w:lang w:eastAsia="ar-SA"/>
        </w:rPr>
        <w:t>входят пять</w:t>
      </w:r>
      <w:r w:rsidRPr="003A39A2">
        <w:rPr>
          <w:rFonts w:ascii="Times New Roman" w:eastAsia="Times New Roman" w:hAnsi="Times New Roman" w:cs="Times New Roman"/>
          <w:sz w:val="28"/>
          <w:szCs w:val="28"/>
          <w:lang w:eastAsia="ar-SA"/>
        </w:rPr>
        <w:t xml:space="preserve"> подпрограмм:</w:t>
      </w:r>
    </w:p>
    <w:p w:rsidR="00167E92" w:rsidRPr="003A39A2" w:rsidRDefault="00167E92" w:rsidP="0084576A">
      <w:pPr>
        <w:pStyle w:val="a3"/>
        <w:widowControl w:val="0"/>
        <w:numPr>
          <w:ilvl w:val="1"/>
          <w:numId w:val="3"/>
        </w:numPr>
        <w:suppressAutoHyphens/>
        <w:spacing w:after="0" w:line="240" w:lineRule="auto"/>
        <w:ind w:left="0" w:firstLine="720"/>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«Развитие системы информирования населения о деятельности органов местного самоуправления Московской области,</w:t>
      </w:r>
      <w:r w:rsidR="0072521D">
        <w:rPr>
          <w:rFonts w:ascii="Times New Roman" w:eastAsia="Times New Roman" w:hAnsi="Times New Roman" w:cs="Times New Roman"/>
          <w:sz w:val="28"/>
          <w:szCs w:val="28"/>
          <w:lang w:eastAsia="ar-SA"/>
        </w:rPr>
        <w:t xml:space="preserve"> создание доступной медиасреды».</w:t>
      </w:r>
    </w:p>
    <w:p w:rsidR="006135A3" w:rsidRDefault="00FE2E55" w:rsidP="00167E92">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Подпрограмма создана для решения комплекса задач, направленных на решение основной проблемы</w:t>
      </w:r>
      <w:r w:rsidR="00EA45EE">
        <w:rPr>
          <w:rFonts w:ascii="Times New Roman" w:eastAsia="Times New Roman" w:hAnsi="Times New Roman" w:cs="Times New Roman"/>
          <w:sz w:val="28"/>
          <w:szCs w:val="28"/>
          <w:lang w:eastAsia="ar-SA"/>
        </w:rPr>
        <w:t xml:space="preserve"> </w:t>
      </w:r>
      <w:r w:rsidRPr="003A39A2">
        <w:rPr>
          <w:rFonts w:ascii="Times New Roman" w:eastAsia="Times New Roman" w:hAnsi="Times New Roman" w:cs="Times New Roman"/>
          <w:sz w:val="28"/>
          <w:szCs w:val="28"/>
          <w:lang w:eastAsia="ar-SA"/>
        </w:rPr>
        <w:t xml:space="preserve">– низкой информированности жителей о событиях, происходящих в районе, и о деятельности органов местной власти. </w:t>
      </w:r>
      <w:r w:rsidR="006135A3" w:rsidRPr="006135A3">
        <w:rPr>
          <w:rFonts w:ascii="Times New Roman" w:eastAsia="Times New Roman" w:hAnsi="Times New Roman" w:cs="Times New Roman"/>
          <w:sz w:val="28"/>
          <w:szCs w:val="28"/>
          <w:lang w:eastAsia="ar-SA"/>
        </w:rPr>
        <w:tab/>
      </w:r>
    </w:p>
    <w:p w:rsidR="00FE2E55" w:rsidRPr="003A39A2" w:rsidRDefault="00FE2E55" w:rsidP="00167E92">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8"/>
          <w:lang w:eastAsia="ar-SA"/>
        </w:rPr>
        <w:tab/>
      </w:r>
      <w:r w:rsidRPr="003A39A2">
        <w:rPr>
          <w:rFonts w:ascii="Times New Roman" w:eastAsia="Times New Roman" w:hAnsi="Times New Roman" w:cs="Times New Roman"/>
          <w:sz w:val="28"/>
          <w:szCs w:val="28"/>
          <w:lang w:eastAsia="ar-SA"/>
        </w:rPr>
        <w:tab/>
      </w:r>
    </w:p>
    <w:p w:rsidR="00167E92" w:rsidRPr="003A39A2" w:rsidRDefault="00167E92"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Решение задач осуществляется посредством реализации комплекса мероприятий, входящих в состав подпрограммы: </w:t>
      </w:r>
    </w:p>
    <w:p w:rsidR="00167E92" w:rsidRPr="003A39A2" w:rsidRDefault="00167E92"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1. </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Информирование населения об основных  событиях социально-экономического развития и общественно-политической жизни</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167E92" w:rsidRPr="003A39A2" w:rsidRDefault="00167E92"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2. </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167E92" w:rsidRPr="003A39A2" w:rsidRDefault="00167E92"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7. </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Организация создания и эксплуатации сети объектов наружной рекламы</w:t>
      </w:r>
      <w:r w:rsidR="00EA45EE">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FE2E55" w:rsidRPr="003A39A2" w:rsidRDefault="00FE2E55" w:rsidP="00167E9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lastRenderedPageBreak/>
        <w:t xml:space="preserve">Выполнение основных мероприятий позволит обеспечить открытость и прозрачность деятельности органов местного самоуправления Раменского муниципального района Московской области и создать условия для осуществления гражданского контроля за деятельностью органов местного самоуправления Раменского </w:t>
      </w:r>
      <w:r w:rsidR="00EA45EE">
        <w:rPr>
          <w:rFonts w:ascii="Times New Roman" w:eastAsia="Times New Roman" w:hAnsi="Times New Roman" w:cs="Times New Roman"/>
          <w:sz w:val="28"/>
          <w:szCs w:val="28"/>
          <w:lang w:eastAsia="ar-SA"/>
        </w:rPr>
        <w:t>городского округа</w:t>
      </w:r>
      <w:r w:rsidRPr="003A39A2">
        <w:rPr>
          <w:rFonts w:ascii="Times New Roman" w:eastAsia="Times New Roman" w:hAnsi="Times New Roman" w:cs="Times New Roman"/>
          <w:sz w:val="28"/>
          <w:szCs w:val="28"/>
          <w:lang w:eastAsia="ar-SA"/>
        </w:rPr>
        <w:t xml:space="preserve"> Московской области.</w:t>
      </w:r>
    </w:p>
    <w:p w:rsidR="00167E92" w:rsidRPr="003A39A2" w:rsidRDefault="00167E92" w:rsidP="0084576A">
      <w:pPr>
        <w:pStyle w:val="a3"/>
        <w:widowControl w:val="0"/>
        <w:numPr>
          <w:ilvl w:val="1"/>
          <w:numId w:val="3"/>
        </w:numPr>
        <w:suppressAutoHyphens/>
        <w:spacing w:after="0" w:line="240" w:lineRule="auto"/>
        <w:jc w:val="both"/>
        <w:rPr>
          <w:rFonts w:ascii="Times New Roman" w:eastAsia="Calibri" w:hAnsi="Times New Roman" w:cs="Times New Roman"/>
          <w:sz w:val="28"/>
          <w:szCs w:val="28"/>
        </w:rPr>
      </w:pPr>
      <w:r w:rsidRPr="003A39A2">
        <w:rPr>
          <w:rFonts w:ascii="Times New Roman" w:eastAsia="Times New Roman" w:hAnsi="Times New Roman" w:cs="Times New Roman"/>
          <w:sz w:val="28"/>
          <w:szCs w:val="28"/>
          <w:lang w:eastAsia="ar-SA"/>
        </w:rPr>
        <w:t xml:space="preserve"> «Мир и согласие. Новые возможности».</w:t>
      </w:r>
    </w:p>
    <w:p w:rsidR="00167E92" w:rsidRPr="003A39A2" w:rsidRDefault="00167E92" w:rsidP="00FE2E55">
      <w:pPr>
        <w:ind w:firstLine="72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этноконфессиональных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167E92" w:rsidRPr="003A39A2" w:rsidRDefault="00167E92" w:rsidP="00D67C0B">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задачами подпрограммы «Мир и согласие. Новые возможности» являются:</w:t>
      </w:r>
    </w:p>
    <w:p w:rsidR="00167E92" w:rsidRPr="00D67C0B" w:rsidRDefault="00167E92" w:rsidP="0084576A">
      <w:pPr>
        <w:pStyle w:val="a3"/>
        <w:numPr>
          <w:ilvl w:val="0"/>
          <w:numId w:val="30"/>
        </w:numPr>
        <w:spacing w:after="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Организация и проведение мероприятий, направленных на укрепление межэтнических и межконфессиональных отношений;</w:t>
      </w:r>
    </w:p>
    <w:p w:rsidR="00167E92" w:rsidRPr="00D67C0B" w:rsidRDefault="00167E92" w:rsidP="0084576A">
      <w:pPr>
        <w:pStyle w:val="a3"/>
        <w:numPr>
          <w:ilvl w:val="0"/>
          <w:numId w:val="30"/>
        </w:numPr>
        <w:spacing w:after="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67C0B" w:rsidRDefault="00222EC2" w:rsidP="00D67C0B">
      <w:pPr>
        <w:spacing w:after="0"/>
        <w:ind w:firstLine="360"/>
        <w:contextualSpacing/>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Решение задач осуществляется посредством реализации комплекса мероприятий, входящих в состав подпрограммы:</w:t>
      </w:r>
    </w:p>
    <w:p w:rsidR="00D67C0B" w:rsidRPr="00D67C0B" w:rsidRDefault="00D67C0B" w:rsidP="0084576A">
      <w:pPr>
        <w:pStyle w:val="a3"/>
        <w:numPr>
          <w:ilvl w:val="0"/>
          <w:numId w:val="29"/>
        </w:numPr>
        <w:spacing w:after="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Основное мероприятие 1. Организация и проведение мероприятий, направленных на укрепление межэтнических и межконфессиональных отношений</w:t>
      </w:r>
    </w:p>
    <w:p w:rsidR="00D67C0B" w:rsidRPr="00D67C0B" w:rsidRDefault="00D67C0B" w:rsidP="0084576A">
      <w:pPr>
        <w:pStyle w:val="a3"/>
        <w:numPr>
          <w:ilvl w:val="0"/>
          <w:numId w:val="29"/>
        </w:numPr>
        <w:spacing w:after="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Мероприятие 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22EC2" w:rsidRPr="00222EC2" w:rsidRDefault="00222EC2" w:rsidP="00167E92">
      <w:pPr>
        <w:spacing w:after="0"/>
        <w:ind w:firstLine="360"/>
        <w:contextualSpacing/>
        <w:jc w:val="both"/>
        <w:rPr>
          <w:rFonts w:ascii="Times New Roman" w:eastAsia="Calibri" w:hAnsi="Times New Roman" w:cs="Times New Roman"/>
          <w:color w:val="FF0000"/>
          <w:sz w:val="28"/>
          <w:szCs w:val="28"/>
        </w:rPr>
      </w:pPr>
    </w:p>
    <w:p w:rsidR="00167E92" w:rsidRPr="003A39A2" w:rsidRDefault="00167E92" w:rsidP="00167E92">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lastRenderedPageBreak/>
        <w:t>Реализация подпрограммы позволит повысить уровень конфессиональной культуры жителей Раменского городского округа, обеспечить толерантную среду, укрепить взаимодействие между органами власти и общественностью района, сформировать позитивный имидж Раменского городского округа как территории, комфортной для проживания представителей любой национальности и конфессии, стабильного и инвестиционно привлекательного округа.</w:t>
      </w:r>
    </w:p>
    <w:p w:rsidR="00167E92" w:rsidRPr="003A39A2" w:rsidRDefault="00D67C0B" w:rsidP="0084576A">
      <w:pPr>
        <w:pStyle w:val="a3"/>
        <w:numPr>
          <w:ilvl w:val="1"/>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7E92" w:rsidRPr="003A39A2">
        <w:rPr>
          <w:rFonts w:ascii="Times New Roman" w:eastAsia="Calibri" w:hAnsi="Times New Roman" w:cs="Times New Roman"/>
          <w:sz w:val="28"/>
          <w:szCs w:val="28"/>
        </w:rPr>
        <w:t>«Молодежь Подмосковья».</w:t>
      </w:r>
    </w:p>
    <w:p w:rsidR="00167E92" w:rsidRPr="003A39A2" w:rsidRDefault="00222EC2" w:rsidP="00167E92">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167E92" w:rsidRPr="003A39A2">
        <w:rPr>
          <w:rFonts w:ascii="Times New Roman" w:eastAsia="Calibri" w:hAnsi="Times New Roman" w:cs="Times New Roman"/>
          <w:sz w:val="28"/>
          <w:szCs w:val="28"/>
        </w:rPr>
        <w:t>одпрограмма «Молодежь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rsidR="00167E92" w:rsidRPr="003A39A2" w:rsidRDefault="00167E92" w:rsidP="00167E92">
      <w:pPr>
        <w:spacing w:after="0"/>
        <w:ind w:left="72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мероприятиями подпрограммы «Молодежь Подмосковья» являются:</w:t>
      </w:r>
    </w:p>
    <w:p w:rsidR="00167E92" w:rsidRPr="003A39A2" w:rsidRDefault="00167E92" w:rsidP="0084576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167E92" w:rsidRPr="003A39A2" w:rsidRDefault="00167E92" w:rsidP="0084576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Федеральный проект «Социальная активность».</w:t>
      </w:r>
    </w:p>
    <w:p w:rsidR="00FE2E55" w:rsidRPr="003A39A2" w:rsidRDefault="00167E92" w:rsidP="009633E2">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Реализация подпрограммы к 2024 году позволит усовершенствовать и модернизировать систему работы с молодежью в Раменского городском округе, повысить эффективность реализации мероприятий по гражданско-патриотическому воспитанию, профориентированию, вовлечению в добровольческую (волонтерскую) деятельность молодых жителей Московской области.</w:t>
      </w:r>
    </w:p>
    <w:p w:rsidR="009633E2" w:rsidRPr="003A39A2" w:rsidRDefault="009633E2" w:rsidP="0084576A">
      <w:pPr>
        <w:pStyle w:val="a3"/>
        <w:numPr>
          <w:ilvl w:val="1"/>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«Обеспечивающая подпрограмма».</w:t>
      </w:r>
    </w:p>
    <w:p w:rsidR="009633E2" w:rsidRDefault="00793730" w:rsidP="009633E2">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Подпрограмма</w:t>
      </w:r>
      <w:r w:rsidR="009633E2" w:rsidRPr="003A39A2">
        <w:rPr>
          <w:rFonts w:ascii="Times New Roman" w:eastAsia="Calibri" w:hAnsi="Times New Roman" w:cs="Times New Roman"/>
          <w:sz w:val="28"/>
          <w:szCs w:val="28"/>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«Развитие институтов гражданского общества, повышение эффективности местного самоуправления и реализация молодёжной политики».</w:t>
      </w:r>
    </w:p>
    <w:p w:rsidR="00DF42A1" w:rsidRPr="00D67C0B" w:rsidRDefault="00D67C0B" w:rsidP="009633E2">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Целью подпрограммы «Обеспечивающая подпрограмма»  является:</w:t>
      </w:r>
    </w:p>
    <w:p w:rsidR="00D67C0B" w:rsidRPr="00D67C0B" w:rsidRDefault="00D67C0B" w:rsidP="009633E2">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1.</w:t>
      </w:r>
      <w:r w:rsidRPr="00D67C0B">
        <w:rPr>
          <w:rFonts w:ascii="Times New Roman" w:eastAsia="Calibri" w:hAnsi="Times New Roman" w:cs="Times New Roman"/>
          <w:color w:val="000000" w:themeColor="text1"/>
          <w:sz w:val="28"/>
          <w:szCs w:val="28"/>
        </w:rPr>
        <w:tab/>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793730" w:rsidRPr="00D67C0B" w:rsidRDefault="00793730" w:rsidP="009633E2">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Основными мероприятиями подпрограммы «Обеспечивающая подпрограмма»  являются:</w:t>
      </w:r>
    </w:p>
    <w:p w:rsidR="00D67C0B" w:rsidRPr="00D67C0B" w:rsidRDefault="00D67C0B" w:rsidP="00D67C0B">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lastRenderedPageBreak/>
        <w:t>1.</w:t>
      </w:r>
      <w:r w:rsidRPr="00D67C0B">
        <w:rPr>
          <w:rFonts w:ascii="Times New Roman" w:eastAsia="Calibri" w:hAnsi="Times New Roman" w:cs="Times New Roman"/>
          <w:color w:val="000000" w:themeColor="text1"/>
          <w:sz w:val="28"/>
          <w:szCs w:val="28"/>
        </w:rPr>
        <w:tab/>
        <w:t>Основное мероприятие 1. Создание условий для реализации полномочий органов местного самоуправления;</w:t>
      </w:r>
    </w:p>
    <w:p w:rsidR="00D67C0B" w:rsidRPr="00D67C0B" w:rsidRDefault="00D67C0B" w:rsidP="00D67C0B">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2.</w:t>
      </w:r>
      <w:r w:rsidRPr="00D67C0B">
        <w:rPr>
          <w:rFonts w:ascii="Times New Roman" w:eastAsia="Calibri" w:hAnsi="Times New Roman" w:cs="Times New Roman"/>
          <w:color w:val="000000" w:themeColor="text1"/>
          <w:sz w:val="28"/>
          <w:szCs w:val="28"/>
        </w:rPr>
        <w:tab/>
        <w:t>Основное мероприятие 4.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D67C0B" w:rsidRPr="00D67C0B" w:rsidRDefault="00D67C0B" w:rsidP="00D67C0B">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3.</w:t>
      </w:r>
      <w:r w:rsidRPr="00D67C0B">
        <w:rPr>
          <w:rFonts w:ascii="Times New Roman" w:eastAsia="Calibri" w:hAnsi="Times New Roman" w:cs="Times New Roman"/>
          <w:color w:val="000000" w:themeColor="text1"/>
          <w:sz w:val="28"/>
          <w:szCs w:val="28"/>
        </w:rPr>
        <w:tab/>
        <w:t>Основное мероприятие 6. Проведение Всероссийской переписи населения.</w:t>
      </w:r>
    </w:p>
    <w:p w:rsidR="009633E2" w:rsidRPr="003A39A2" w:rsidRDefault="009633E2" w:rsidP="0084576A">
      <w:pPr>
        <w:pStyle w:val="a3"/>
        <w:numPr>
          <w:ilvl w:val="1"/>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«Развитие туризма в Раменском городском округе».</w:t>
      </w:r>
    </w:p>
    <w:p w:rsidR="00DF42A1" w:rsidRDefault="009633E2" w:rsidP="009633E2">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9633E2" w:rsidRDefault="009633E2" w:rsidP="009633E2">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Для достижения данной цели необходимо решить следующую задачу - развитие туризма в Раменского городского округа.</w:t>
      </w:r>
    </w:p>
    <w:p w:rsidR="00D67C0B" w:rsidRDefault="00D67C0B" w:rsidP="00D67C0B">
      <w:pPr>
        <w:spacing w:after="0"/>
        <w:ind w:firstLine="36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w:t>
      </w:r>
      <w:r>
        <w:rPr>
          <w:rFonts w:ascii="Times New Roman" w:eastAsia="Calibri" w:hAnsi="Times New Roman" w:cs="Times New Roman"/>
          <w:sz w:val="28"/>
          <w:szCs w:val="28"/>
        </w:rPr>
        <w:t xml:space="preserve">ыми мероприятиями подпрограммы </w:t>
      </w:r>
      <w:r w:rsidRPr="00D67C0B">
        <w:rPr>
          <w:rFonts w:ascii="Times New Roman" w:eastAsia="Calibri" w:hAnsi="Times New Roman" w:cs="Times New Roman"/>
          <w:sz w:val="28"/>
          <w:szCs w:val="28"/>
        </w:rPr>
        <w:t>«Развитие туризм</w:t>
      </w:r>
      <w:r>
        <w:rPr>
          <w:rFonts w:ascii="Times New Roman" w:eastAsia="Calibri" w:hAnsi="Times New Roman" w:cs="Times New Roman"/>
          <w:sz w:val="28"/>
          <w:szCs w:val="28"/>
        </w:rPr>
        <w:t xml:space="preserve">а в Раменском городском округе» </w:t>
      </w:r>
      <w:r w:rsidRPr="00D67C0B">
        <w:rPr>
          <w:rFonts w:ascii="Times New Roman" w:eastAsia="Calibri" w:hAnsi="Times New Roman" w:cs="Times New Roman"/>
          <w:sz w:val="28"/>
          <w:szCs w:val="28"/>
        </w:rPr>
        <w:t>являются</w:t>
      </w:r>
      <w:r>
        <w:rPr>
          <w:rFonts w:ascii="Times New Roman" w:eastAsia="Calibri" w:hAnsi="Times New Roman" w:cs="Times New Roman"/>
          <w:sz w:val="28"/>
          <w:szCs w:val="28"/>
        </w:rPr>
        <w:t>:</w:t>
      </w:r>
    </w:p>
    <w:p w:rsidR="00D67C0B" w:rsidRPr="00D67C0B" w:rsidRDefault="00D67C0B" w:rsidP="0084576A">
      <w:pPr>
        <w:pStyle w:val="a3"/>
        <w:numPr>
          <w:ilvl w:val="0"/>
          <w:numId w:val="28"/>
        </w:numPr>
        <w:spacing w:after="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Основное мероприятие 01. Развитие рынка туристских услуг, развитие внутреннего и въездного туризма</w:t>
      </w:r>
      <w:r>
        <w:rPr>
          <w:rFonts w:ascii="Times New Roman" w:eastAsia="Calibri" w:hAnsi="Times New Roman" w:cs="Times New Roman"/>
          <w:sz w:val="28"/>
          <w:szCs w:val="28"/>
        </w:rPr>
        <w:t>.</w:t>
      </w:r>
    </w:p>
    <w:p w:rsidR="009633E2" w:rsidRPr="003A39A2" w:rsidRDefault="009633E2" w:rsidP="009633E2">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Решение проблем в данной сфере предполагается через мероприятия настоящей подпрограммы</w:t>
      </w:r>
      <w:r w:rsidRPr="00793730">
        <w:rPr>
          <w:rFonts w:ascii="Times New Roman" w:eastAsia="Calibri" w:hAnsi="Times New Roman" w:cs="Times New Roman"/>
          <w:sz w:val="28"/>
          <w:szCs w:val="28"/>
        </w:rPr>
        <w:t>,</w:t>
      </w:r>
      <w:r w:rsidRPr="00793730">
        <w:rPr>
          <w:rFonts w:ascii="Times New Roman" w:eastAsia="Calibri" w:hAnsi="Times New Roman" w:cs="Times New Roman"/>
          <w:color w:val="FF0000"/>
          <w:sz w:val="28"/>
          <w:szCs w:val="28"/>
        </w:rPr>
        <w:t xml:space="preserve"> </w:t>
      </w:r>
      <w:r w:rsidRPr="003A39A2">
        <w:rPr>
          <w:rFonts w:ascii="Times New Roman" w:eastAsia="Calibri" w:hAnsi="Times New Roman" w:cs="Times New Roman"/>
          <w:sz w:val="28"/>
          <w:szCs w:val="28"/>
        </w:rPr>
        <w:t>направленных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9633E2" w:rsidRPr="003A39A2" w:rsidRDefault="009633E2" w:rsidP="009633E2">
      <w:pPr>
        <w:spacing w:after="0"/>
        <w:jc w:val="both"/>
        <w:rPr>
          <w:rFonts w:ascii="Times New Roman" w:eastAsia="Calibri" w:hAnsi="Times New Roman" w:cs="Times New Roman"/>
          <w:sz w:val="28"/>
          <w:szCs w:val="28"/>
        </w:rPr>
      </w:pPr>
    </w:p>
    <w:p w:rsidR="00FE2E55" w:rsidRPr="003A39A2" w:rsidRDefault="00FE2E55" w:rsidP="0084576A">
      <w:pPr>
        <w:widowControl w:val="0"/>
        <w:numPr>
          <w:ilvl w:val="0"/>
          <w:numId w:val="4"/>
        </w:numPr>
        <w:autoSpaceDE w:val="0"/>
        <w:autoSpaceDN w:val="0"/>
        <w:adjustRightInd w:val="0"/>
        <w:spacing w:after="0"/>
        <w:jc w:val="center"/>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Планируемые результаты реализации Программы</w:t>
      </w:r>
    </w:p>
    <w:p w:rsidR="00FE2E55" w:rsidRPr="003A39A2" w:rsidRDefault="00FE2E55" w:rsidP="00FE2E55">
      <w:pPr>
        <w:widowControl w:val="0"/>
        <w:autoSpaceDE w:val="0"/>
        <w:autoSpaceDN w:val="0"/>
        <w:adjustRightInd w:val="0"/>
        <w:spacing w:after="0"/>
        <w:ind w:left="720"/>
        <w:jc w:val="center"/>
        <w:rPr>
          <w:rFonts w:ascii="Times New Roman" w:eastAsia="Times New Roman" w:hAnsi="Times New Roman" w:cs="Times New Roman"/>
          <w:sz w:val="28"/>
          <w:szCs w:val="28"/>
          <w:lang w:eastAsia="ru-RU"/>
        </w:rPr>
      </w:pPr>
    </w:p>
    <w:p w:rsidR="00FE2E55" w:rsidRPr="003A39A2" w:rsidRDefault="00FE2E55" w:rsidP="00D67C0B">
      <w:pPr>
        <w:widowControl w:val="0"/>
        <w:autoSpaceDE w:val="0"/>
        <w:autoSpaceDN w:val="0"/>
        <w:adjustRightInd w:val="0"/>
        <w:spacing w:after="0"/>
        <w:ind w:firstLine="360"/>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Основные планируемые результаты (показатели) реализации Программы и их динамика по годам реализации приведены в Приложениях №2  к подпрограммам. </w:t>
      </w:r>
    </w:p>
    <w:p w:rsidR="00FE2E55" w:rsidRPr="003A39A2" w:rsidRDefault="00FE2E55" w:rsidP="00D67C0B">
      <w:pPr>
        <w:widowControl w:val="0"/>
        <w:autoSpaceDE w:val="0"/>
        <w:autoSpaceDN w:val="0"/>
        <w:adjustRightInd w:val="0"/>
        <w:spacing w:after="0"/>
        <w:ind w:firstLine="360"/>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Методика </w:t>
      </w:r>
      <w:proofErr w:type="gramStart"/>
      <w:r w:rsidRPr="003A39A2">
        <w:rPr>
          <w:rFonts w:ascii="Times New Roman" w:eastAsia="Times New Roman" w:hAnsi="Times New Roman" w:cs="Times New Roman"/>
          <w:sz w:val="28"/>
          <w:szCs w:val="28"/>
          <w:lang w:eastAsia="ru-RU"/>
        </w:rPr>
        <w:t>расчёта значений планируемых результатов реализации программы</w:t>
      </w:r>
      <w:proofErr w:type="gramEnd"/>
      <w:r w:rsidRPr="003A39A2">
        <w:rPr>
          <w:rFonts w:ascii="Times New Roman" w:eastAsia="Times New Roman" w:hAnsi="Times New Roman" w:cs="Times New Roman"/>
          <w:sz w:val="28"/>
          <w:szCs w:val="28"/>
          <w:lang w:eastAsia="ru-RU"/>
        </w:rPr>
        <w:t xml:space="preserve"> приведена в </w:t>
      </w:r>
      <w:r w:rsidR="00793730">
        <w:rPr>
          <w:rFonts w:ascii="Times New Roman" w:eastAsia="Times New Roman" w:hAnsi="Times New Roman" w:cs="Times New Roman"/>
          <w:sz w:val="28"/>
          <w:szCs w:val="28"/>
          <w:lang w:eastAsia="ru-RU"/>
        </w:rPr>
        <w:t>Приложениях №4 к подпрограммам.</w:t>
      </w:r>
    </w:p>
    <w:p w:rsidR="00FE2E55" w:rsidRPr="003A39A2" w:rsidRDefault="00FE2E55" w:rsidP="0084576A">
      <w:pPr>
        <w:widowControl w:val="0"/>
        <w:numPr>
          <w:ilvl w:val="0"/>
          <w:numId w:val="4"/>
        </w:numPr>
        <w:autoSpaceDE w:val="0"/>
        <w:autoSpaceDN w:val="0"/>
        <w:adjustRightInd w:val="0"/>
        <w:spacing w:after="0"/>
        <w:jc w:val="center"/>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Финансирование Программы</w:t>
      </w:r>
    </w:p>
    <w:p w:rsidR="00FE2E55" w:rsidRDefault="00FE2E55" w:rsidP="00D67C0B">
      <w:pPr>
        <w:widowControl w:val="0"/>
        <w:autoSpaceDE w:val="0"/>
        <w:autoSpaceDN w:val="0"/>
        <w:adjustRightInd w:val="0"/>
        <w:spacing w:after="0"/>
        <w:ind w:firstLine="360"/>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Финансирование на реализацию программы осуществляется за счёт бюджета Раменского </w:t>
      </w:r>
      <w:r w:rsidR="009633E2" w:rsidRPr="003A39A2">
        <w:rPr>
          <w:rFonts w:ascii="Times New Roman" w:eastAsia="Times New Roman" w:hAnsi="Times New Roman" w:cs="Times New Roman"/>
          <w:sz w:val="28"/>
          <w:szCs w:val="28"/>
          <w:lang w:eastAsia="ru-RU"/>
        </w:rPr>
        <w:t>городского округа</w:t>
      </w:r>
      <w:r w:rsidRPr="003A39A2">
        <w:rPr>
          <w:rFonts w:ascii="Times New Roman" w:eastAsia="Times New Roman" w:hAnsi="Times New Roman" w:cs="Times New Roman"/>
          <w:sz w:val="28"/>
          <w:szCs w:val="28"/>
          <w:lang w:eastAsia="ru-RU"/>
        </w:rPr>
        <w:t xml:space="preserve"> Московской области. Обоснование и распределение объёмов финансовых средств на реализацию программы по годам и источникам финансирования представлены в Приложениях №3  к подпрограммам.</w:t>
      </w:r>
    </w:p>
    <w:p w:rsidR="00793730" w:rsidRPr="003A39A2"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D523F7" w:rsidRPr="00D523F7" w:rsidRDefault="00D523F7" w:rsidP="0084576A">
      <w:pPr>
        <w:pStyle w:val="a3"/>
        <w:widowControl w:val="0"/>
        <w:numPr>
          <w:ilvl w:val="0"/>
          <w:numId w:val="4"/>
        </w:numPr>
        <w:autoSpaceDE w:val="0"/>
        <w:autoSpaceDN w:val="0"/>
        <w:adjustRightInd w:val="0"/>
        <w:spacing w:after="0"/>
        <w:jc w:val="center"/>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t>Состав, форма и сроки</w:t>
      </w:r>
    </w:p>
    <w:p w:rsidR="00D523F7" w:rsidRPr="00D523F7" w:rsidRDefault="00D523F7" w:rsidP="00D523F7">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t>предоставления отчетности о ходе реализации мероприятий программы</w:t>
      </w:r>
    </w:p>
    <w:p w:rsidR="00D523F7" w:rsidRPr="00D523F7" w:rsidRDefault="00D523F7" w:rsidP="00D523F7">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D523F7" w:rsidRPr="00D523F7" w:rsidRDefault="00D523F7" w:rsidP="00D67C0B">
      <w:pPr>
        <w:widowControl w:val="0"/>
        <w:autoSpaceDE w:val="0"/>
        <w:autoSpaceDN w:val="0"/>
        <w:adjustRightInd w:val="0"/>
        <w:spacing w:after="0"/>
        <w:ind w:firstLine="426"/>
        <w:jc w:val="both"/>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lastRenderedPageBreak/>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D523F7" w:rsidRPr="00D523F7" w:rsidRDefault="00D523F7" w:rsidP="00D67C0B">
      <w:pPr>
        <w:widowControl w:val="0"/>
        <w:autoSpaceDE w:val="0"/>
        <w:autoSpaceDN w:val="0"/>
        <w:adjustRightInd w:val="0"/>
        <w:spacing w:after="0"/>
        <w:ind w:firstLine="426"/>
        <w:jc w:val="both"/>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t xml:space="preserve">Муниципальный заказчик муниципальной программы ежеквартально                      до 15 </w:t>
      </w:r>
      <w:proofErr w:type="gramStart"/>
      <w:r w:rsidRPr="00D523F7">
        <w:rPr>
          <w:rFonts w:ascii="Times New Roman" w:eastAsia="Times New Roman" w:hAnsi="Times New Roman" w:cs="Times New Roman"/>
          <w:sz w:val="28"/>
          <w:szCs w:val="28"/>
          <w:lang w:eastAsia="ru-RU"/>
        </w:rPr>
        <w:t>числа месяца, следующего за отчетным кварталом направляет</w:t>
      </w:r>
      <w:proofErr w:type="gramEnd"/>
      <w:r w:rsidRPr="00D523F7">
        <w:rPr>
          <w:rFonts w:ascii="Times New Roman" w:eastAsia="Times New Roman" w:hAnsi="Times New Roman" w:cs="Times New Roman"/>
          <w:sz w:val="28"/>
          <w:szCs w:val="28"/>
          <w:lang w:eastAsia="ru-RU"/>
        </w:rPr>
        <w:t xml:space="preserve">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3A39A2" w:rsidRDefault="00D523F7" w:rsidP="00D67C0B">
      <w:pPr>
        <w:widowControl w:val="0"/>
        <w:autoSpaceDE w:val="0"/>
        <w:autoSpaceDN w:val="0"/>
        <w:adjustRightInd w:val="0"/>
        <w:spacing w:after="0"/>
        <w:ind w:firstLine="426"/>
        <w:jc w:val="both"/>
        <w:rPr>
          <w:rFonts w:ascii="Times New Roman" w:eastAsia="Times New Roman" w:hAnsi="Times New Roman" w:cs="Times New Roman"/>
          <w:sz w:val="28"/>
          <w:szCs w:val="28"/>
          <w:lang w:eastAsia="ru-RU"/>
        </w:rPr>
      </w:pPr>
      <w:r w:rsidRPr="00D523F7">
        <w:rPr>
          <w:rFonts w:ascii="Times New Roman" w:eastAsia="Times New Roman" w:hAnsi="Times New Roman" w:cs="Times New Roman"/>
          <w:sz w:val="28"/>
          <w:szCs w:val="28"/>
          <w:lang w:eastAsia="ru-RU"/>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Комитет по экономике для проведения оценки эффективности реализации муниципальной программы.</w:t>
      </w:r>
    </w:p>
    <w:p w:rsidR="00793730" w:rsidRPr="003A39A2"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Pr="003A39A2" w:rsidRDefault="003A39A2"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Pr="003A39A2" w:rsidRDefault="003A39A2"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Pr="003A39A2" w:rsidRDefault="003A39A2"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Pr="003A39A2" w:rsidRDefault="003A39A2"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Pr="003A39A2" w:rsidRDefault="003A39A2"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Default="003A39A2"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84576A" w:rsidRPr="003A39A2" w:rsidRDefault="0084576A"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b/>
          <w:bCs/>
          <w:sz w:val="28"/>
          <w:szCs w:val="28"/>
          <w:lang w:eastAsia="ar-SA"/>
        </w:rPr>
      </w:pPr>
      <w:r w:rsidRPr="003A39A2">
        <w:rPr>
          <w:rFonts w:ascii="Times New Roman" w:eastAsia="Times New Roman" w:hAnsi="Times New Roman" w:cs="Times New Roman"/>
          <w:b/>
          <w:bCs/>
          <w:sz w:val="28"/>
          <w:szCs w:val="28"/>
          <w:lang w:eastAsia="ar-SA"/>
        </w:rPr>
        <w:t xml:space="preserve">Подпрограмма </w:t>
      </w:r>
      <w:r w:rsidRPr="003A39A2">
        <w:rPr>
          <w:rFonts w:ascii="Times New Roman" w:eastAsia="Times New Roman" w:hAnsi="Times New Roman" w:cs="Times New Roman"/>
          <w:b/>
          <w:bCs/>
          <w:sz w:val="28"/>
          <w:szCs w:val="28"/>
          <w:lang w:val="en-US" w:eastAsia="ar-SA"/>
        </w:rPr>
        <w:t>I</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28"/>
          <w:szCs w:val="28"/>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3348DC" w:rsidRPr="003348DC">
        <w:rPr>
          <w:rFonts w:ascii="Times New Roman" w:eastAsia="Times New Roman" w:hAnsi="Times New Roman" w:cs="Times New Roman"/>
          <w:b/>
          <w:bCs/>
          <w:sz w:val="28"/>
          <w:szCs w:val="28"/>
          <w:lang w:eastAsia="ar-SA"/>
        </w:rPr>
        <w:t xml:space="preserve">современной </w:t>
      </w:r>
      <w:r w:rsidRPr="003A39A2">
        <w:rPr>
          <w:rFonts w:ascii="Times New Roman" w:eastAsia="Times New Roman" w:hAnsi="Times New Roman" w:cs="Times New Roman"/>
          <w:b/>
          <w:bCs/>
          <w:sz w:val="28"/>
          <w:szCs w:val="28"/>
          <w:lang w:eastAsia="ar-SA"/>
        </w:rPr>
        <w:t xml:space="preserve">медиасреды» </w:t>
      </w:r>
      <w:r w:rsidRPr="003A39A2">
        <w:rPr>
          <w:rFonts w:ascii="Times New Roman" w:eastAsia="Times New Roman" w:hAnsi="Times New Roman" w:cs="Times New Roman"/>
          <w:sz w:val="28"/>
          <w:szCs w:val="28"/>
          <w:lang w:eastAsia="ar-SA"/>
        </w:rPr>
        <w:br w:type="page"/>
      </w: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w:t>
      </w:r>
    </w:p>
    <w:p w:rsidR="003A39A2" w:rsidRPr="003A39A2" w:rsidRDefault="003A39A2" w:rsidP="003A39A2">
      <w:pPr>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«Развитие системы информирования населения о деятельности органов местного самоуправления Московской области, создание доступной</w:t>
      </w:r>
      <w:r w:rsidR="002765D9">
        <w:rPr>
          <w:rFonts w:ascii="Times New Roman" w:eastAsia="Calibri" w:hAnsi="Times New Roman" w:cs="Times New Roman"/>
          <w:sz w:val="28"/>
          <w:szCs w:val="24"/>
          <w:lang w:eastAsia="ar-SA"/>
        </w:rPr>
        <w:t xml:space="preserve"> современной</w:t>
      </w:r>
      <w:r w:rsidRPr="003A39A2">
        <w:rPr>
          <w:rFonts w:ascii="Times New Roman" w:eastAsia="Calibri" w:hAnsi="Times New Roman" w:cs="Times New Roman"/>
          <w:sz w:val="28"/>
          <w:szCs w:val="24"/>
          <w:lang w:eastAsia="ar-SA"/>
        </w:rPr>
        <w:t xml:space="preserve"> медиасреды» </w:t>
      </w:r>
    </w:p>
    <w:p w:rsidR="003A39A2" w:rsidRPr="003A39A2" w:rsidRDefault="002765D9" w:rsidP="003A39A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МУНИЦИПАЛЬНОЙ ПРОГРАММЫ </w:t>
      </w:r>
      <w:r w:rsidR="003A39A2" w:rsidRPr="003A39A2">
        <w:rPr>
          <w:rFonts w:ascii="Times New Roman" w:eastAsia="Times New Roman" w:hAnsi="Times New Roman" w:cs="Times New Roman"/>
          <w:sz w:val="28"/>
          <w:szCs w:val="24"/>
          <w:lang w:eastAsia="ru-RU"/>
        </w:rPr>
        <w:t>«Развитие институтов гражданского общества, повышение эффек</w:t>
      </w:r>
      <w:r w:rsidR="00C65E16">
        <w:rPr>
          <w:rFonts w:ascii="Times New Roman" w:eastAsia="Times New Roman" w:hAnsi="Times New Roman" w:cs="Times New Roman"/>
          <w:sz w:val="28"/>
          <w:szCs w:val="24"/>
          <w:lang w:eastAsia="ru-RU"/>
        </w:rPr>
        <w:t>тивности местного самоуправления</w:t>
      </w:r>
      <w:r w:rsidR="003A39A2" w:rsidRPr="003A39A2">
        <w:rPr>
          <w:rFonts w:ascii="Times New Roman" w:eastAsia="Times New Roman" w:hAnsi="Times New Roman" w:cs="Times New Roman"/>
          <w:sz w:val="28"/>
          <w:szCs w:val="24"/>
          <w:lang w:eastAsia="ru-RU"/>
        </w:rPr>
        <w:t xml:space="preserve">  и реали</w:t>
      </w:r>
      <w:r>
        <w:rPr>
          <w:rFonts w:ascii="Times New Roman" w:eastAsia="Times New Roman" w:hAnsi="Times New Roman" w:cs="Times New Roman"/>
          <w:sz w:val="28"/>
          <w:szCs w:val="24"/>
          <w:lang w:eastAsia="ru-RU"/>
        </w:rPr>
        <w:t>зации</w:t>
      </w:r>
      <w:r w:rsidR="003A39A2" w:rsidRPr="003A39A2">
        <w:rPr>
          <w:rFonts w:ascii="Times New Roman" w:eastAsia="Times New Roman" w:hAnsi="Times New Roman" w:cs="Times New Roman"/>
          <w:sz w:val="28"/>
          <w:szCs w:val="24"/>
          <w:lang w:eastAsia="ru-RU"/>
        </w:rPr>
        <w:t xml:space="preserve"> молодёжной политики» </w:t>
      </w:r>
    </w:p>
    <w:p w:rsidR="003A39A2" w:rsidRPr="003A39A2" w:rsidRDefault="003A39A2" w:rsidP="003A39A2">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933"/>
        <w:gridCol w:w="1933"/>
        <w:gridCol w:w="1573"/>
        <w:gridCol w:w="1573"/>
        <w:gridCol w:w="1573"/>
        <w:gridCol w:w="1574"/>
        <w:gridCol w:w="1574"/>
        <w:gridCol w:w="1455"/>
      </w:tblGrid>
      <w:tr w:rsidR="003A39A2" w:rsidRPr="003A39A2" w:rsidTr="00FB7B93">
        <w:tc>
          <w:tcPr>
            <w:tcW w:w="1946" w:type="dxa"/>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Муниципальный заказчик    </w:t>
            </w:r>
          </w:p>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w:t>
            </w:r>
          </w:p>
        </w:tc>
        <w:tc>
          <w:tcPr>
            <w:tcW w:w="13188" w:type="dxa"/>
            <w:gridSpan w:val="8"/>
            <w:shd w:val="clear" w:color="auto" w:fill="auto"/>
          </w:tcPr>
          <w:p w:rsidR="003A39A2" w:rsidRPr="003A39A2" w:rsidRDefault="003A39A2" w:rsidP="00FB7B93">
            <w:pPr>
              <w:widowControl w:val="0"/>
              <w:autoSpaceDE w:val="0"/>
              <w:autoSpaceDN w:val="0"/>
              <w:adjustRightInd w:val="0"/>
              <w:spacing w:after="0"/>
              <w:rPr>
                <w:rFonts w:ascii="Times New Roman" w:eastAsia="Times New Roman" w:hAnsi="Times New Roman" w:cs="Times New Roman"/>
                <w:sz w:val="24"/>
                <w:szCs w:val="24"/>
              </w:rPr>
            </w:pPr>
            <w:r w:rsidRPr="003A39A2">
              <w:rPr>
                <w:rFonts w:ascii="Times New Roman" w:eastAsia="Times New Roman" w:hAnsi="Times New Roman" w:cs="Times New Roman"/>
                <w:sz w:val="24"/>
                <w:szCs w:val="24"/>
              </w:rPr>
              <w:t>Комитет по организационной работе и взаимодействию со средствами массовой информации администрации</w:t>
            </w:r>
            <w:r w:rsidR="00C65E16">
              <w:rPr>
                <w:rFonts w:ascii="Times New Roman" w:eastAsia="Times New Roman" w:hAnsi="Times New Roman" w:cs="Times New Roman"/>
                <w:sz w:val="24"/>
                <w:szCs w:val="24"/>
              </w:rPr>
              <w:t xml:space="preserve"> </w:t>
            </w:r>
            <w:r w:rsidRPr="003A39A2">
              <w:rPr>
                <w:rFonts w:ascii="Times New Roman" w:eastAsia="Times New Roman" w:hAnsi="Times New Roman" w:cs="Times New Roman"/>
                <w:sz w:val="24"/>
                <w:szCs w:val="24"/>
              </w:rPr>
              <w:t>Раменского городского округа</w:t>
            </w:r>
          </w:p>
        </w:tc>
      </w:tr>
      <w:tr w:rsidR="003A39A2" w:rsidRPr="003A39A2" w:rsidTr="00FB7B93">
        <w:tc>
          <w:tcPr>
            <w:tcW w:w="1946" w:type="dxa"/>
            <w:vMerge w:val="restart"/>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Источники финансирования    </w:t>
            </w:r>
          </w:p>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по годам реализации и главным распорядителям бюджетных средств,  </w:t>
            </w:r>
          </w:p>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 по годам:</w:t>
            </w:r>
          </w:p>
        </w:tc>
        <w:tc>
          <w:tcPr>
            <w:tcW w:w="1933" w:type="dxa"/>
            <w:vMerge w:val="restart"/>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Главный распорядитель бюджетных средств</w:t>
            </w:r>
          </w:p>
        </w:tc>
        <w:tc>
          <w:tcPr>
            <w:tcW w:w="1933" w:type="dxa"/>
            <w:vMerge w:val="restart"/>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Источник финансирования</w:t>
            </w:r>
          </w:p>
        </w:tc>
        <w:tc>
          <w:tcPr>
            <w:tcW w:w="9322" w:type="dxa"/>
            <w:gridSpan w:val="6"/>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Расходы (тыс. рублей)                                   </w:t>
            </w:r>
          </w:p>
        </w:tc>
      </w:tr>
      <w:tr w:rsidR="003A39A2" w:rsidRPr="003A39A2" w:rsidTr="00FB7B93">
        <w:tc>
          <w:tcPr>
            <w:tcW w:w="1946"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573" w:type="dxa"/>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Итого</w:t>
            </w:r>
          </w:p>
        </w:tc>
        <w:tc>
          <w:tcPr>
            <w:tcW w:w="1573" w:type="dxa"/>
            <w:shd w:val="clear" w:color="auto" w:fill="auto"/>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rPr>
            </w:pPr>
            <w:r w:rsidRPr="003A39A2">
              <w:rPr>
                <w:rFonts w:ascii="Times New Roman" w:eastAsia="Times New Roman" w:hAnsi="Times New Roman" w:cs="Times New Roman"/>
              </w:rPr>
              <w:t>2020 год</w:t>
            </w:r>
          </w:p>
        </w:tc>
        <w:tc>
          <w:tcPr>
            <w:tcW w:w="1573" w:type="dxa"/>
            <w:shd w:val="clear" w:color="auto" w:fill="auto"/>
          </w:tcPr>
          <w:p w:rsidR="003A39A2" w:rsidRPr="003A39A2" w:rsidRDefault="003A39A2" w:rsidP="00FB7B93">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2021 год</w:t>
            </w:r>
          </w:p>
        </w:tc>
        <w:tc>
          <w:tcPr>
            <w:tcW w:w="1574" w:type="dxa"/>
            <w:shd w:val="clear" w:color="auto" w:fill="auto"/>
          </w:tcPr>
          <w:p w:rsidR="003A39A2" w:rsidRPr="003A39A2" w:rsidRDefault="003A39A2" w:rsidP="00FB7B93">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2022 год</w:t>
            </w:r>
          </w:p>
        </w:tc>
        <w:tc>
          <w:tcPr>
            <w:tcW w:w="1574" w:type="dxa"/>
            <w:shd w:val="clear" w:color="auto" w:fill="auto"/>
          </w:tcPr>
          <w:p w:rsidR="003A39A2" w:rsidRPr="003A39A2" w:rsidRDefault="003A39A2" w:rsidP="00FB7B93">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2023 год</w:t>
            </w:r>
          </w:p>
        </w:tc>
        <w:tc>
          <w:tcPr>
            <w:tcW w:w="1455" w:type="dxa"/>
            <w:shd w:val="clear" w:color="auto" w:fill="auto"/>
          </w:tcPr>
          <w:p w:rsidR="003A39A2" w:rsidRPr="003A39A2" w:rsidRDefault="003A39A2" w:rsidP="00FB7B93">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2024 год</w:t>
            </w:r>
          </w:p>
        </w:tc>
      </w:tr>
      <w:tr w:rsidR="003A39A2" w:rsidRPr="003A39A2" w:rsidTr="00FB7B93">
        <w:tc>
          <w:tcPr>
            <w:tcW w:w="1946"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vMerge/>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Всего, </w:t>
            </w:r>
          </w:p>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w:t>
            </w:r>
          </w:p>
        </w:tc>
        <w:tc>
          <w:tcPr>
            <w:tcW w:w="1573" w:type="dxa"/>
            <w:shd w:val="clear" w:color="auto" w:fill="auto"/>
          </w:tcPr>
          <w:p w:rsidR="003A39A2" w:rsidRPr="003A39A2" w:rsidRDefault="004421EE" w:rsidP="006A1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A173D">
              <w:rPr>
                <w:rFonts w:ascii="Times New Roman" w:eastAsia="Times New Roman" w:hAnsi="Times New Roman" w:cs="Times New Roman"/>
                <w:sz w:val="24"/>
                <w:szCs w:val="24"/>
                <w:lang w:eastAsia="ru-RU"/>
              </w:rPr>
              <w:t>85</w:t>
            </w:r>
            <w:r>
              <w:rPr>
                <w:rFonts w:ascii="Times New Roman" w:eastAsia="Times New Roman" w:hAnsi="Times New Roman" w:cs="Times New Roman"/>
                <w:sz w:val="24"/>
                <w:szCs w:val="24"/>
                <w:lang w:eastAsia="ru-RU"/>
              </w:rPr>
              <w:t> 046,50</w:t>
            </w:r>
          </w:p>
        </w:tc>
        <w:tc>
          <w:tcPr>
            <w:tcW w:w="1573" w:type="dxa"/>
            <w:shd w:val="clear" w:color="auto" w:fill="auto"/>
          </w:tcPr>
          <w:p w:rsidR="003A39A2" w:rsidRPr="003A39A2" w:rsidRDefault="004421EE" w:rsidP="006A17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6A173D">
              <w:rPr>
                <w:rFonts w:ascii="Times New Roman" w:eastAsia="Calibri" w:hAnsi="Times New Roman" w:cs="Times New Roman"/>
                <w:sz w:val="24"/>
                <w:szCs w:val="24"/>
              </w:rPr>
              <w:t>2</w:t>
            </w:r>
            <w:r>
              <w:rPr>
                <w:rFonts w:ascii="Times New Roman" w:eastAsia="Calibri" w:hAnsi="Times New Roman" w:cs="Times New Roman"/>
                <w:sz w:val="24"/>
                <w:szCs w:val="24"/>
              </w:rPr>
              <w:t> 898,30</w:t>
            </w:r>
          </w:p>
        </w:tc>
        <w:tc>
          <w:tcPr>
            <w:tcW w:w="1573" w:type="dxa"/>
            <w:shd w:val="clear" w:color="auto" w:fill="auto"/>
          </w:tcPr>
          <w:p w:rsidR="003A39A2" w:rsidRPr="003A39A2" w:rsidRDefault="004421EE" w:rsidP="00FB7B9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57 953,80</w:t>
            </w:r>
          </w:p>
        </w:tc>
        <w:tc>
          <w:tcPr>
            <w:tcW w:w="1574" w:type="dxa"/>
            <w:shd w:val="clear" w:color="auto" w:fill="auto"/>
          </w:tcPr>
          <w:p w:rsidR="003A39A2" w:rsidRPr="003A39A2" w:rsidRDefault="004421EE" w:rsidP="00FB7B9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58 009,30</w:t>
            </w:r>
          </w:p>
        </w:tc>
        <w:tc>
          <w:tcPr>
            <w:tcW w:w="1574" w:type="dxa"/>
            <w:shd w:val="clear" w:color="auto" w:fill="auto"/>
          </w:tcPr>
          <w:p w:rsidR="003A39A2" w:rsidRPr="003A39A2" w:rsidRDefault="004421EE" w:rsidP="00FB7B9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58 064,80</w:t>
            </w:r>
          </w:p>
        </w:tc>
        <w:tc>
          <w:tcPr>
            <w:tcW w:w="1455" w:type="dxa"/>
            <w:shd w:val="clear" w:color="auto" w:fill="auto"/>
          </w:tcPr>
          <w:p w:rsidR="003A39A2" w:rsidRPr="003A39A2" w:rsidRDefault="004421EE" w:rsidP="00FB7B9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58 120,30</w:t>
            </w:r>
          </w:p>
          <w:p w:rsidR="003A39A2" w:rsidRPr="003A39A2" w:rsidRDefault="003A39A2" w:rsidP="00FB7B93">
            <w:pPr>
              <w:spacing w:after="0"/>
              <w:jc w:val="center"/>
              <w:rPr>
                <w:rFonts w:ascii="Times New Roman" w:eastAsia="Calibri" w:hAnsi="Times New Roman" w:cs="Times New Roman"/>
                <w:sz w:val="24"/>
                <w:szCs w:val="24"/>
              </w:rPr>
            </w:pPr>
          </w:p>
        </w:tc>
      </w:tr>
      <w:tr w:rsidR="003A39A2" w:rsidRPr="003A39A2" w:rsidTr="00FB7B93">
        <w:tc>
          <w:tcPr>
            <w:tcW w:w="1946" w:type="dxa"/>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p>
        </w:tc>
        <w:tc>
          <w:tcPr>
            <w:tcW w:w="1933" w:type="dxa"/>
            <w:shd w:val="clear" w:color="auto" w:fill="auto"/>
          </w:tcPr>
          <w:p w:rsidR="003A39A2" w:rsidRPr="003A39A2" w:rsidRDefault="003A39A2" w:rsidP="00FB7B93">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Администрация Раменского городского округа</w:t>
            </w:r>
          </w:p>
        </w:tc>
        <w:tc>
          <w:tcPr>
            <w:tcW w:w="1933" w:type="dxa"/>
            <w:shd w:val="clear" w:color="auto" w:fill="auto"/>
          </w:tcPr>
          <w:p w:rsidR="003A39A2" w:rsidRPr="003A39A2" w:rsidRDefault="003A39A2" w:rsidP="00FB7B93">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Средства бюджета Раменского городского округа</w:t>
            </w:r>
          </w:p>
        </w:tc>
        <w:tc>
          <w:tcPr>
            <w:tcW w:w="1573" w:type="dxa"/>
            <w:shd w:val="clear" w:color="auto" w:fill="auto"/>
          </w:tcPr>
          <w:p w:rsidR="003A39A2" w:rsidRPr="003A39A2" w:rsidRDefault="004421EE" w:rsidP="006A173D">
            <w:pPr>
              <w:spacing w:after="0" w:line="240" w:lineRule="auto"/>
              <w:jc w:val="center"/>
              <w:rPr>
                <w:rFonts w:ascii="Times New Roman" w:eastAsia="Times New Roman" w:hAnsi="Times New Roman" w:cs="Times New Roman"/>
                <w:sz w:val="24"/>
                <w:szCs w:val="24"/>
                <w:highlight w:val="yellow"/>
                <w:lang w:eastAsia="ru-RU"/>
              </w:rPr>
            </w:pPr>
            <w:r w:rsidRPr="004421EE">
              <w:rPr>
                <w:rFonts w:ascii="Times New Roman" w:eastAsia="Times New Roman" w:hAnsi="Times New Roman" w:cs="Times New Roman"/>
                <w:sz w:val="24"/>
                <w:szCs w:val="24"/>
                <w:lang w:eastAsia="ru-RU"/>
              </w:rPr>
              <w:t>2</w:t>
            </w:r>
            <w:r w:rsidR="006A173D">
              <w:rPr>
                <w:rFonts w:ascii="Times New Roman" w:eastAsia="Times New Roman" w:hAnsi="Times New Roman" w:cs="Times New Roman"/>
                <w:sz w:val="24"/>
                <w:szCs w:val="24"/>
                <w:lang w:eastAsia="ru-RU"/>
              </w:rPr>
              <w:t>85</w:t>
            </w:r>
            <w:r w:rsidRPr="004421EE">
              <w:rPr>
                <w:rFonts w:ascii="Times New Roman" w:eastAsia="Times New Roman" w:hAnsi="Times New Roman" w:cs="Times New Roman"/>
                <w:sz w:val="24"/>
                <w:szCs w:val="24"/>
                <w:lang w:eastAsia="ru-RU"/>
              </w:rPr>
              <w:t xml:space="preserve"> 046,50</w:t>
            </w:r>
          </w:p>
        </w:tc>
        <w:tc>
          <w:tcPr>
            <w:tcW w:w="1573" w:type="dxa"/>
            <w:shd w:val="clear" w:color="auto" w:fill="auto"/>
          </w:tcPr>
          <w:p w:rsidR="003A39A2" w:rsidRPr="003A39A2" w:rsidRDefault="004421EE" w:rsidP="006A173D">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sidR="006A173D">
              <w:rPr>
                <w:rFonts w:ascii="Times New Roman" w:eastAsia="Calibri" w:hAnsi="Times New Roman" w:cs="Times New Roman"/>
                <w:sz w:val="24"/>
                <w:szCs w:val="24"/>
              </w:rPr>
              <w:t xml:space="preserve">2 </w:t>
            </w:r>
            <w:r w:rsidRPr="004421EE">
              <w:rPr>
                <w:rFonts w:ascii="Times New Roman" w:eastAsia="Calibri" w:hAnsi="Times New Roman" w:cs="Times New Roman"/>
                <w:sz w:val="24"/>
                <w:szCs w:val="24"/>
              </w:rPr>
              <w:t>898,30</w:t>
            </w:r>
          </w:p>
        </w:tc>
        <w:tc>
          <w:tcPr>
            <w:tcW w:w="1573" w:type="dxa"/>
            <w:shd w:val="clear" w:color="auto" w:fill="auto"/>
          </w:tcPr>
          <w:p w:rsidR="003A39A2" w:rsidRPr="003A39A2" w:rsidRDefault="004421EE" w:rsidP="00FB7B93">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57 953,80</w:t>
            </w:r>
          </w:p>
        </w:tc>
        <w:tc>
          <w:tcPr>
            <w:tcW w:w="1574" w:type="dxa"/>
            <w:shd w:val="clear" w:color="auto" w:fill="auto"/>
          </w:tcPr>
          <w:p w:rsidR="003A39A2" w:rsidRPr="003A39A2" w:rsidRDefault="004421EE" w:rsidP="00FB7B93">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58 009,30</w:t>
            </w:r>
          </w:p>
        </w:tc>
        <w:tc>
          <w:tcPr>
            <w:tcW w:w="1574" w:type="dxa"/>
            <w:shd w:val="clear" w:color="auto" w:fill="auto"/>
          </w:tcPr>
          <w:p w:rsidR="003A39A2" w:rsidRPr="003A39A2" w:rsidRDefault="004421EE" w:rsidP="00FB7B93">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58 064,80</w:t>
            </w:r>
          </w:p>
        </w:tc>
        <w:tc>
          <w:tcPr>
            <w:tcW w:w="1455" w:type="dxa"/>
            <w:shd w:val="clear" w:color="auto" w:fill="auto"/>
          </w:tcPr>
          <w:p w:rsidR="003A39A2" w:rsidRPr="003A39A2" w:rsidRDefault="004421EE" w:rsidP="00FB7B93">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58 120,30</w:t>
            </w:r>
          </w:p>
        </w:tc>
      </w:tr>
    </w:tbl>
    <w:p w:rsidR="003A39A2" w:rsidRPr="003A39A2" w:rsidRDefault="003A39A2" w:rsidP="003A39A2">
      <w:pPr>
        <w:suppressAutoHyphens/>
        <w:spacing w:after="0" w:line="240" w:lineRule="auto"/>
        <w:jc w:val="center"/>
        <w:rPr>
          <w:rFonts w:ascii="Times New Roman" w:eastAsia="Times New Roman" w:hAnsi="Times New Roman" w:cs="Times New Roman"/>
          <w:b/>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b/>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DE1997"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DE1997"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DE1997" w:rsidRPr="003A39A2" w:rsidRDefault="00DE1997" w:rsidP="003A39A2">
      <w:pPr>
        <w:suppressAutoHyphens/>
        <w:spacing w:after="0" w:line="240" w:lineRule="auto"/>
        <w:jc w:val="center"/>
        <w:rPr>
          <w:rFonts w:ascii="Times New Roman" w:eastAsia="Times New Roman" w:hAnsi="Times New Roman" w:cs="Times New Roman"/>
          <w:sz w:val="24"/>
          <w:szCs w:val="24"/>
          <w:lang w:eastAsia="ar-SA"/>
        </w:rPr>
      </w:pPr>
    </w:p>
    <w:p w:rsidR="003A39A2" w:rsidRPr="003A39A2" w:rsidRDefault="003A39A2" w:rsidP="003A39A2">
      <w:pPr>
        <w:suppressAutoHyphens/>
        <w:spacing w:after="0" w:line="240" w:lineRule="auto"/>
        <w:jc w:val="center"/>
        <w:rPr>
          <w:rFonts w:ascii="Times New Roman" w:eastAsia="Times New Roman" w:hAnsi="Times New Roman" w:cs="Times New Roman"/>
          <w:sz w:val="24"/>
          <w:szCs w:val="24"/>
          <w:lang w:eastAsia="ar-SA"/>
        </w:rPr>
      </w:pPr>
    </w:p>
    <w:p w:rsidR="003A39A2" w:rsidRPr="003A39A2" w:rsidRDefault="003A39A2" w:rsidP="003A39A2">
      <w:pPr>
        <w:suppressAutoHyphens/>
        <w:spacing w:after="0" w:line="240" w:lineRule="auto"/>
        <w:rPr>
          <w:rFonts w:ascii="Times New Roman" w:eastAsia="Times New Roman" w:hAnsi="Times New Roman" w:cs="Times New Roman"/>
          <w:sz w:val="24"/>
          <w:szCs w:val="24"/>
          <w:lang w:eastAsia="ar-SA"/>
        </w:rPr>
      </w:pPr>
    </w:p>
    <w:p w:rsidR="003A39A2" w:rsidRDefault="00C615F3" w:rsidP="0084576A">
      <w:pPr>
        <w:pStyle w:val="a3"/>
        <w:numPr>
          <w:ilvl w:val="0"/>
          <w:numId w:val="13"/>
        </w:numPr>
        <w:suppressAutoHyphens/>
        <w:spacing w:after="0" w:line="240" w:lineRule="auto"/>
        <w:jc w:val="center"/>
        <w:rPr>
          <w:rFonts w:ascii="Times New Roman" w:eastAsia="Times New Roman" w:hAnsi="Times New Roman" w:cs="Times New Roman"/>
          <w:sz w:val="28"/>
          <w:szCs w:val="24"/>
          <w:lang w:eastAsia="ar-SA"/>
        </w:rPr>
      </w:pPr>
      <w:r w:rsidRPr="00DA474E">
        <w:rPr>
          <w:rFonts w:ascii="Times New Roman" w:eastAsia="Times New Roman" w:hAnsi="Times New Roman" w:cs="Times New Roman"/>
          <w:sz w:val="28"/>
          <w:szCs w:val="24"/>
          <w:lang w:eastAsia="ar-SA"/>
        </w:rPr>
        <w:lastRenderedPageBreak/>
        <w:t>Общая характеристика сферы реализации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DA474E" w:rsidRPr="00DA474E" w:rsidRDefault="00DA474E" w:rsidP="00BB797F">
      <w:pPr>
        <w:pStyle w:val="a3"/>
        <w:suppressAutoHyphens/>
        <w:spacing w:after="0" w:line="240" w:lineRule="auto"/>
        <w:ind w:left="1069"/>
        <w:jc w:val="center"/>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Средства массовой информации (СМИ) созданы для открытой, публичной передачи различных сведений любым лицам с помощью специального технического инструментария. Это самостоятельная система, характеризующаяся множеством составляющих элементов: содержанием, свойствами, формами, методами и определенными уровнями организации (в стране, в регионе, на уровне муниципальных образований и т.д.). Отличительные черты СМИ – это публичность, т.е. неограниченный круг пользователей; наличие специальных технических средств и объем аудитории, меняющейся в зависимости от проявленного интереса к той или иной передаче, сообщению, статье или опубликованному документу. </w:t>
      </w:r>
      <w:proofErr w:type="gramStart"/>
      <w:r w:rsidRPr="003A39A2">
        <w:rPr>
          <w:rFonts w:ascii="Times New Roman" w:eastAsia="Times New Roman" w:hAnsi="Times New Roman" w:cs="Times New Roman"/>
          <w:sz w:val="28"/>
          <w:szCs w:val="24"/>
          <w:lang w:eastAsia="ar-SA"/>
        </w:rPr>
        <w:t>Демократическое общество</w:t>
      </w:r>
      <w:proofErr w:type="gramEnd"/>
      <w:r w:rsidRPr="003A39A2">
        <w:rPr>
          <w:rFonts w:ascii="Times New Roman" w:eastAsia="Times New Roman" w:hAnsi="Times New Roman" w:cs="Times New Roman"/>
          <w:sz w:val="28"/>
          <w:szCs w:val="24"/>
          <w:lang w:eastAsia="ar-SA"/>
        </w:rPr>
        <w:t xml:space="preserve"> создало благоприятные условия для развития системы СМИ. В систему СМИ входят три подсистемы: печать, радио и телевидение.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На сегодняшний день большую популярность обрела сфера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коммуникации, которая эффективно задействована  для развития и усиления влияния СМИ на общество, так называемые «Электронные СМИ». Будь то телевидение, действовавшее ранее только в эфирном  (аналоговом) диапазоне, сейчас переходит на иной уровень развития, интегрируясь в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сети путем распространения вещания через систему Интернет. Если говорить о газетах и радио, то они часто представляют симбиоз этих двух подсистем, а иногда еще с привлечением телевидения. Такие объединения сегодня именуются информационными агентствами, которые, в свою очередь, тоже не лишены Интернет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составляющей путем создания своих информационных сайтов для более скорого донесения информации от источника к адресату.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Раменском городском округе</w:t>
      </w:r>
      <w:r w:rsidR="00C615F3">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Московской области на сегодняшний день полноценно функционирует несколько муниципальных предприятий, которые в совокупности представляют собой объединение всех трех подсистем СМИ, необходимых для всестороннего охвата аудитории в Раменском городском округе: МУП Раменское ТВ, ГАУ МО «Раменское информагентство», состоящее из общественно-политической газеты «Родник» и Раменского радио (70,76 FM). Деятельность муниципальных СМИ направлена на объективное и оперативное информирование жителей о происходящих в городском округе событиях, в том числе о работе органов местного самоуправления. Муниципальные СМИ способствуют  повышению открытости муниципального управления, степени осведомленности населения о проблемах и путях их решения в жизни Раменского городского округа, а также созданию условия для повышения доверия к органам муниципальной и исполнительной власти.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За период с 2017 по 2019 годы в системе муниципальных СМИ Раменского городского округа наблюдаются положительные изменения.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 части совершенствования и повышения эффективности деятельности МУП Раменского ТВ выполнены следующие мероприятия: </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а) закуплен вещательный сервер, позволяющий сократить время обработки новостных блоков</w:t>
      </w:r>
      <w:r w:rsidR="00C615F3">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C615F3"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б) телесуфлер, </w:t>
      </w:r>
      <w:proofErr w:type="gramStart"/>
      <w:r w:rsidRPr="003A39A2">
        <w:rPr>
          <w:rFonts w:ascii="Times New Roman" w:eastAsia="Times New Roman" w:hAnsi="Times New Roman" w:cs="Times New Roman"/>
          <w:sz w:val="28"/>
          <w:szCs w:val="24"/>
          <w:lang w:eastAsia="ar-SA"/>
        </w:rPr>
        <w:t>позволяющий</w:t>
      </w:r>
      <w:proofErr w:type="gramEnd"/>
      <w:r w:rsidRPr="003A39A2">
        <w:rPr>
          <w:rFonts w:ascii="Times New Roman" w:eastAsia="Times New Roman" w:hAnsi="Times New Roman" w:cs="Times New Roman"/>
          <w:sz w:val="28"/>
          <w:szCs w:val="24"/>
          <w:lang w:eastAsia="ar-SA"/>
        </w:rPr>
        <w:t xml:space="preserve"> более эффективно работать в новостных и эфирных блоках</w:t>
      </w:r>
      <w:r w:rsidR="00C615F3">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 цифровые видеокамеры с новыми носителями (флеш </w:t>
      </w:r>
      <w:r w:rsidR="00DA474E">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картами),  позволяющие уменьшить время обработки и повысить качество видеоматериала</w:t>
      </w:r>
      <w:r w:rsidR="00C615F3">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станции нелинейного монтажа, позволяющие уменьшить время обраб</w:t>
      </w:r>
      <w:r w:rsidR="00C615F3">
        <w:rPr>
          <w:rFonts w:ascii="Times New Roman" w:eastAsia="Times New Roman" w:hAnsi="Times New Roman" w:cs="Times New Roman"/>
          <w:sz w:val="28"/>
          <w:szCs w:val="24"/>
          <w:lang w:eastAsia="ar-SA"/>
        </w:rPr>
        <w:t>отки видеоматериала при монтаже.</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Раменское телевидение имеет свой сайт в сети Интернет, который ежедневно наполняется новостными блоками. На сайте можно посмотреть тематические передачи, а также программы, вышедшие ранее в прямом эфире.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части совершенствования и повышения эффективности деятельности ГАУ МО «Раменское информагентство» выполнены следующие мероприятия: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Произведен переезд в новое здание, который позволил объединить газету и радио</w:t>
      </w:r>
      <w:r w:rsidR="00C615F3">
        <w:rPr>
          <w:rFonts w:ascii="Times New Roman" w:eastAsia="Times New Roman" w:hAnsi="Times New Roman" w:cs="Times New Roman"/>
          <w:sz w:val="28"/>
          <w:szCs w:val="24"/>
          <w:lang w:eastAsia="ar-SA"/>
        </w:rPr>
        <w:t xml:space="preserve"> в единую информационную сеть.</w:t>
      </w:r>
      <w:r w:rsidR="00C615F3">
        <w:rPr>
          <w:rFonts w:ascii="Times New Roman" w:eastAsia="Times New Roman" w:hAnsi="Times New Roman" w:cs="Times New Roman"/>
          <w:sz w:val="28"/>
          <w:szCs w:val="24"/>
          <w:lang w:eastAsia="ar-SA"/>
        </w:rPr>
        <w:tab/>
      </w:r>
    </w:p>
    <w:p w:rsidR="003A39A2" w:rsidRPr="003A39A2" w:rsidRDefault="00DA474E"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w:t>
      </w:r>
      <w:r w:rsidR="003A39A2" w:rsidRPr="003A39A2">
        <w:rPr>
          <w:rFonts w:ascii="Times New Roman" w:eastAsia="Times New Roman" w:hAnsi="Times New Roman" w:cs="Times New Roman"/>
          <w:sz w:val="28"/>
          <w:szCs w:val="24"/>
          <w:lang w:eastAsia="ar-SA"/>
        </w:rPr>
        <w:t>) Запущен новостной сайт  информагентства ramns.ru</w:t>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r w:rsidR="003A39A2"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Увеличена периодичность выпускаемой газеты «Родник» (газета стала выходить три раза в неделю)</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Увеличен тираж газеты «Родник» до 11000 экз.</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 Усовершенствована схема распространения газеты «Родник»</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е) Начала работать система уличного радиовещания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Но существуют и проблемы, которые необходимо решать в рамках программно-целевого планирования: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Основная проблема – низкая информированность жителей о событиях, происходящих в округе, и о деятельности органов местной власти. 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расширения зрительской аудитории перед Раменскими СМИ стоит задача реализации новых проектов, для чего требуется расширение рабочих мест с  увеличением количества творческих профессий.</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Одна из проблем – качество предоставляемой информации. Для ее решения нужно своевременно производить переоборудование редакций, оснащая его новой современной техникой, которая позволяет улучшить качество изображения и звука, а также повысить скорость передачи информации при проведении прям</w:t>
      </w:r>
      <w:r w:rsidR="00C615F3">
        <w:rPr>
          <w:rFonts w:ascii="Times New Roman" w:eastAsia="Times New Roman" w:hAnsi="Times New Roman" w:cs="Times New Roman"/>
          <w:sz w:val="28"/>
          <w:szCs w:val="24"/>
          <w:lang w:eastAsia="ar-SA"/>
        </w:rPr>
        <w:t>ых линий, телемостов и т.п.</w:t>
      </w:r>
      <w:r w:rsidR="00C615F3">
        <w:rPr>
          <w:rFonts w:ascii="Times New Roman" w:eastAsia="Times New Roman" w:hAnsi="Times New Roman" w:cs="Times New Roman"/>
          <w:sz w:val="28"/>
          <w:szCs w:val="24"/>
          <w:lang w:eastAsia="ar-SA"/>
        </w:rPr>
        <w:tab/>
      </w:r>
      <w:r w:rsidR="00C615F3">
        <w:rPr>
          <w:rFonts w:ascii="Times New Roman" w:eastAsia="Times New Roman" w:hAnsi="Times New Roman" w:cs="Times New Roman"/>
          <w:sz w:val="28"/>
          <w:szCs w:val="24"/>
          <w:lang w:eastAsia="ar-SA"/>
        </w:rPr>
        <w:tab/>
      </w:r>
      <w:r w:rsidR="00C615F3">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C615F3"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Ограниченные технические возможности теле и радиовещания порождают проблему неравномерного распределения информации на территории округа. В связи с этим возникает необходимость увеличения тиража газеты «Родник» для восполнения потока официальной информации о жизни округа и деятельности органов местной власти.  </w:t>
      </w:r>
      <w:r w:rsidRPr="003A39A2">
        <w:rPr>
          <w:rFonts w:ascii="Times New Roman" w:eastAsia="Times New Roman" w:hAnsi="Times New Roman" w:cs="Times New Roman"/>
          <w:sz w:val="28"/>
          <w:szCs w:val="24"/>
          <w:lang w:eastAsia="ar-SA"/>
        </w:rPr>
        <w:tab/>
        <w:t xml:space="preserve">Необходимость решения указанных проблем программно-целевыми методами требует комплексного подхода для выполнения разнородных мероприятий правового, организационного и технического характера.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городского округа. Только обладая полным набором муниципальных инструментов, в который входят муниципальные СМИ можно прогнозировать приближенное к 100% значение эффективности  управления муниципальным образованием.</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BB797F" w:rsidRDefault="003A39A2" w:rsidP="003A39A2">
      <w:pPr>
        <w:suppressAutoHyphens/>
        <w:spacing w:after="0" w:line="240" w:lineRule="auto"/>
        <w:ind w:firstLine="709"/>
        <w:jc w:val="both"/>
        <w:rPr>
          <w:rFonts w:ascii="Times New Roman" w:eastAsia="Times New Roman" w:hAnsi="Times New Roman" w:cs="Times New Roman"/>
          <w:sz w:val="28"/>
          <w:szCs w:val="24"/>
          <w:highlight w:val="yellow"/>
          <w:lang w:eastAsia="ar-SA"/>
        </w:rPr>
      </w:pPr>
      <w:r w:rsidRPr="00BB797F">
        <w:rPr>
          <w:rFonts w:ascii="Times New Roman" w:eastAsia="Times New Roman" w:hAnsi="Times New Roman" w:cs="Times New Roman"/>
          <w:sz w:val="28"/>
          <w:szCs w:val="24"/>
          <w:lang w:eastAsia="ar-SA"/>
        </w:rPr>
        <w:t xml:space="preserve">Цель подпрограммы </w:t>
      </w:r>
      <w:r w:rsidR="00DA474E" w:rsidRPr="00BB797F">
        <w:rPr>
          <w:rFonts w:ascii="Times New Roman" w:eastAsia="Times New Roman" w:hAnsi="Times New Roman" w:cs="Times New Roman"/>
          <w:sz w:val="28"/>
          <w:szCs w:val="24"/>
          <w:lang w:eastAsia="ar-SA"/>
        </w:rPr>
        <w:t>–</w:t>
      </w:r>
      <w:r w:rsidRPr="00BB797F">
        <w:rPr>
          <w:rFonts w:ascii="Times New Roman" w:eastAsia="Times New Roman" w:hAnsi="Times New Roman" w:cs="Times New Roman"/>
          <w:sz w:val="28"/>
          <w:szCs w:val="24"/>
          <w:lang w:eastAsia="ar-SA"/>
        </w:rPr>
        <w:t xml:space="preserve"> обеспечение открытости и прозрачности </w:t>
      </w:r>
      <w:proofErr w:type="gramStart"/>
      <w:r w:rsidRPr="00BB797F">
        <w:rPr>
          <w:rFonts w:ascii="Times New Roman" w:eastAsia="Times New Roman" w:hAnsi="Times New Roman" w:cs="Times New Roman"/>
          <w:sz w:val="28"/>
          <w:szCs w:val="24"/>
          <w:lang w:eastAsia="ar-SA"/>
        </w:rPr>
        <w:t>деятельности органов местного самоуправления  Раменского городского округа Московской области</w:t>
      </w:r>
      <w:proofErr w:type="gramEnd"/>
      <w:r w:rsidRPr="00BB797F">
        <w:rPr>
          <w:rFonts w:ascii="Times New Roman" w:eastAsia="Times New Roman" w:hAnsi="Times New Roman" w:cs="Times New Roman"/>
          <w:sz w:val="28"/>
          <w:szCs w:val="24"/>
          <w:lang w:eastAsia="ar-SA"/>
        </w:rPr>
        <w:t>.</w:t>
      </w:r>
      <w:r w:rsidRPr="00BB797F">
        <w:rPr>
          <w:rFonts w:ascii="Times New Roman" w:eastAsia="Times New Roman" w:hAnsi="Times New Roman" w:cs="Times New Roman"/>
          <w:sz w:val="28"/>
          <w:szCs w:val="24"/>
          <w:lang w:eastAsia="ar-SA"/>
        </w:rPr>
        <w:tab/>
      </w:r>
      <w:r w:rsidRPr="00BB797F">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достижения этой цели планируется решение следующих задач:</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Создание и развитие комплексной системы информирования населения о деятельности </w:t>
      </w:r>
      <w:proofErr w:type="gramStart"/>
      <w:r w:rsidRPr="003A39A2">
        <w:rPr>
          <w:rFonts w:ascii="Times New Roman" w:eastAsia="Times New Roman" w:hAnsi="Times New Roman" w:cs="Times New Roman"/>
          <w:sz w:val="28"/>
          <w:szCs w:val="24"/>
          <w:lang w:eastAsia="ar-SA"/>
        </w:rPr>
        <w:t>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Информационная поддержка </w:t>
      </w:r>
      <w:proofErr w:type="gramStart"/>
      <w:r w:rsidRPr="003A39A2">
        <w:rPr>
          <w:rFonts w:ascii="Times New Roman" w:eastAsia="Times New Roman" w:hAnsi="Times New Roman" w:cs="Times New Roman"/>
          <w:sz w:val="28"/>
          <w:szCs w:val="24"/>
          <w:lang w:eastAsia="ar-SA"/>
        </w:rPr>
        <w:t>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по социально значимым вопросам;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Освещение </w:t>
      </w:r>
      <w:proofErr w:type="gramStart"/>
      <w:r w:rsidRPr="003A39A2">
        <w:rPr>
          <w:rFonts w:ascii="Times New Roman" w:eastAsia="Times New Roman" w:hAnsi="Times New Roman" w:cs="Times New Roman"/>
          <w:sz w:val="28"/>
          <w:szCs w:val="24"/>
          <w:lang w:eastAsia="ar-SA"/>
        </w:rPr>
        <w:t>деятельности 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в печатных и электронных средствах массовой информации муниципального образования Раменского городского округа;</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Оформление наружного информационного пространства муниципального образования Раменского городского округа согласно правилам эстетики и нормам законодательства.</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Решение задач осуществляется посредством реализации комплекса мероприятий, входящих в состав подпрограммы: </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Основное мероприятие 1.</w:t>
      </w:r>
      <w:r w:rsidR="004916A8">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Информирование населения об основных  событиях социально-экономического развития и общественно-политической жизни</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Основное мероприятие 2. </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Основное мероприятие 7. </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Организация создания и эксплуатации сети объектов наружной рекламы</w:t>
      </w:r>
      <w:r w:rsidR="004916A8">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Выполнение основных мероприятий позволит обеспечить открытость и прозрачность </w:t>
      </w:r>
      <w:proofErr w:type="gramStart"/>
      <w:r w:rsidRPr="003A39A2">
        <w:rPr>
          <w:rFonts w:ascii="Times New Roman" w:eastAsia="Times New Roman" w:hAnsi="Times New Roman" w:cs="Times New Roman"/>
          <w:sz w:val="28"/>
          <w:szCs w:val="24"/>
          <w:lang w:eastAsia="ar-SA"/>
        </w:rPr>
        <w:t>деятельности органов местного самоуправления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и создать условия для осуществления гражданского контроля за деятельностью органов местного самоуправления Раменского городского округа Московской области.</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p>
    <w:p w:rsidR="003A39A2" w:rsidRPr="004916A8" w:rsidRDefault="003A39A2" w:rsidP="0084576A">
      <w:pPr>
        <w:pStyle w:val="a3"/>
        <w:numPr>
          <w:ilvl w:val="0"/>
          <w:numId w:val="13"/>
        </w:numPr>
        <w:suppressAutoHyphens/>
        <w:spacing w:after="0" w:line="240" w:lineRule="auto"/>
        <w:jc w:val="center"/>
        <w:rPr>
          <w:rFonts w:ascii="Times New Roman" w:eastAsia="Times New Roman" w:hAnsi="Times New Roman" w:cs="Times New Roman"/>
          <w:sz w:val="28"/>
          <w:szCs w:val="24"/>
          <w:lang w:eastAsia="ar-SA"/>
        </w:rPr>
      </w:pPr>
      <w:r w:rsidRPr="004916A8">
        <w:rPr>
          <w:rFonts w:ascii="Times New Roman" w:eastAsia="Times New Roman" w:hAnsi="Times New Roman" w:cs="Times New Roman"/>
          <w:sz w:val="28"/>
          <w:szCs w:val="24"/>
          <w:lang w:eastAsia="ar-SA"/>
        </w:rPr>
        <w:t>Планируемые результаты реализации муниципальной подпрограммы.</w:t>
      </w:r>
    </w:p>
    <w:p w:rsidR="003A39A2" w:rsidRPr="003A39A2" w:rsidRDefault="003A39A2" w:rsidP="003A39A2">
      <w:pPr>
        <w:suppressAutoHyphens/>
        <w:spacing w:after="0" w:line="240" w:lineRule="auto"/>
        <w:ind w:firstLine="709"/>
        <w:jc w:val="center"/>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 xml:space="preserve">Основные планируемые результаты (показатели эффективности) реализации муниципальной подпрограммы и ее динамика по годам реализации приведена в Приложении №2. Методика </w:t>
      </w:r>
      <w:proofErr w:type="gramStart"/>
      <w:r w:rsidRPr="003A39A2">
        <w:rPr>
          <w:rFonts w:ascii="Times New Roman" w:eastAsia="Times New Roman" w:hAnsi="Times New Roman" w:cs="Times New Roman"/>
          <w:sz w:val="28"/>
          <w:szCs w:val="24"/>
          <w:lang w:eastAsia="ar-SA"/>
        </w:rPr>
        <w:t>расчета значений планируемых результатов реализации муниципальной подпрограммы</w:t>
      </w:r>
      <w:proofErr w:type="gramEnd"/>
      <w:r w:rsidRPr="003A39A2">
        <w:rPr>
          <w:rFonts w:ascii="Times New Roman" w:eastAsia="Times New Roman" w:hAnsi="Times New Roman" w:cs="Times New Roman"/>
          <w:sz w:val="28"/>
          <w:szCs w:val="24"/>
          <w:lang w:eastAsia="ar-SA"/>
        </w:rPr>
        <w:t xml:space="preserve"> приведена в Приложении № 4.</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p>
    <w:p w:rsidR="003A39A2" w:rsidRPr="003A39A2" w:rsidRDefault="003A39A2" w:rsidP="0084576A">
      <w:pPr>
        <w:numPr>
          <w:ilvl w:val="0"/>
          <w:numId w:val="13"/>
        </w:numPr>
        <w:suppressAutoHyphens/>
        <w:spacing w:after="0" w:line="240" w:lineRule="auto"/>
        <w:ind w:left="0" w:firstLine="709"/>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Финансирование муниципальной подпрограммы.</w:t>
      </w:r>
    </w:p>
    <w:p w:rsidR="003A39A2" w:rsidRPr="003A39A2" w:rsidRDefault="003A39A2" w:rsidP="003A39A2">
      <w:pPr>
        <w:suppressAutoHyphens/>
        <w:spacing w:after="0" w:line="240" w:lineRule="auto"/>
        <w:ind w:firstLine="709"/>
        <w:jc w:val="center"/>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Финансирование реализации муниципальной подпрограммы осуществляется за счет Раменского городского округа, средств, предусмотренных на основную деятельность структур, подведомственных администрации Раменского городского округа.</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w:t>
      </w:r>
      <w:r w:rsidRPr="003A39A2">
        <w:rPr>
          <w:rFonts w:ascii="Times New Roman" w:eastAsia="Times New Roman" w:hAnsi="Times New Roman" w:cs="Times New Roman"/>
          <w:sz w:val="28"/>
          <w:szCs w:val="24"/>
          <w:lang w:eastAsia="ar-SA"/>
        </w:rPr>
        <w:tab/>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p>
    <w:p w:rsidR="003A39A2" w:rsidRPr="003A39A2" w:rsidRDefault="003A39A2" w:rsidP="003A39A2">
      <w:pPr>
        <w:suppressAutoHyphens/>
        <w:spacing w:after="0" w:line="240" w:lineRule="auto"/>
        <w:ind w:firstLine="709"/>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4.Состав, форма и сроки предоставления отчетности о ходе реализации мероприятий подпрограммы</w:t>
      </w:r>
    </w:p>
    <w:p w:rsidR="003A39A2" w:rsidRPr="003A39A2" w:rsidRDefault="003A39A2" w:rsidP="003A39A2">
      <w:pPr>
        <w:suppressAutoHyphens/>
        <w:spacing w:after="0" w:line="240" w:lineRule="auto"/>
        <w:ind w:firstLine="709"/>
        <w:jc w:val="center"/>
        <w:rPr>
          <w:rFonts w:ascii="Times New Roman" w:eastAsia="Times New Roman" w:hAnsi="Times New Roman" w:cs="Times New Roman"/>
          <w:b/>
          <w:sz w:val="28"/>
          <w:szCs w:val="24"/>
          <w:lang w:eastAsia="ar-SA"/>
        </w:rPr>
      </w:pP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С целью контроля за реализацией мероприятия </w:t>
      </w:r>
      <w:proofErr w:type="gramStart"/>
      <w:r w:rsidRPr="003A39A2">
        <w:rPr>
          <w:rFonts w:ascii="Times New Roman" w:eastAsia="Times New Roman" w:hAnsi="Times New Roman" w:cs="Times New Roman"/>
          <w:sz w:val="28"/>
          <w:szCs w:val="24"/>
          <w:lang w:eastAsia="ar-SA"/>
        </w:rPr>
        <w:t>ответственным</w:t>
      </w:r>
      <w:proofErr w:type="gramEnd"/>
      <w:r w:rsidRPr="003A39A2">
        <w:rPr>
          <w:rFonts w:ascii="Times New Roman" w:eastAsia="Times New Roman" w:hAnsi="Times New Roman" w:cs="Times New Roman"/>
          <w:sz w:val="28"/>
          <w:szCs w:val="24"/>
          <w:lang w:eastAsia="ar-SA"/>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перечень мероприятий с указанием фактически достигнутых объемов, источников финансирования, результатов выполнения мероприятий;</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анализ причин несвоевременного выполнения мероприятий.</w:t>
      </w:r>
    </w:p>
    <w:p w:rsidR="003A39A2" w:rsidRPr="003A39A2" w:rsidRDefault="003A39A2" w:rsidP="003A39A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3A39A2" w:rsidRDefault="003A39A2" w:rsidP="003A39A2">
      <w:pP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br w:type="page"/>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lastRenderedPageBreak/>
        <w:t>Приложение №1</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к Подпрограмме </w:t>
      </w:r>
      <w:r w:rsidRPr="003A39A2">
        <w:rPr>
          <w:rFonts w:ascii="Times New Roman" w:eastAsia="Calibri" w:hAnsi="Times New Roman" w:cs="Times New Roman"/>
          <w:sz w:val="24"/>
          <w:szCs w:val="24"/>
          <w:lang w:val="en-US" w:eastAsia="ar-SA"/>
        </w:rPr>
        <w:t>I</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органов местного самоуправления Московской области,</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w:t>
      </w:r>
      <w:proofErr w:type="gramStart"/>
      <w:r w:rsidRPr="003A39A2">
        <w:rPr>
          <w:rFonts w:ascii="Times New Roman" w:eastAsia="Calibri" w:hAnsi="Times New Roman" w:cs="Times New Roman"/>
          <w:sz w:val="24"/>
          <w:szCs w:val="24"/>
          <w:lang w:eastAsia="ar-SA"/>
        </w:rPr>
        <w:t>доступной</w:t>
      </w:r>
      <w:proofErr w:type="gramEnd"/>
      <w:r w:rsidRPr="003A39A2">
        <w:rPr>
          <w:rFonts w:ascii="Times New Roman" w:eastAsia="Calibri" w:hAnsi="Times New Roman" w:cs="Times New Roman"/>
          <w:sz w:val="24"/>
          <w:szCs w:val="24"/>
          <w:lang w:eastAsia="ar-SA"/>
        </w:rPr>
        <w:t xml:space="preserve"> современной медиасреды» </w:t>
      </w:r>
    </w:p>
    <w:p w:rsidR="003A39A2" w:rsidRPr="003A39A2" w:rsidRDefault="003A39A2" w:rsidP="003A39A2">
      <w:pPr>
        <w:suppressAutoHyphens/>
        <w:spacing w:after="0" w:line="240" w:lineRule="auto"/>
        <w:jc w:val="right"/>
        <w:rPr>
          <w:rFonts w:ascii="Times New Roman" w:eastAsia="Calibri" w:hAnsi="Times New Roman" w:cs="Times New Roman"/>
          <w:sz w:val="16"/>
          <w:szCs w:val="16"/>
          <w:lang w:eastAsia="ar-SA"/>
        </w:rPr>
      </w:pPr>
    </w:p>
    <w:p w:rsidR="003A39A2" w:rsidRP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Перечень мероприятий Подпрограммы </w:t>
      </w:r>
      <w:r w:rsidRPr="003A39A2">
        <w:rPr>
          <w:rFonts w:ascii="Times New Roman" w:eastAsia="Calibri" w:hAnsi="Times New Roman" w:cs="Times New Roman"/>
          <w:sz w:val="28"/>
          <w:szCs w:val="24"/>
          <w:lang w:val="en-US" w:eastAsia="ar-SA"/>
        </w:rPr>
        <w:t>I</w:t>
      </w:r>
    </w:p>
    <w:p w:rsid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Московской области, создание доступной современной медиасреды» </w:t>
      </w:r>
    </w:p>
    <w:p w:rsidR="004916A8" w:rsidRPr="003A39A2" w:rsidRDefault="004916A8" w:rsidP="003A39A2">
      <w:pPr>
        <w:suppressAutoHyphens/>
        <w:autoSpaceDE w:val="0"/>
        <w:spacing w:after="0" w:line="240" w:lineRule="auto"/>
        <w:jc w:val="center"/>
        <w:rPr>
          <w:rFonts w:ascii="Times New Roman" w:eastAsia="Calibri" w:hAnsi="Times New Roman" w:cs="Times New Roman"/>
          <w:sz w:val="28"/>
          <w:szCs w:val="24"/>
          <w:lang w:eastAsia="ar-SA"/>
        </w:rPr>
      </w:pPr>
    </w:p>
    <w:tbl>
      <w:tblPr>
        <w:tblW w:w="5032" w:type="pct"/>
        <w:tblInd w:w="-318" w:type="dxa"/>
        <w:tblLayout w:type="fixed"/>
        <w:tblLook w:val="04A0" w:firstRow="1" w:lastRow="0" w:firstColumn="1" w:lastColumn="0" w:noHBand="0" w:noVBand="1"/>
      </w:tblPr>
      <w:tblGrid>
        <w:gridCol w:w="568"/>
        <w:gridCol w:w="1845"/>
        <w:gridCol w:w="1037"/>
        <w:gridCol w:w="1279"/>
        <w:gridCol w:w="1201"/>
        <w:gridCol w:w="1214"/>
        <w:gridCol w:w="139"/>
        <w:gridCol w:w="994"/>
        <w:gridCol w:w="139"/>
        <w:gridCol w:w="997"/>
        <w:gridCol w:w="139"/>
        <w:gridCol w:w="994"/>
        <w:gridCol w:w="28"/>
        <w:gridCol w:w="1112"/>
        <w:gridCol w:w="1155"/>
        <w:gridCol w:w="1198"/>
        <w:gridCol w:w="1443"/>
      </w:tblGrid>
      <w:tr w:rsidR="003A39A2" w:rsidRPr="003A39A2" w:rsidTr="003348DC">
        <w:trPr>
          <w:trHeight w:val="528"/>
        </w:trPr>
        <w:tc>
          <w:tcPr>
            <w:tcW w:w="183" w:type="pct"/>
            <w:vMerge w:val="restar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 </w:t>
            </w:r>
            <w:proofErr w:type="gramStart"/>
            <w:r w:rsidRPr="003A39A2">
              <w:rPr>
                <w:rFonts w:ascii="Times New Roman" w:eastAsia="Calibri" w:hAnsi="Times New Roman" w:cs="Times New Roman"/>
                <w:sz w:val="20"/>
                <w:szCs w:val="20"/>
                <w:lang w:eastAsia="ar-SA"/>
              </w:rPr>
              <w:t>п</w:t>
            </w:r>
            <w:proofErr w:type="gramEnd"/>
            <w:r w:rsidRPr="003A39A2">
              <w:rPr>
                <w:rFonts w:ascii="Times New Roman" w:eastAsia="Calibri" w:hAnsi="Times New Roman" w:cs="Times New Roman"/>
                <w:sz w:val="20"/>
                <w:szCs w:val="20"/>
                <w:lang w:eastAsia="ar-SA"/>
              </w:rPr>
              <w:t>/п</w:t>
            </w:r>
          </w:p>
        </w:tc>
        <w:tc>
          <w:tcPr>
            <w:tcW w:w="596" w:type="pct"/>
            <w:vMerge w:val="restar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Мероприятия муниципальной подпрограммы</w:t>
            </w:r>
          </w:p>
        </w:tc>
        <w:tc>
          <w:tcPr>
            <w:tcW w:w="335" w:type="pct"/>
            <w:vMerge w:val="restar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Срок </w:t>
            </w:r>
            <w:proofErr w:type="spellStart"/>
            <w:r w:rsidRPr="003A39A2">
              <w:rPr>
                <w:rFonts w:ascii="Times New Roman" w:eastAsia="Calibri" w:hAnsi="Times New Roman" w:cs="Times New Roman"/>
                <w:sz w:val="20"/>
                <w:szCs w:val="20"/>
                <w:lang w:eastAsia="ar-SA"/>
              </w:rPr>
              <w:t>исполне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ниямероприя</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тия</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vMerge w:val="restar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Источники финансирования</w:t>
            </w:r>
          </w:p>
        </w:tc>
        <w:tc>
          <w:tcPr>
            <w:tcW w:w="388" w:type="pct"/>
            <w:vMerge w:val="restart"/>
            <w:tcBorders>
              <w:top w:val="single" w:sz="4" w:space="0" w:color="000000"/>
              <w:left w:val="single" w:sz="4" w:space="0" w:color="000000"/>
              <w:right w:val="single" w:sz="4" w:space="0" w:color="000000"/>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Объем </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финансирования </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мероприя</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тия</w:t>
            </w:r>
            <w:proofErr w:type="spellEnd"/>
            <w:r w:rsidRPr="003A39A2">
              <w:rPr>
                <w:rFonts w:ascii="Times New Roman" w:eastAsia="Calibri" w:hAnsi="Times New Roman" w:cs="Times New Roman"/>
                <w:sz w:val="20"/>
                <w:szCs w:val="20"/>
                <w:lang w:eastAsia="ar-SA"/>
              </w:rPr>
              <w:t xml:space="preserve"> в году, </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предшествующему </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году начала </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реализа</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ции</w:t>
            </w:r>
            <w:proofErr w:type="spellEnd"/>
            <w:r w:rsidRPr="003A39A2">
              <w:rPr>
                <w:rFonts w:ascii="Times New Roman" w:eastAsia="Calibri" w:hAnsi="Times New Roman" w:cs="Times New Roman"/>
                <w:sz w:val="20"/>
                <w:szCs w:val="20"/>
                <w:lang w:eastAsia="ar-SA"/>
              </w:rPr>
              <w:t xml:space="preserve"> муниципальной</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програм</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мы/</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подпрограммы </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(тыс. руб.)</w:t>
            </w:r>
          </w:p>
        </w:tc>
        <w:tc>
          <w:tcPr>
            <w:tcW w:w="392" w:type="pct"/>
            <w:vMerge w:val="restar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(тыс. руб.)</w:t>
            </w:r>
          </w:p>
        </w:tc>
        <w:tc>
          <w:tcPr>
            <w:tcW w:w="1840" w:type="pct"/>
            <w:gridSpan w:val="9"/>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Объем финансирования по годам, (тыс. руб.)</w:t>
            </w:r>
          </w:p>
        </w:tc>
        <w:tc>
          <w:tcPr>
            <w:tcW w:w="387" w:type="pct"/>
            <w:vMerge w:val="restar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Ответственный за выполне</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мероприятий подпрограммы</w:t>
            </w:r>
          </w:p>
        </w:tc>
        <w:tc>
          <w:tcPr>
            <w:tcW w:w="467" w:type="pct"/>
            <w:vMerge w:val="restart"/>
            <w:tcBorders>
              <w:top w:val="single" w:sz="4" w:space="0" w:color="000000"/>
              <w:left w:val="single" w:sz="4" w:space="0" w:color="000000"/>
              <w:bottom w:val="single" w:sz="4" w:space="0" w:color="000000"/>
              <w:right w:val="single" w:sz="4" w:space="0" w:color="000000"/>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Результаты выполне</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ния подпрограммы</w:t>
            </w:r>
          </w:p>
        </w:tc>
      </w:tr>
      <w:tr w:rsidR="003A39A2" w:rsidRPr="003A39A2" w:rsidTr="003348DC">
        <w:trPr>
          <w:trHeight w:val="1283"/>
        </w:trPr>
        <w:tc>
          <w:tcPr>
            <w:tcW w:w="183"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596"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335"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413"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16"/>
                <w:szCs w:val="16"/>
                <w:lang w:eastAsia="ar-SA"/>
              </w:rPr>
            </w:pPr>
          </w:p>
        </w:tc>
        <w:tc>
          <w:tcPr>
            <w:tcW w:w="388" w:type="pct"/>
            <w:vMerge/>
            <w:tcBorders>
              <w:left w:val="single" w:sz="4" w:space="0" w:color="000000"/>
              <w:bottom w:val="single" w:sz="4" w:space="0" w:color="000000"/>
              <w:right w:val="single" w:sz="4" w:space="0" w:color="000000"/>
            </w:tcBorders>
          </w:tcPr>
          <w:p w:rsidR="003A39A2" w:rsidRPr="003A39A2" w:rsidRDefault="003A39A2" w:rsidP="00FB7B93">
            <w:pPr>
              <w:tabs>
                <w:tab w:val="left" w:pos="471"/>
              </w:tabs>
              <w:spacing w:after="0" w:line="240" w:lineRule="auto"/>
              <w:rPr>
                <w:rFonts w:ascii="Times New Roman" w:eastAsia="Calibri" w:hAnsi="Times New Roman" w:cs="Times New Roman"/>
                <w:sz w:val="20"/>
                <w:szCs w:val="20"/>
                <w:lang w:eastAsia="ar-SA"/>
              </w:rPr>
            </w:pPr>
          </w:p>
        </w:tc>
        <w:tc>
          <w:tcPr>
            <w:tcW w:w="392"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tabs>
                <w:tab w:val="left" w:pos="471"/>
              </w:tabs>
              <w:spacing w:after="0" w:line="240" w:lineRule="auto"/>
              <w:rPr>
                <w:rFonts w:ascii="Times New Roman" w:eastAsia="Calibri" w:hAnsi="Times New Roman" w:cs="Times New Roman"/>
                <w:sz w:val="20"/>
                <w:szCs w:val="20"/>
                <w:lang w:eastAsia="ar-SA"/>
              </w:rPr>
            </w:pPr>
          </w:p>
        </w:tc>
        <w:tc>
          <w:tcPr>
            <w:tcW w:w="366" w:type="pct"/>
            <w:gridSpan w:val="2"/>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w:t>
            </w:r>
          </w:p>
        </w:tc>
        <w:tc>
          <w:tcPr>
            <w:tcW w:w="367" w:type="pct"/>
            <w:gridSpan w:val="2"/>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w:t>
            </w:r>
          </w:p>
        </w:tc>
        <w:tc>
          <w:tcPr>
            <w:tcW w:w="366" w:type="pct"/>
            <w:gridSpan w:val="2"/>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w:t>
            </w:r>
          </w:p>
        </w:tc>
        <w:tc>
          <w:tcPr>
            <w:tcW w:w="368" w:type="pct"/>
            <w:gridSpan w:val="2"/>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w:t>
            </w:r>
          </w:p>
        </w:tc>
        <w:tc>
          <w:tcPr>
            <w:tcW w:w="373" w:type="pc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w:t>
            </w:r>
          </w:p>
        </w:tc>
        <w:tc>
          <w:tcPr>
            <w:tcW w:w="387"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rsidR="003A39A2" w:rsidRPr="003A39A2" w:rsidRDefault="003A39A2" w:rsidP="00FB7B93">
            <w:pPr>
              <w:spacing w:after="0" w:line="240" w:lineRule="auto"/>
              <w:rPr>
                <w:rFonts w:ascii="Times New Roman" w:eastAsia="Calibri" w:hAnsi="Times New Roman" w:cs="Times New Roman"/>
                <w:lang w:eastAsia="ar-SA"/>
              </w:rPr>
            </w:pPr>
          </w:p>
        </w:tc>
      </w:tr>
      <w:tr w:rsidR="003A39A2" w:rsidRPr="003A39A2" w:rsidTr="003348DC">
        <w:trPr>
          <w:trHeight w:val="255"/>
        </w:trPr>
        <w:tc>
          <w:tcPr>
            <w:tcW w:w="183"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596"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335"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3</w:t>
            </w:r>
          </w:p>
        </w:tc>
        <w:tc>
          <w:tcPr>
            <w:tcW w:w="413"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4</w:t>
            </w:r>
          </w:p>
        </w:tc>
        <w:tc>
          <w:tcPr>
            <w:tcW w:w="388" w:type="pct"/>
            <w:tcBorders>
              <w:top w:val="single" w:sz="4" w:space="0" w:color="000000"/>
              <w:left w:val="single" w:sz="4" w:space="0" w:color="000000"/>
              <w:bottom w:val="single" w:sz="4" w:space="0" w:color="000000"/>
              <w:right w:val="single" w:sz="4" w:space="0" w:color="000000"/>
            </w:tcBorders>
          </w:tcPr>
          <w:p w:rsidR="003A39A2" w:rsidRPr="003A39A2" w:rsidRDefault="003A39A2" w:rsidP="00FB7B93">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w:t>
            </w:r>
          </w:p>
        </w:tc>
        <w:tc>
          <w:tcPr>
            <w:tcW w:w="392"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6</w:t>
            </w:r>
          </w:p>
        </w:tc>
        <w:tc>
          <w:tcPr>
            <w:tcW w:w="366" w:type="pct"/>
            <w:gridSpan w:val="2"/>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7</w:t>
            </w:r>
          </w:p>
        </w:tc>
        <w:tc>
          <w:tcPr>
            <w:tcW w:w="367" w:type="pct"/>
            <w:gridSpan w:val="2"/>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8</w:t>
            </w:r>
          </w:p>
        </w:tc>
        <w:tc>
          <w:tcPr>
            <w:tcW w:w="366" w:type="pct"/>
            <w:gridSpan w:val="2"/>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9</w:t>
            </w:r>
          </w:p>
        </w:tc>
        <w:tc>
          <w:tcPr>
            <w:tcW w:w="368" w:type="pct"/>
            <w:gridSpan w:val="2"/>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10</w:t>
            </w:r>
          </w:p>
        </w:tc>
        <w:tc>
          <w:tcPr>
            <w:tcW w:w="373"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11</w:t>
            </w:r>
          </w:p>
        </w:tc>
        <w:tc>
          <w:tcPr>
            <w:tcW w:w="387" w:type="pct"/>
            <w:tcBorders>
              <w:top w:val="single" w:sz="4" w:space="0" w:color="000000"/>
              <w:left w:val="single" w:sz="4" w:space="0" w:color="000000"/>
              <w:bottom w:val="single" w:sz="4" w:space="0" w:color="auto"/>
              <w:right w:val="nil"/>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467" w:type="pct"/>
            <w:tcBorders>
              <w:top w:val="single" w:sz="4" w:space="0" w:color="000000"/>
              <w:left w:val="single" w:sz="4" w:space="0" w:color="000000"/>
              <w:bottom w:val="single" w:sz="4" w:space="0" w:color="auto"/>
              <w:right w:val="single" w:sz="4" w:space="0" w:color="000000"/>
            </w:tcBorders>
            <w:vAlign w:val="center"/>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lang w:eastAsia="ar-SA"/>
              </w:rPr>
            </w:pPr>
            <w:r w:rsidRPr="003A39A2">
              <w:rPr>
                <w:rFonts w:ascii="Times New Roman" w:eastAsia="Calibri" w:hAnsi="Times New Roman" w:cs="Times New Roman"/>
                <w:sz w:val="20"/>
                <w:szCs w:val="20"/>
                <w:lang w:eastAsia="ar-SA"/>
              </w:rPr>
              <w:t>13</w:t>
            </w:r>
          </w:p>
        </w:tc>
      </w:tr>
      <w:tr w:rsidR="00AF1AA4" w:rsidRPr="003A39A2" w:rsidTr="003348DC">
        <w:trPr>
          <w:trHeight w:val="1550"/>
        </w:trPr>
        <w:tc>
          <w:tcPr>
            <w:tcW w:w="183" w:type="pct"/>
            <w:vMerge w:val="restart"/>
            <w:tcBorders>
              <w:top w:val="single" w:sz="4" w:space="0" w:color="000000"/>
              <w:left w:val="single" w:sz="4" w:space="0" w:color="000000"/>
              <w:bottom w:val="single" w:sz="4" w:space="0" w:color="auto"/>
              <w:right w:val="nil"/>
            </w:tcBorders>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596" w:type="pct"/>
            <w:vMerge w:val="restart"/>
            <w:tcBorders>
              <w:top w:val="single" w:sz="4" w:space="0" w:color="000000"/>
              <w:left w:val="single" w:sz="4" w:space="0" w:color="000000"/>
              <w:bottom w:val="single" w:sz="4" w:space="0" w:color="auto"/>
              <w:right w:val="nil"/>
            </w:tcBorders>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1.</w:t>
            </w:r>
            <w:r w:rsidR="003348DC">
              <w:rPr>
                <w:rFonts w:ascii="Times New Roman" w:eastAsia="Calibri" w:hAnsi="Times New Roman" w:cs="Times New Roman"/>
                <w:b/>
                <w:sz w:val="20"/>
                <w:szCs w:val="20"/>
                <w:lang w:eastAsia="ar-SA"/>
              </w:rPr>
              <w:t xml:space="preserve"> </w:t>
            </w:r>
            <w:proofErr w:type="spellStart"/>
            <w:r w:rsidRPr="003A39A2">
              <w:rPr>
                <w:rFonts w:ascii="Times New Roman" w:eastAsia="Calibri" w:hAnsi="Times New Roman" w:cs="Times New Roman"/>
                <w:sz w:val="20"/>
                <w:szCs w:val="20"/>
                <w:lang w:eastAsia="ar-SA"/>
              </w:rPr>
              <w:t>Информирова</w:t>
            </w:r>
            <w:proofErr w:type="spellEnd"/>
          </w:p>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w:t>
            </w:r>
            <w:r w:rsidRPr="003A39A2">
              <w:rPr>
                <w:rFonts w:ascii="Times New Roman" w:eastAsia="Calibri" w:hAnsi="Times New Roman" w:cs="Times New Roman"/>
                <w:sz w:val="20"/>
                <w:szCs w:val="20"/>
                <w:lang w:eastAsia="ar-SA"/>
              </w:rPr>
              <w:lastRenderedPageBreak/>
              <w:t>социально-экономического развития и общественно-политической жизни</w:t>
            </w:r>
          </w:p>
        </w:tc>
        <w:tc>
          <w:tcPr>
            <w:tcW w:w="335" w:type="pct"/>
            <w:vMerge w:val="restart"/>
            <w:tcBorders>
              <w:top w:val="single" w:sz="4" w:space="0" w:color="000000"/>
              <w:left w:val="single" w:sz="4" w:space="0" w:color="000000"/>
              <w:bottom w:val="single" w:sz="4" w:space="0" w:color="auto"/>
              <w:right w:val="nil"/>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000000"/>
              <w:left w:val="single" w:sz="4" w:space="0" w:color="000000"/>
              <w:bottom w:val="single" w:sz="4" w:space="0" w:color="auto"/>
              <w:right w:val="nil"/>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Итого:</w:t>
            </w:r>
          </w:p>
        </w:tc>
        <w:tc>
          <w:tcPr>
            <w:tcW w:w="388" w:type="pct"/>
            <w:tcBorders>
              <w:top w:val="single" w:sz="4" w:space="0" w:color="000000"/>
              <w:left w:val="single" w:sz="4" w:space="0" w:color="000000"/>
              <w:bottom w:val="single" w:sz="4" w:space="0" w:color="auto"/>
              <w:right w:val="single" w:sz="4" w:space="0" w:color="000000"/>
            </w:tcBorders>
          </w:tcPr>
          <w:p w:rsidR="00AF1AA4" w:rsidRPr="003A39A2" w:rsidRDefault="00AF1AA4" w:rsidP="00FB7B93">
            <w:pPr>
              <w:tabs>
                <w:tab w:val="left" w:pos="471"/>
              </w:tabs>
              <w:spacing w:after="0" w:line="240" w:lineRule="auto"/>
              <w:jc w:val="center"/>
              <w:rPr>
                <w:rFonts w:ascii="Times New Roman" w:eastAsia="Calibri" w:hAnsi="Times New Roman" w:cs="Times New Roman"/>
                <w:color w:val="000000"/>
                <w:sz w:val="20"/>
                <w:szCs w:val="20"/>
              </w:rPr>
            </w:pPr>
          </w:p>
          <w:p w:rsidR="00AF1AA4" w:rsidRPr="003A39A2" w:rsidRDefault="00AF1AA4" w:rsidP="00FB7B93">
            <w:pPr>
              <w:tabs>
                <w:tab w:val="left" w:pos="471"/>
              </w:tabs>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48 218,24</w:t>
            </w:r>
          </w:p>
        </w:tc>
        <w:tc>
          <w:tcPr>
            <w:tcW w:w="392" w:type="pct"/>
            <w:tcBorders>
              <w:top w:val="single" w:sz="4" w:space="0" w:color="000000"/>
              <w:left w:val="single" w:sz="4" w:space="0" w:color="000000"/>
              <w:bottom w:val="single" w:sz="4" w:space="0" w:color="auto"/>
              <w:right w:val="nil"/>
            </w:tcBorders>
            <w:shd w:val="clear" w:color="auto" w:fill="auto"/>
          </w:tcPr>
          <w:p w:rsidR="00AF1AA4" w:rsidRPr="003A39A2" w:rsidRDefault="00AF1AA4" w:rsidP="00FB7B93">
            <w:pPr>
              <w:tabs>
                <w:tab w:val="left" w:pos="471"/>
              </w:tabs>
              <w:spacing w:after="0" w:line="240" w:lineRule="auto"/>
              <w:jc w:val="center"/>
              <w:rPr>
                <w:rFonts w:ascii="Times New Roman" w:eastAsia="Calibri" w:hAnsi="Times New Roman" w:cs="Times New Roman"/>
                <w:sz w:val="20"/>
                <w:szCs w:val="20"/>
              </w:rPr>
            </w:pPr>
          </w:p>
          <w:p w:rsidR="00AF1AA4" w:rsidRPr="003A39A2" w:rsidRDefault="00AF1AA4" w:rsidP="006A173D">
            <w:pPr>
              <w:tabs>
                <w:tab w:val="left" w:pos="471"/>
              </w:tabs>
              <w:spacing w:after="0" w:line="240" w:lineRule="auto"/>
              <w:ind w:hanging="41"/>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w:t>
            </w:r>
            <w:r w:rsidR="006A173D">
              <w:rPr>
                <w:rFonts w:ascii="Times New Roman" w:eastAsia="Calibri" w:hAnsi="Times New Roman" w:cs="Times New Roman"/>
                <w:sz w:val="20"/>
                <w:szCs w:val="20"/>
              </w:rPr>
              <w:t>67</w:t>
            </w:r>
            <w:r w:rsidRPr="003A39A2">
              <w:rPr>
                <w:rFonts w:ascii="Times New Roman" w:eastAsia="Calibri" w:hAnsi="Times New Roman" w:cs="Times New Roman"/>
                <w:sz w:val="20"/>
                <w:szCs w:val="20"/>
              </w:rPr>
              <w:t> 446,50</w:t>
            </w:r>
          </w:p>
        </w:tc>
        <w:tc>
          <w:tcPr>
            <w:tcW w:w="366" w:type="pct"/>
            <w:gridSpan w:val="2"/>
            <w:tcBorders>
              <w:top w:val="single" w:sz="4" w:space="0" w:color="000000"/>
              <w:left w:val="single" w:sz="4" w:space="0" w:color="000000"/>
              <w:bottom w:val="single" w:sz="4" w:space="0" w:color="auto"/>
              <w:right w:val="nil"/>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6A173D">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w:t>
            </w:r>
            <w:r w:rsidR="006A173D">
              <w:rPr>
                <w:rFonts w:ascii="Times New Roman" w:eastAsia="Calibri" w:hAnsi="Times New Roman" w:cs="Times New Roman"/>
                <w:sz w:val="20"/>
                <w:szCs w:val="20"/>
              </w:rPr>
              <w:t>1</w:t>
            </w:r>
            <w:r w:rsidRPr="003A39A2">
              <w:rPr>
                <w:rFonts w:ascii="Times New Roman" w:eastAsia="Calibri" w:hAnsi="Times New Roman" w:cs="Times New Roman"/>
                <w:sz w:val="20"/>
                <w:szCs w:val="20"/>
              </w:rPr>
              <w:t> 089,30</w:t>
            </w:r>
          </w:p>
        </w:tc>
        <w:tc>
          <w:tcPr>
            <w:tcW w:w="367" w:type="pct"/>
            <w:gridSpan w:val="2"/>
            <w:tcBorders>
              <w:top w:val="single" w:sz="4" w:space="0" w:color="000000"/>
              <w:left w:val="single" w:sz="4" w:space="0" w:color="000000"/>
              <w:bottom w:val="single" w:sz="4" w:space="0" w:color="auto"/>
              <w:right w:val="nil"/>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54 089,30</w:t>
            </w:r>
          </w:p>
        </w:tc>
        <w:tc>
          <w:tcPr>
            <w:tcW w:w="366" w:type="pct"/>
            <w:gridSpan w:val="2"/>
            <w:tcBorders>
              <w:top w:val="single" w:sz="4" w:space="0" w:color="000000"/>
              <w:left w:val="single" w:sz="4" w:space="0" w:color="000000"/>
              <w:bottom w:val="single" w:sz="4" w:space="0" w:color="auto"/>
              <w:right w:val="nil"/>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54 089,30</w:t>
            </w:r>
          </w:p>
        </w:tc>
        <w:tc>
          <w:tcPr>
            <w:tcW w:w="368" w:type="pct"/>
            <w:gridSpan w:val="2"/>
            <w:tcBorders>
              <w:top w:val="single" w:sz="4" w:space="0" w:color="000000"/>
              <w:left w:val="single" w:sz="4" w:space="0" w:color="000000"/>
              <w:bottom w:val="single" w:sz="4" w:space="0" w:color="auto"/>
              <w:right w:val="nil"/>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54 089,30</w:t>
            </w:r>
          </w:p>
        </w:tc>
        <w:tc>
          <w:tcPr>
            <w:tcW w:w="373" w:type="pct"/>
            <w:tcBorders>
              <w:top w:val="single" w:sz="4" w:space="0" w:color="000000"/>
              <w:left w:val="single" w:sz="4" w:space="0" w:color="000000"/>
              <w:bottom w:val="single" w:sz="4" w:space="0" w:color="auto"/>
              <w:right w:val="nil"/>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54 089,30</w:t>
            </w:r>
          </w:p>
        </w:tc>
        <w:tc>
          <w:tcPr>
            <w:tcW w:w="387" w:type="pct"/>
            <w:vMerge w:val="restart"/>
            <w:tcBorders>
              <w:top w:val="single" w:sz="4" w:space="0" w:color="auto"/>
              <w:left w:val="single" w:sz="4" w:space="0" w:color="000000"/>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w:t>
            </w:r>
            <w:r w:rsidRPr="003A39A2">
              <w:rPr>
                <w:rFonts w:ascii="Times New Roman" w:eastAsia="Calibri" w:hAnsi="Times New Roman" w:cs="Times New Roman"/>
                <w:sz w:val="20"/>
                <w:szCs w:val="20"/>
                <w:lang w:eastAsia="ar-SA"/>
              </w:rPr>
              <w:lastRenderedPageBreak/>
              <w:t>взаимодействию со СМИ</w:t>
            </w:r>
          </w:p>
        </w:tc>
        <w:tc>
          <w:tcPr>
            <w:tcW w:w="467" w:type="pct"/>
            <w:vMerge w:val="restart"/>
            <w:tcBorders>
              <w:top w:val="single" w:sz="4" w:space="0" w:color="auto"/>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Информирование населения через СМИ.</w:t>
            </w: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объемом: в 2020 году –</w:t>
            </w: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2 266,69 полос формата А3 </w:t>
            </w: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Распространение информационных материалов объемом: в 2020 – 20 000  минут в год </w:t>
            </w: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pacing w:after="0" w:line="240" w:lineRule="auto"/>
              <w:rPr>
                <w:rFonts w:ascii="Times New Roman" w:eastAsia="Calibri" w:hAnsi="Times New Roman" w:cs="Times New Roman"/>
                <w:sz w:val="20"/>
                <w:szCs w:val="20"/>
                <w:lang w:eastAsia="ar-SA"/>
              </w:rPr>
            </w:pPr>
          </w:p>
          <w:p w:rsidR="00AF1AA4" w:rsidRPr="003A39A2" w:rsidRDefault="00AF1AA4" w:rsidP="00FB7B93">
            <w:pPr>
              <w:spacing w:after="0" w:line="240" w:lineRule="auto"/>
              <w:rPr>
                <w:rFonts w:ascii="Times New Roman" w:eastAsia="Calibri" w:hAnsi="Times New Roman" w:cs="Times New Roman"/>
                <w:sz w:val="20"/>
                <w:szCs w:val="20"/>
                <w:lang w:eastAsia="ar-SA"/>
              </w:rPr>
            </w:pPr>
          </w:p>
          <w:p w:rsidR="00AF1AA4" w:rsidRDefault="00AF1AA4" w:rsidP="00FB7B93">
            <w:pPr>
              <w:spacing w:after="0" w:line="240" w:lineRule="auto"/>
              <w:jc w:val="center"/>
              <w:rPr>
                <w:rFonts w:ascii="Times New Roman" w:eastAsia="Calibri" w:hAnsi="Times New Roman" w:cs="Times New Roman"/>
                <w:sz w:val="20"/>
                <w:szCs w:val="20"/>
                <w:lang w:eastAsia="ar-SA"/>
              </w:rPr>
            </w:pPr>
          </w:p>
          <w:p w:rsidR="00AF1AA4" w:rsidRDefault="00AF1AA4" w:rsidP="00FB7B93">
            <w:pPr>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pacing w:after="0" w:line="240" w:lineRule="auto"/>
              <w:rPr>
                <w:rFonts w:ascii="Times New Roman" w:eastAsia="Calibri" w:hAnsi="Times New Roman" w:cs="Times New Roman"/>
                <w:sz w:val="20"/>
                <w:szCs w:val="20"/>
                <w:lang w:eastAsia="ar-SA"/>
              </w:rPr>
            </w:pPr>
          </w:p>
          <w:p w:rsidR="00AF1AA4" w:rsidRPr="003A39A2" w:rsidRDefault="00AF1AA4" w:rsidP="00FB7B93">
            <w:pPr>
              <w:spacing w:after="0" w:line="240" w:lineRule="auto"/>
              <w:rPr>
                <w:rFonts w:ascii="Times New Roman" w:eastAsia="Calibri" w:hAnsi="Times New Roman" w:cs="Times New Roman"/>
                <w:sz w:val="20"/>
                <w:szCs w:val="20"/>
                <w:lang w:eastAsia="ar-SA"/>
              </w:rPr>
            </w:pPr>
          </w:p>
          <w:p w:rsidR="00AF1AA4" w:rsidRDefault="00AF1AA4" w:rsidP="00FB7B93">
            <w:pPr>
              <w:spacing w:after="0" w:line="240" w:lineRule="auto"/>
              <w:jc w:val="center"/>
              <w:rPr>
                <w:rFonts w:ascii="Times New Roman" w:eastAsia="Calibri" w:hAnsi="Times New Roman" w:cs="Times New Roman"/>
                <w:sz w:val="20"/>
                <w:szCs w:val="20"/>
                <w:lang w:eastAsia="ar-SA"/>
              </w:rPr>
            </w:pPr>
          </w:p>
          <w:p w:rsidR="00AF1AA4" w:rsidRDefault="00AF1AA4" w:rsidP="00FB7B93">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w:t>
            </w:r>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Раменском</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городском округе объемом: в 2020-м – 8506минут в год </w:t>
            </w:r>
            <w:proofErr w:type="gramStart"/>
            <w:r w:rsidRPr="003A39A2">
              <w:rPr>
                <w:rFonts w:ascii="Times New Roman" w:eastAsia="Calibri" w:hAnsi="Times New Roman" w:cs="Times New Roman"/>
                <w:sz w:val="20"/>
                <w:szCs w:val="20"/>
                <w:lang w:eastAsia="ar-SA"/>
              </w:rPr>
              <w:t xml:space="preserve">( </w:t>
            </w:r>
            <w:proofErr w:type="gramEnd"/>
            <w:r w:rsidRPr="003A39A2">
              <w:rPr>
                <w:rFonts w:ascii="Times New Roman" w:eastAsia="Calibri" w:hAnsi="Times New Roman" w:cs="Times New Roman"/>
                <w:sz w:val="20"/>
                <w:szCs w:val="20"/>
                <w:lang w:eastAsia="ar-SA"/>
              </w:rPr>
              <w:t>из них 224 минуты по другим программам</w:t>
            </w:r>
          </w:p>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p>
          <w:p w:rsidR="00AF1AA4" w:rsidRDefault="00AF1AA4" w:rsidP="00FB7B93">
            <w:pPr>
              <w:suppressAutoHyphens/>
              <w:autoSpaceDE w:val="0"/>
              <w:spacing w:after="0" w:line="240" w:lineRule="auto"/>
              <w:rPr>
                <w:rFonts w:ascii="Times New Roman" w:eastAsia="Calibri" w:hAnsi="Times New Roman" w:cs="Times New Roman"/>
                <w:sz w:val="20"/>
                <w:szCs w:val="20"/>
                <w:lang w:eastAsia="ar-SA"/>
              </w:rPr>
            </w:pPr>
          </w:p>
          <w:p w:rsidR="00AF1AA4" w:rsidRPr="003A39A2" w:rsidRDefault="00AF1AA4" w:rsidP="000F5AF7">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AF1AA4"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объемом: 25416 сообщений в электронных СМИ.</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tc>
      </w:tr>
      <w:tr w:rsidR="00AF1AA4" w:rsidRPr="003A39A2" w:rsidTr="003348DC">
        <w:trPr>
          <w:trHeight w:val="2122"/>
        </w:trPr>
        <w:tc>
          <w:tcPr>
            <w:tcW w:w="183" w:type="pct"/>
            <w:vMerge/>
            <w:tcBorders>
              <w:top w:val="single" w:sz="4" w:space="0" w:color="000000"/>
              <w:left w:val="single" w:sz="4" w:space="0" w:color="000000"/>
              <w:bottom w:val="single" w:sz="4" w:space="0" w:color="auto"/>
              <w:right w:val="nil"/>
            </w:tcBorders>
            <w:hideMark/>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p>
        </w:tc>
        <w:tc>
          <w:tcPr>
            <w:tcW w:w="596" w:type="pct"/>
            <w:vMerge/>
            <w:tcBorders>
              <w:top w:val="single" w:sz="4" w:space="0" w:color="auto"/>
              <w:left w:val="single" w:sz="4" w:space="0" w:color="000000"/>
              <w:bottom w:val="single" w:sz="4" w:space="0" w:color="auto"/>
              <w:right w:val="nil"/>
            </w:tcBorders>
            <w:hideMark/>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p>
        </w:tc>
        <w:tc>
          <w:tcPr>
            <w:tcW w:w="335" w:type="pct"/>
            <w:vMerge/>
            <w:tcBorders>
              <w:top w:val="single" w:sz="4" w:space="0" w:color="auto"/>
              <w:left w:val="single" w:sz="4" w:space="0" w:color="000000"/>
              <w:bottom w:val="single" w:sz="4" w:space="0" w:color="auto"/>
              <w:right w:val="nil"/>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tcBorders>
              <w:top w:val="single" w:sz="4" w:space="0" w:color="auto"/>
              <w:left w:val="single" w:sz="4" w:space="0" w:color="000000"/>
              <w:bottom w:val="single" w:sz="4" w:space="0" w:color="000000"/>
              <w:right w:val="nil"/>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000000"/>
              <w:bottom w:val="single" w:sz="4" w:space="0" w:color="000000"/>
              <w:right w:val="single" w:sz="4" w:space="0" w:color="000000"/>
            </w:tcBorders>
          </w:tcPr>
          <w:p w:rsidR="00AF1AA4" w:rsidRPr="003A39A2" w:rsidRDefault="00AF1AA4" w:rsidP="00FB7B93">
            <w:pPr>
              <w:tabs>
                <w:tab w:val="left" w:pos="471"/>
              </w:tabs>
              <w:spacing w:after="0" w:line="240" w:lineRule="auto"/>
              <w:jc w:val="center"/>
              <w:rPr>
                <w:rFonts w:ascii="Times New Roman" w:eastAsia="Calibri" w:hAnsi="Times New Roman" w:cs="Times New Roman"/>
                <w:sz w:val="20"/>
                <w:szCs w:val="20"/>
              </w:rPr>
            </w:pPr>
          </w:p>
          <w:p w:rsidR="00AF1AA4" w:rsidRPr="003A39A2" w:rsidRDefault="00AF1AA4" w:rsidP="00FB7B93">
            <w:pPr>
              <w:tabs>
                <w:tab w:val="left" w:pos="471"/>
              </w:tabs>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48 218,24</w:t>
            </w:r>
          </w:p>
        </w:tc>
        <w:tc>
          <w:tcPr>
            <w:tcW w:w="392" w:type="pct"/>
            <w:tcBorders>
              <w:top w:val="single" w:sz="4" w:space="0" w:color="auto"/>
              <w:left w:val="single" w:sz="4" w:space="0" w:color="000000"/>
              <w:bottom w:val="single" w:sz="4" w:space="0" w:color="000000"/>
              <w:right w:val="nil"/>
            </w:tcBorders>
          </w:tcPr>
          <w:p w:rsidR="00AF1AA4" w:rsidRPr="003A39A2" w:rsidRDefault="00AF1AA4" w:rsidP="00FB7B93">
            <w:pPr>
              <w:tabs>
                <w:tab w:val="left" w:pos="471"/>
              </w:tabs>
              <w:spacing w:after="0" w:line="240" w:lineRule="auto"/>
              <w:jc w:val="center"/>
              <w:rPr>
                <w:rFonts w:ascii="Times New Roman" w:eastAsia="Calibri" w:hAnsi="Times New Roman" w:cs="Times New Roman"/>
                <w:sz w:val="20"/>
                <w:szCs w:val="20"/>
                <w:highlight w:val="yellow"/>
              </w:rPr>
            </w:pPr>
          </w:p>
          <w:p w:rsidR="00AF1AA4" w:rsidRPr="003A39A2" w:rsidRDefault="006A173D" w:rsidP="006A173D">
            <w:pPr>
              <w:tabs>
                <w:tab w:val="left" w:pos="471"/>
              </w:tabs>
              <w:spacing w:after="0" w:line="240" w:lineRule="auto"/>
              <w:ind w:hanging="41"/>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267</w:t>
            </w:r>
            <w:r w:rsidR="00AF1AA4" w:rsidRPr="003A39A2">
              <w:rPr>
                <w:rFonts w:ascii="Times New Roman" w:eastAsia="Calibri" w:hAnsi="Times New Roman" w:cs="Times New Roman"/>
                <w:sz w:val="20"/>
                <w:szCs w:val="20"/>
              </w:rPr>
              <w:t> 446,50</w:t>
            </w:r>
          </w:p>
        </w:tc>
        <w:tc>
          <w:tcPr>
            <w:tcW w:w="366" w:type="pct"/>
            <w:gridSpan w:val="2"/>
            <w:tcBorders>
              <w:top w:val="single" w:sz="4" w:space="0" w:color="auto"/>
              <w:left w:val="single" w:sz="4" w:space="0" w:color="000000"/>
              <w:bottom w:val="single" w:sz="4" w:space="0" w:color="000000"/>
              <w:right w:val="nil"/>
            </w:tcBorders>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6A173D">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sidR="006A173D">
              <w:rPr>
                <w:rFonts w:ascii="Times New Roman" w:eastAsia="Calibri" w:hAnsi="Times New Roman" w:cs="Times New Roman"/>
                <w:sz w:val="20"/>
                <w:szCs w:val="20"/>
              </w:rPr>
              <w:t>1</w:t>
            </w:r>
            <w:r w:rsidRPr="003A39A2">
              <w:rPr>
                <w:rFonts w:ascii="Times New Roman" w:eastAsia="Calibri" w:hAnsi="Times New Roman" w:cs="Times New Roman"/>
                <w:sz w:val="20"/>
                <w:szCs w:val="20"/>
              </w:rPr>
              <w:t> 089,30</w:t>
            </w:r>
          </w:p>
        </w:tc>
        <w:tc>
          <w:tcPr>
            <w:tcW w:w="367" w:type="pct"/>
            <w:gridSpan w:val="2"/>
            <w:tcBorders>
              <w:top w:val="single" w:sz="4" w:space="0" w:color="auto"/>
              <w:left w:val="single" w:sz="4" w:space="0" w:color="000000"/>
              <w:bottom w:val="single" w:sz="4" w:space="0" w:color="000000"/>
              <w:right w:val="nil"/>
            </w:tcBorders>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54 089,30</w:t>
            </w:r>
          </w:p>
        </w:tc>
        <w:tc>
          <w:tcPr>
            <w:tcW w:w="366" w:type="pct"/>
            <w:gridSpan w:val="2"/>
            <w:tcBorders>
              <w:top w:val="single" w:sz="4" w:space="0" w:color="auto"/>
              <w:left w:val="single" w:sz="4" w:space="0" w:color="000000"/>
              <w:bottom w:val="single" w:sz="4" w:space="0" w:color="000000"/>
              <w:right w:val="nil"/>
            </w:tcBorders>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54 089,30</w:t>
            </w:r>
          </w:p>
        </w:tc>
        <w:tc>
          <w:tcPr>
            <w:tcW w:w="368" w:type="pct"/>
            <w:gridSpan w:val="2"/>
            <w:tcBorders>
              <w:top w:val="single" w:sz="4" w:space="0" w:color="auto"/>
              <w:left w:val="single" w:sz="4" w:space="0" w:color="000000"/>
              <w:bottom w:val="single" w:sz="4" w:space="0" w:color="000000"/>
              <w:right w:val="nil"/>
            </w:tcBorders>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54 089,30</w:t>
            </w:r>
          </w:p>
        </w:tc>
        <w:tc>
          <w:tcPr>
            <w:tcW w:w="373" w:type="pct"/>
            <w:tcBorders>
              <w:top w:val="single" w:sz="4" w:space="0" w:color="auto"/>
              <w:left w:val="single" w:sz="4" w:space="0" w:color="000000"/>
              <w:bottom w:val="single" w:sz="4" w:space="0" w:color="000000"/>
              <w:right w:val="nil"/>
            </w:tcBorders>
          </w:tcPr>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p>
          <w:p w:rsidR="00AF1AA4" w:rsidRPr="003A39A2" w:rsidRDefault="00AF1AA4" w:rsidP="00FB7B93">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54 089,30</w:t>
            </w:r>
          </w:p>
        </w:tc>
        <w:tc>
          <w:tcPr>
            <w:tcW w:w="387" w:type="pct"/>
            <w:vMerge/>
            <w:tcBorders>
              <w:top w:val="single" w:sz="4" w:space="0" w:color="auto"/>
              <w:left w:val="single" w:sz="4" w:space="0" w:color="000000"/>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8"/>
                <w:szCs w:val="18"/>
                <w:lang w:eastAsia="ar-SA"/>
              </w:rPr>
            </w:pPr>
          </w:p>
        </w:tc>
        <w:tc>
          <w:tcPr>
            <w:tcW w:w="467" w:type="pct"/>
            <w:vMerge/>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8"/>
                <w:szCs w:val="18"/>
                <w:lang w:eastAsia="ar-SA"/>
              </w:rPr>
            </w:pPr>
          </w:p>
        </w:tc>
      </w:tr>
      <w:tr w:rsidR="00AF1AA4" w:rsidRPr="003A39A2" w:rsidTr="006A173D">
        <w:trPr>
          <w:trHeight w:val="3398"/>
        </w:trPr>
        <w:tc>
          <w:tcPr>
            <w:tcW w:w="183" w:type="pct"/>
            <w:tcBorders>
              <w:top w:val="single" w:sz="4" w:space="0" w:color="auto"/>
              <w:left w:val="single" w:sz="4" w:space="0" w:color="000000"/>
              <w:bottom w:val="single" w:sz="4" w:space="0" w:color="auto"/>
              <w:right w:val="nil"/>
            </w:tcBorders>
            <w:hideMark/>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1.1.</w:t>
            </w:r>
          </w:p>
        </w:tc>
        <w:tc>
          <w:tcPr>
            <w:tcW w:w="596" w:type="pct"/>
            <w:tcBorders>
              <w:top w:val="single" w:sz="4" w:space="0" w:color="auto"/>
              <w:left w:val="single" w:sz="4" w:space="0" w:color="000000"/>
              <w:bottom w:val="single" w:sz="4" w:space="0" w:color="auto"/>
              <w:right w:val="nil"/>
            </w:tcBorders>
            <w:hideMark/>
          </w:tcPr>
          <w:p w:rsidR="00AF1AA4"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1.</w:t>
            </w:r>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 развития, общественно-политической жизни, освещение деятельности в печатных СМИ</w:t>
            </w:r>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35" w:type="pct"/>
            <w:tcBorders>
              <w:top w:val="single" w:sz="4" w:space="0" w:color="auto"/>
              <w:left w:val="single" w:sz="4" w:space="0" w:color="000000"/>
              <w:bottom w:val="single" w:sz="4" w:space="0" w:color="auto"/>
              <w:right w:val="nil"/>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000000"/>
              <w:left w:val="single" w:sz="4" w:space="0" w:color="000000"/>
              <w:bottom w:val="single" w:sz="4" w:space="0" w:color="auto"/>
              <w:right w:val="nil"/>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000000"/>
              <w:left w:val="single" w:sz="4" w:space="0" w:color="000000"/>
              <w:bottom w:val="single" w:sz="4" w:space="0" w:color="auto"/>
              <w:right w:val="single" w:sz="4" w:space="0" w:color="000000"/>
            </w:tcBorders>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17 188,68</w:t>
            </w:r>
          </w:p>
        </w:tc>
        <w:tc>
          <w:tcPr>
            <w:tcW w:w="392" w:type="pct"/>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6A173D">
            <w:pPr>
              <w:spacing w:after="0" w:line="240" w:lineRule="auto"/>
              <w:ind w:hanging="41"/>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11</w:t>
            </w:r>
            <w:r w:rsidR="006A173D">
              <w:rPr>
                <w:rFonts w:ascii="Times New Roman" w:eastAsia="Calibri" w:hAnsi="Times New Roman" w:cs="Times New Roman"/>
                <w:sz w:val="20"/>
                <w:szCs w:val="20"/>
              </w:rPr>
              <w:t>6</w:t>
            </w:r>
            <w:r w:rsidRPr="003A39A2">
              <w:rPr>
                <w:rFonts w:ascii="Times New Roman" w:eastAsia="Calibri" w:hAnsi="Times New Roman" w:cs="Times New Roman"/>
                <w:sz w:val="20"/>
                <w:szCs w:val="20"/>
              </w:rPr>
              <w:t> 548,70</w:t>
            </w:r>
          </w:p>
        </w:tc>
        <w:tc>
          <w:tcPr>
            <w:tcW w:w="366" w:type="pct"/>
            <w:gridSpan w:val="2"/>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6A173D">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w:t>
            </w:r>
            <w:r w:rsidR="006A173D">
              <w:rPr>
                <w:rFonts w:ascii="Times New Roman" w:eastAsia="Calibri" w:hAnsi="Times New Roman" w:cs="Times New Roman"/>
                <w:sz w:val="20"/>
                <w:szCs w:val="20"/>
              </w:rPr>
              <w:t>2</w:t>
            </w:r>
            <w:r w:rsidRPr="003A39A2">
              <w:rPr>
                <w:rFonts w:ascii="Times New Roman" w:eastAsia="Calibri" w:hAnsi="Times New Roman" w:cs="Times New Roman"/>
                <w:sz w:val="20"/>
                <w:szCs w:val="20"/>
              </w:rPr>
              <w:t> 509,74</w:t>
            </w:r>
          </w:p>
        </w:tc>
        <w:tc>
          <w:tcPr>
            <w:tcW w:w="367" w:type="pct"/>
            <w:gridSpan w:val="2"/>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66" w:type="pct"/>
            <w:gridSpan w:val="2"/>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68" w:type="pct"/>
            <w:gridSpan w:val="2"/>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3" w:type="pct"/>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87" w:type="pct"/>
            <w:tcBorders>
              <w:top w:val="single" w:sz="4" w:space="0" w:color="auto"/>
              <w:left w:val="single" w:sz="4" w:space="0" w:color="000000"/>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w:t>
            </w:r>
          </w:p>
        </w:tc>
        <w:tc>
          <w:tcPr>
            <w:tcW w:w="467" w:type="pct"/>
            <w:vMerge/>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tc>
      </w:tr>
      <w:tr w:rsidR="00AF1AA4" w:rsidRPr="003A39A2" w:rsidTr="009B76D4">
        <w:trPr>
          <w:trHeight w:val="420"/>
        </w:trPr>
        <w:tc>
          <w:tcPr>
            <w:tcW w:w="183" w:type="pct"/>
            <w:tcBorders>
              <w:top w:val="single" w:sz="4" w:space="0" w:color="auto"/>
              <w:left w:val="single" w:sz="4" w:space="0" w:color="000000"/>
              <w:bottom w:val="single" w:sz="4" w:space="0" w:color="auto"/>
              <w:right w:val="nil"/>
            </w:tcBorders>
            <w:hideMark/>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596" w:type="pct"/>
            <w:tcBorders>
              <w:top w:val="single" w:sz="4" w:space="0" w:color="auto"/>
              <w:left w:val="single" w:sz="4" w:space="0" w:color="000000"/>
              <w:bottom w:val="single" w:sz="4" w:space="0" w:color="auto"/>
              <w:right w:val="nil"/>
            </w:tcBorders>
          </w:tcPr>
          <w:p w:rsidR="00AF1AA4"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2.</w:t>
            </w:r>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w:t>
            </w:r>
            <w:r>
              <w:rPr>
                <w:rFonts w:ascii="Times New Roman" w:eastAsia="Calibri" w:hAnsi="Times New Roman" w:cs="Times New Roman"/>
                <w:sz w:val="20"/>
                <w:szCs w:val="20"/>
                <w:lang w:eastAsia="ar-SA"/>
              </w:rPr>
              <w:t xml:space="preserve">ние </w:t>
            </w:r>
            <w:r w:rsidRPr="003A39A2">
              <w:rPr>
                <w:rFonts w:ascii="Times New Roman" w:eastAsia="Calibri" w:hAnsi="Times New Roman" w:cs="Times New Roman"/>
                <w:sz w:val="20"/>
                <w:szCs w:val="20"/>
                <w:lang w:eastAsia="ar-SA"/>
              </w:rPr>
              <w:t>населения</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об основных событиях социально-экономического развития, общественно-политической жизни,</w:t>
            </w:r>
            <w:r>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освеще</w:t>
            </w:r>
            <w:proofErr w:type="spellEnd"/>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деятель</w:t>
            </w:r>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ности</w:t>
            </w:r>
            <w:proofErr w:type="spellEnd"/>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 путем изготовления и </w:t>
            </w:r>
            <w:proofErr w:type="spellStart"/>
            <w:r w:rsidRPr="003A39A2">
              <w:rPr>
                <w:rFonts w:ascii="Times New Roman" w:eastAsia="Calibri" w:hAnsi="Times New Roman" w:cs="Times New Roman"/>
                <w:sz w:val="20"/>
                <w:szCs w:val="20"/>
                <w:lang w:eastAsia="ar-SA"/>
              </w:rPr>
              <w:t>распростране</w:t>
            </w:r>
            <w:proofErr w:type="spellEnd"/>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w:t>
            </w:r>
            <w:proofErr w:type="spellEnd"/>
            <w:r w:rsidRPr="003A39A2">
              <w:rPr>
                <w:rFonts w:ascii="Times New Roman" w:eastAsia="Calibri" w:hAnsi="Times New Roman" w:cs="Times New Roman"/>
                <w:sz w:val="20"/>
                <w:szCs w:val="20"/>
                <w:lang w:eastAsia="ar-SA"/>
              </w:rPr>
              <w:t xml:space="preserve"> (вещания) </w:t>
            </w:r>
            <w:proofErr w:type="spellStart"/>
            <w:r w:rsidRPr="003A39A2">
              <w:rPr>
                <w:rFonts w:ascii="Times New Roman" w:eastAsia="Calibri" w:hAnsi="Times New Roman" w:cs="Times New Roman"/>
                <w:sz w:val="20"/>
                <w:szCs w:val="20"/>
                <w:lang w:eastAsia="ar-SA"/>
              </w:rPr>
              <w:t>радиопрограм</w:t>
            </w:r>
            <w:proofErr w:type="spellEnd"/>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мы</w:t>
            </w:r>
          </w:p>
          <w:p w:rsidR="00AF1AA4"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
          <w:p w:rsidR="00AF1AA4"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35" w:type="pct"/>
            <w:tcBorders>
              <w:top w:val="single" w:sz="4" w:space="0" w:color="auto"/>
              <w:left w:val="single" w:sz="4" w:space="0" w:color="000000"/>
              <w:bottom w:val="single" w:sz="4" w:space="0" w:color="auto"/>
              <w:right w:val="nil"/>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000000"/>
              <w:bottom w:val="single" w:sz="4" w:space="0" w:color="auto"/>
              <w:right w:val="nil"/>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000000"/>
              <w:bottom w:val="single" w:sz="4" w:space="0" w:color="auto"/>
              <w:right w:val="single" w:sz="4" w:space="0" w:color="000000"/>
            </w:tcBorders>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5 000,00</w:t>
            </w:r>
          </w:p>
        </w:tc>
        <w:tc>
          <w:tcPr>
            <w:tcW w:w="392" w:type="pct"/>
            <w:tcBorders>
              <w:top w:val="single" w:sz="4" w:space="0" w:color="auto"/>
              <w:left w:val="single" w:sz="4" w:space="0" w:color="000000"/>
              <w:bottom w:val="single" w:sz="4" w:space="0" w:color="000000"/>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6A173D"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24 5</w:t>
            </w:r>
            <w:r w:rsidR="00AF1AA4" w:rsidRPr="003A39A2">
              <w:rPr>
                <w:rFonts w:ascii="Times New Roman" w:eastAsia="Calibri" w:hAnsi="Times New Roman" w:cs="Times New Roman"/>
                <w:sz w:val="20"/>
                <w:szCs w:val="20"/>
              </w:rPr>
              <w:t>00,00</w:t>
            </w:r>
          </w:p>
        </w:tc>
        <w:tc>
          <w:tcPr>
            <w:tcW w:w="366" w:type="pct"/>
            <w:gridSpan w:val="2"/>
            <w:tcBorders>
              <w:top w:val="single" w:sz="4" w:space="0" w:color="auto"/>
              <w:left w:val="single" w:sz="4" w:space="0" w:color="000000"/>
              <w:bottom w:val="single" w:sz="4" w:space="0" w:color="000000"/>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6A173D"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4 500</w:t>
            </w:r>
            <w:r w:rsidR="00AF1AA4" w:rsidRPr="003A39A2">
              <w:rPr>
                <w:rFonts w:ascii="Times New Roman" w:eastAsia="Calibri" w:hAnsi="Times New Roman" w:cs="Times New Roman"/>
                <w:sz w:val="20"/>
                <w:szCs w:val="20"/>
              </w:rPr>
              <w:t> ,00</w:t>
            </w:r>
          </w:p>
        </w:tc>
        <w:tc>
          <w:tcPr>
            <w:tcW w:w="367" w:type="pct"/>
            <w:gridSpan w:val="2"/>
            <w:tcBorders>
              <w:top w:val="single" w:sz="4" w:space="0" w:color="auto"/>
              <w:left w:val="single" w:sz="4" w:space="0" w:color="000000"/>
              <w:bottom w:val="single" w:sz="4" w:space="0" w:color="000000"/>
              <w:right w:val="single" w:sz="4" w:space="0" w:color="auto"/>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66" w:type="pct"/>
            <w:gridSpan w:val="2"/>
            <w:tcBorders>
              <w:top w:val="single" w:sz="4" w:space="0" w:color="auto"/>
              <w:left w:val="single" w:sz="4" w:space="0" w:color="auto"/>
              <w:bottom w:val="single" w:sz="4" w:space="0" w:color="000000"/>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68" w:type="pct"/>
            <w:gridSpan w:val="2"/>
            <w:tcBorders>
              <w:top w:val="single" w:sz="4" w:space="0" w:color="auto"/>
              <w:left w:val="single" w:sz="4" w:space="0" w:color="000000"/>
              <w:bottom w:val="single" w:sz="4" w:space="0" w:color="000000"/>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3" w:type="pct"/>
            <w:tcBorders>
              <w:top w:val="single" w:sz="4" w:space="0" w:color="auto"/>
              <w:left w:val="single" w:sz="4" w:space="0" w:color="000000"/>
              <w:bottom w:val="single" w:sz="4" w:space="0" w:color="000000"/>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87" w:type="pct"/>
            <w:tcBorders>
              <w:top w:val="single" w:sz="4" w:space="0" w:color="auto"/>
              <w:left w:val="single" w:sz="4" w:space="0" w:color="000000"/>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w:t>
            </w:r>
          </w:p>
        </w:tc>
        <w:tc>
          <w:tcPr>
            <w:tcW w:w="467" w:type="pct"/>
            <w:vMerge/>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tc>
      </w:tr>
      <w:tr w:rsidR="00AF1AA4" w:rsidRPr="003A39A2" w:rsidTr="009B76D4">
        <w:trPr>
          <w:trHeight w:val="1690"/>
        </w:trPr>
        <w:tc>
          <w:tcPr>
            <w:tcW w:w="183" w:type="pct"/>
            <w:vMerge w:val="restart"/>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1.3.</w:t>
            </w:r>
          </w:p>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p>
        </w:tc>
        <w:tc>
          <w:tcPr>
            <w:tcW w:w="596" w:type="pct"/>
            <w:vMerge w:val="restart"/>
            <w:tcBorders>
              <w:top w:val="single" w:sz="4" w:space="0" w:color="auto"/>
              <w:left w:val="single" w:sz="4" w:space="0" w:color="auto"/>
              <w:bottom w:val="single" w:sz="4" w:space="0" w:color="auto"/>
              <w:right w:val="single" w:sz="4" w:space="0" w:color="auto"/>
            </w:tcBorders>
            <w:hideMark/>
          </w:tcPr>
          <w:p w:rsidR="00AF1AA4" w:rsidRDefault="00AF1AA4" w:rsidP="00FB7B93">
            <w:pPr>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AF1AA4" w:rsidRPr="003A39A2" w:rsidRDefault="00AF1AA4" w:rsidP="00FB7B93">
            <w:pPr>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AF1AA4" w:rsidRPr="003A39A2" w:rsidRDefault="00AF1AA4" w:rsidP="00FB7B93">
            <w:pPr>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 развития, общественно-политической жизни, освещение деятельности путем изготовления и </w:t>
            </w:r>
            <w:proofErr w:type="spellStart"/>
            <w:r w:rsidRPr="003A39A2">
              <w:rPr>
                <w:rFonts w:ascii="Times New Roman" w:eastAsia="Calibri" w:hAnsi="Times New Roman" w:cs="Times New Roman"/>
                <w:sz w:val="20"/>
                <w:szCs w:val="20"/>
                <w:lang w:eastAsia="ar-SA"/>
              </w:rPr>
              <w:t>распростране</w:t>
            </w:r>
            <w:proofErr w:type="spellEnd"/>
          </w:p>
          <w:p w:rsidR="00AF1AA4" w:rsidRPr="003A39A2" w:rsidRDefault="00AF1AA4"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ния (вещания) телепередач</w:t>
            </w:r>
          </w:p>
        </w:tc>
        <w:tc>
          <w:tcPr>
            <w:tcW w:w="335" w:type="pct"/>
            <w:vMerge w:val="restart"/>
            <w:tcBorders>
              <w:top w:val="single" w:sz="4" w:space="0" w:color="auto"/>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vMerge w:val="restart"/>
            <w:tcBorders>
              <w:top w:val="single" w:sz="4" w:space="0" w:color="auto"/>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AF1AA4" w:rsidRPr="003A39A2" w:rsidRDefault="00AF1AA4" w:rsidP="00FB7B93">
            <w:pPr>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vMerge w:val="restart"/>
            <w:tcBorders>
              <w:top w:val="single" w:sz="4" w:space="0" w:color="auto"/>
              <w:left w:val="single" w:sz="4" w:space="0" w:color="auto"/>
              <w:right w:val="single" w:sz="4" w:space="0" w:color="000000"/>
            </w:tcBorders>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p>
        </w:tc>
        <w:tc>
          <w:tcPr>
            <w:tcW w:w="392" w:type="pct"/>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6A173D"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120 647,80</w:t>
            </w:r>
          </w:p>
        </w:tc>
        <w:tc>
          <w:tcPr>
            <w:tcW w:w="366" w:type="pct"/>
            <w:gridSpan w:val="2"/>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6A173D"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22 929,56</w:t>
            </w:r>
          </w:p>
        </w:tc>
        <w:tc>
          <w:tcPr>
            <w:tcW w:w="367" w:type="pct"/>
            <w:gridSpan w:val="2"/>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66" w:type="pct"/>
            <w:gridSpan w:val="2"/>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68" w:type="pct"/>
            <w:gridSpan w:val="2"/>
            <w:tcBorders>
              <w:top w:val="single" w:sz="4" w:space="0" w:color="000000"/>
              <w:left w:val="single" w:sz="4" w:space="0" w:color="000000"/>
              <w:bottom w:val="single" w:sz="4" w:space="0" w:color="auto"/>
              <w:right w:val="nil"/>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3" w:type="pct"/>
            <w:tcBorders>
              <w:top w:val="single" w:sz="4" w:space="0" w:color="000000"/>
              <w:left w:val="single" w:sz="4" w:space="0" w:color="000000"/>
              <w:bottom w:val="single" w:sz="4" w:space="0" w:color="auto"/>
              <w:right w:val="single" w:sz="4" w:space="0" w:color="auto"/>
            </w:tcBorders>
            <w:hideMark/>
          </w:tcPr>
          <w:p w:rsidR="00AF1AA4" w:rsidRPr="003A39A2" w:rsidRDefault="00AF1AA4" w:rsidP="00FB7B93">
            <w:pPr>
              <w:spacing w:after="0" w:line="240" w:lineRule="auto"/>
              <w:jc w:val="center"/>
              <w:rPr>
                <w:rFonts w:ascii="Times New Roman" w:eastAsia="Calibri" w:hAnsi="Times New Roman" w:cs="Times New Roman"/>
                <w:sz w:val="20"/>
                <w:szCs w:val="20"/>
              </w:rPr>
            </w:pPr>
          </w:p>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87" w:type="pct"/>
            <w:vMerge w:val="restart"/>
            <w:tcBorders>
              <w:top w:val="single" w:sz="4" w:space="0" w:color="auto"/>
              <w:left w:val="single" w:sz="4" w:space="0" w:color="000000"/>
              <w:bottom w:val="single" w:sz="4" w:space="0" w:color="auto"/>
              <w:right w:val="single" w:sz="4" w:space="0" w:color="auto"/>
            </w:tcBorders>
            <w:hideMark/>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w:t>
            </w:r>
          </w:p>
        </w:tc>
        <w:tc>
          <w:tcPr>
            <w:tcW w:w="467" w:type="pct"/>
            <w:vMerge/>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tc>
      </w:tr>
      <w:tr w:rsidR="00AF1AA4" w:rsidRPr="003A39A2" w:rsidTr="003348DC">
        <w:trPr>
          <w:trHeight w:val="2208"/>
        </w:trPr>
        <w:tc>
          <w:tcPr>
            <w:tcW w:w="183" w:type="pct"/>
            <w:vMerge/>
            <w:tcBorders>
              <w:top w:val="single" w:sz="4" w:space="0" w:color="auto"/>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p>
        </w:tc>
        <w:tc>
          <w:tcPr>
            <w:tcW w:w="596" w:type="pct"/>
            <w:vMerge/>
            <w:tcBorders>
              <w:top w:val="single" w:sz="4" w:space="0" w:color="auto"/>
              <w:left w:val="single" w:sz="4" w:space="0" w:color="auto"/>
              <w:bottom w:val="single" w:sz="4" w:space="0" w:color="auto"/>
              <w:right w:val="single" w:sz="4" w:space="0" w:color="auto"/>
            </w:tcBorders>
          </w:tcPr>
          <w:p w:rsidR="00AF1AA4" w:rsidRPr="003A39A2" w:rsidRDefault="00AF1AA4" w:rsidP="00FB7B93">
            <w:pPr>
              <w:spacing w:after="0" w:line="240" w:lineRule="auto"/>
              <w:rPr>
                <w:rFonts w:ascii="Times New Roman" w:eastAsia="Calibri" w:hAnsi="Times New Roman" w:cs="Times New Roman"/>
                <w:sz w:val="20"/>
                <w:szCs w:val="20"/>
                <w:lang w:eastAsia="ar-SA"/>
              </w:rPr>
            </w:pPr>
          </w:p>
        </w:tc>
        <w:tc>
          <w:tcPr>
            <w:tcW w:w="335" w:type="pct"/>
            <w:vMerge/>
            <w:tcBorders>
              <w:top w:val="single" w:sz="4" w:space="0" w:color="auto"/>
              <w:left w:val="single" w:sz="4" w:space="0" w:color="auto"/>
              <w:bottom w:val="single" w:sz="4" w:space="0" w:color="auto"/>
              <w:right w:val="single" w:sz="4" w:space="0" w:color="auto"/>
            </w:tcBorders>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tc>
        <w:tc>
          <w:tcPr>
            <w:tcW w:w="413" w:type="pct"/>
            <w:vMerge/>
            <w:tcBorders>
              <w:top w:val="single" w:sz="4" w:space="0" w:color="auto"/>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p>
        </w:tc>
        <w:tc>
          <w:tcPr>
            <w:tcW w:w="388" w:type="pct"/>
            <w:vMerge/>
            <w:tcBorders>
              <w:left w:val="single" w:sz="4" w:space="0" w:color="auto"/>
              <w:bottom w:val="single" w:sz="4" w:space="0" w:color="auto"/>
              <w:right w:val="single" w:sz="4" w:space="0" w:color="000000"/>
            </w:tcBorders>
          </w:tcPr>
          <w:p w:rsidR="00AF1AA4" w:rsidRPr="003A39A2" w:rsidRDefault="00AF1AA4" w:rsidP="00FB7B93">
            <w:pPr>
              <w:spacing w:after="0" w:line="240" w:lineRule="auto"/>
              <w:jc w:val="center"/>
              <w:rPr>
                <w:rFonts w:ascii="Times New Roman" w:eastAsia="Calibri" w:hAnsi="Times New Roman" w:cs="Times New Roman"/>
                <w:sz w:val="20"/>
                <w:szCs w:val="20"/>
              </w:rPr>
            </w:pPr>
          </w:p>
        </w:tc>
        <w:tc>
          <w:tcPr>
            <w:tcW w:w="2232" w:type="pct"/>
            <w:gridSpan w:val="10"/>
            <w:tcBorders>
              <w:top w:val="single" w:sz="4" w:space="0" w:color="auto"/>
              <w:left w:val="single" w:sz="4" w:space="0" w:color="000000"/>
              <w:bottom w:val="single" w:sz="4" w:space="0" w:color="auto"/>
              <w:right w:val="single" w:sz="4" w:space="0" w:color="auto"/>
            </w:tcBorders>
          </w:tcPr>
          <w:p w:rsidR="00AF1AA4" w:rsidRPr="003A39A2" w:rsidRDefault="00AF1AA4"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в рамках муниципальной программы Раменского городского округа Московской области «Безопасность в Раменском городском округ» на 2020-2024 годы </w:t>
            </w:r>
          </w:p>
        </w:tc>
        <w:tc>
          <w:tcPr>
            <w:tcW w:w="387" w:type="pct"/>
            <w:vMerge/>
            <w:tcBorders>
              <w:top w:val="single" w:sz="4" w:space="0" w:color="auto"/>
              <w:left w:val="single" w:sz="4" w:space="0" w:color="000000"/>
              <w:bottom w:val="single" w:sz="4" w:space="0" w:color="auto"/>
              <w:right w:val="single" w:sz="4" w:space="0" w:color="auto"/>
            </w:tcBorders>
          </w:tcPr>
          <w:p w:rsidR="00AF1AA4" w:rsidRPr="003A39A2" w:rsidRDefault="00AF1AA4" w:rsidP="00FB7B93">
            <w:pPr>
              <w:spacing w:after="0" w:line="240" w:lineRule="auto"/>
              <w:jc w:val="center"/>
              <w:rPr>
                <w:rFonts w:ascii="Times New Roman" w:eastAsia="Calibri" w:hAnsi="Times New Roman" w:cs="Times New Roman"/>
                <w:sz w:val="18"/>
                <w:szCs w:val="18"/>
                <w:lang w:eastAsia="ar-SA"/>
              </w:rPr>
            </w:pPr>
          </w:p>
        </w:tc>
        <w:tc>
          <w:tcPr>
            <w:tcW w:w="467" w:type="pct"/>
            <w:vMerge/>
            <w:tcBorders>
              <w:top w:val="single" w:sz="4" w:space="0" w:color="auto"/>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8"/>
                <w:szCs w:val="18"/>
                <w:lang w:eastAsia="ar-SA"/>
              </w:rPr>
            </w:pPr>
          </w:p>
        </w:tc>
      </w:tr>
      <w:tr w:rsidR="00AF1AA4" w:rsidRPr="003A39A2" w:rsidTr="005A3BA0">
        <w:trPr>
          <w:trHeight w:val="273"/>
        </w:trPr>
        <w:tc>
          <w:tcPr>
            <w:tcW w:w="183" w:type="pct"/>
            <w:tcBorders>
              <w:top w:val="single" w:sz="4" w:space="0" w:color="auto"/>
              <w:left w:val="single" w:sz="4" w:space="0" w:color="000000"/>
              <w:bottom w:val="single" w:sz="4" w:space="0" w:color="auto"/>
              <w:right w:val="single" w:sz="4" w:space="0" w:color="auto"/>
            </w:tcBorders>
            <w:hideMark/>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1.4.</w:t>
            </w:r>
          </w:p>
        </w:tc>
        <w:tc>
          <w:tcPr>
            <w:tcW w:w="596" w:type="pct"/>
            <w:tcBorders>
              <w:top w:val="single" w:sz="4" w:space="0" w:color="auto"/>
              <w:left w:val="single" w:sz="4" w:space="0" w:color="auto"/>
              <w:bottom w:val="single" w:sz="4" w:space="0" w:color="auto"/>
              <w:right w:val="single" w:sz="4" w:space="0" w:color="auto"/>
            </w:tcBorders>
            <w:hideMark/>
          </w:tcPr>
          <w:p w:rsidR="00AF1AA4"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4.</w:t>
            </w:r>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w:t>
            </w:r>
            <w:proofErr w:type="spellStart"/>
            <w:r w:rsidRPr="003A39A2">
              <w:rPr>
                <w:rFonts w:ascii="Times New Roman" w:eastAsia="Calibri" w:hAnsi="Times New Roman" w:cs="Times New Roman"/>
                <w:sz w:val="20"/>
                <w:szCs w:val="20"/>
                <w:lang w:eastAsia="ar-SA"/>
              </w:rPr>
              <w:t>информацион</w:t>
            </w:r>
            <w:proofErr w:type="spellEnd"/>
          </w:p>
          <w:p w:rsidR="00AF1AA4" w:rsidRPr="003A39A2" w:rsidRDefault="00AF1AA4"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ресурсов и баз данных муниципального образования </w:t>
            </w:r>
          </w:p>
        </w:tc>
        <w:tc>
          <w:tcPr>
            <w:tcW w:w="335" w:type="pct"/>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437" w:type="pct"/>
            <w:gridSpan w:val="2"/>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6" w:type="pct"/>
            <w:gridSpan w:val="2"/>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7" w:type="pct"/>
            <w:gridSpan w:val="2"/>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val="en-US" w:eastAsia="ar-SA"/>
              </w:rPr>
            </w:pPr>
            <w:r w:rsidRPr="003A39A2">
              <w:rPr>
                <w:rFonts w:ascii="Times New Roman" w:eastAsia="Calibri" w:hAnsi="Times New Roman" w:cs="Times New Roman"/>
                <w:sz w:val="20"/>
                <w:szCs w:val="20"/>
                <w:lang w:eastAsia="ar-SA"/>
              </w:rPr>
              <w:t>0</w:t>
            </w:r>
          </w:p>
        </w:tc>
        <w:tc>
          <w:tcPr>
            <w:tcW w:w="330" w:type="pct"/>
            <w:gridSpan w:val="2"/>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val="en-US" w:eastAsia="ar-SA"/>
              </w:rPr>
            </w:pPr>
            <w:r w:rsidRPr="003A39A2">
              <w:rPr>
                <w:rFonts w:ascii="Times New Roman" w:eastAsia="Calibri" w:hAnsi="Times New Roman" w:cs="Times New Roman"/>
                <w:sz w:val="20"/>
                <w:szCs w:val="20"/>
                <w:lang w:eastAsia="ar-SA"/>
              </w:rPr>
              <w:t>0</w:t>
            </w:r>
          </w:p>
        </w:tc>
        <w:tc>
          <w:tcPr>
            <w:tcW w:w="359" w:type="pct"/>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val="en-US" w:eastAsia="ar-SA"/>
              </w:rPr>
            </w:pPr>
            <w:r w:rsidRPr="003A39A2">
              <w:rPr>
                <w:rFonts w:ascii="Times New Roman" w:eastAsia="Calibri" w:hAnsi="Times New Roman" w:cs="Times New Roman"/>
                <w:sz w:val="20"/>
                <w:szCs w:val="20"/>
                <w:lang w:eastAsia="ar-SA"/>
              </w:rPr>
              <w:t>0</w:t>
            </w:r>
          </w:p>
        </w:tc>
        <w:tc>
          <w:tcPr>
            <w:tcW w:w="373" w:type="pct"/>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87" w:type="pct"/>
            <w:tcBorders>
              <w:top w:val="single" w:sz="4" w:space="0" w:color="auto"/>
              <w:left w:val="single" w:sz="4" w:space="0" w:color="auto"/>
              <w:bottom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Струк</w:t>
            </w:r>
            <w:proofErr w:type="spellEnd"/>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турные</w:t>
            </w:r>
            <w:proofErr w:type="spellEnd"/>
            <w:r w:rsidRPr="003A39A2">
              <w:rPr>
                <w:rFonts w:ascii="Times New Roman" w:eastAsia="Calibri" w:hAnsi="Times New Roman" w:cs="Times New Roman"/>
                <w:sz w:val="20"/>
                <w:szCs w:val="20"/>
                <w:lang w:eastAsia="ar-SA"/>
              </w:rPr>
              <w:t xml:space="preserve"> подразделения Администрации</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Раменского городско</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го округа </w:t>
            </w:r>
          </w:p>
        </w:tc>
        <w:tc>
          <w:tcPr>
            <w:tcW w:w="467" w:type="pct"/>
            <w:vMerge/>
            <w:tcBorders>
              <w:top w:val="single" w:sz="4" w:space="0" w:color="auto"/>
              <w:left w:val="single" w:sz="4" w:space="0" w:color="auto"/>
              <w:right w:val="single" w:sz="4" w:space="0" w:color="auto"/>
            </w:tcBorders>
            <w:hideMark/>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tc>
      </w:tr>
      <w:tr w:rsidR="003A39A2" w:rsidRPr="003A39A2" w:rsidTr="005A3BA0">
        <w:trPr>
          <w:trHeight w:val="407"/>
        </w:trPr>
        <w:tc>
          <w:tcPr>
            <w:tcW w:w="183" w:type="pct"/>
            <w:tcBorders>
              <w:top w:val="single" w:sz="4" w:space="0" w:color="000000"/>
              <w:left w:val="single" w:sz="4" w:space="0" w:color="000000"/>
              <w:bottom w:val="single" w:sz="4" w:space="0" w:color="auto"/>
              <w:right w:val="single" w:sz="4" w:space="0" w:color="auto"/>
            </w:tcBorders>
          </w:tcPr>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1.5.</w:t>
            </w:r>
          </w:p>
        </w:tc>
        <w:tc>
          <w:tcPr>
            <w:tcW w:w="596" w:type="pct"/>
            <w:tcBorders>
              <w:top w:val="single" w:sz="4" w:space="0" w:color="auto"/>
              <w:left w:val="single" w:sz="4" w:space="0" w:color="auto"/>
              <w:bottom w:val="single" w:sz="4" w:space="0" w:color="auto"/>
              <w:right w:val="single" w:sz="4" w:space="0" w:color="auto"/>
            </w:tcBorders>
          </w:tcPr>
          <w:p w:rsidR="00D40240" w:rsidRDefault="00D40240"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5.</w:t>
            </w:r>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путем изготовления и </w:t>
            </w:r>
            <w:proofErr w:type="spellStart"/>
            <w:r w:rsidRPr="003A39A2">
              <w:rPr>
                <w:rFonts w:ascii="Times New Roman" w:eastAsia="Calibri" w:hAnsi="Times New Roman" w:cs="Times New Roman"/>
                <w:sz w:val="20"/>
                <w:szCs w:val="20"/>
                <w:lang w:eastAsia="ar-SA"/>
              </w:rPr>
              <w:t>распростране</w:t>
            </w:r>
            <w:proofErr w:type="spellEnd"/>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нияполиграфичес</w:t>
            </w:r>
            <w:proofErr w:type="spellEnd"/>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w:t>
            </w:r>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го образа муниципального образования как социально ориентированного, комфортного для жизни и ведения </w:t>
            </w:r>
            <w:proofErr w:type="spellStart"/>
            <w:r w:rsidRPr="003A39A2">
              <w:rPr>
                <w:rFonts w:ascii="Times New Roman" w:eastAsia="Calibri" w:hAnsi="Times New Roman" w:cs="Times New Roman"/>
                <w:sz w:val="20"/>
                <w:szCs w:val="20"/>
                <w:lang w:eastAsia="ar-SA"/>
              </w:rPr>
              <w:t>предпринимате</w:t>
            </w:r>
            <w:proofErr w:type="spellEnd"/>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льской</w:t>
            </w:r>
            <w:proofErr w:type="spellEnd"/>
            <w:r w:rsidRPr="003A39A2">
              <w:rPr>
                <w:rFonts w:ascii="Times New Roman" w:eastAsia="Calibri" w:hAnsi="Times New Roman" w:cs="Times New Roman"/>
                <w:sz w:val="20"/>
                <w:szCs w:val="20"/>
                <w:lang w:eastAsia="ar-SA"/>
              </w:rPr>
              <w:t xml:space="preserve"> деятельности</w:t>
            </w:r>
          </w:p>
        </w:tc>
        <w:tc>
          <w:tcPr>
            <w:tcW w:w="335"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1 600,00</w:t>
            </w:r>
          </w:p>
        </w:tc>
        <w:tc>
          <w:tcPr>
            <w:tcW w:w="43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5 750,00</w:t>
            </w:r>
          </w:p>
        </w:tc>
        <w:tc>
          <w:tcPr>
            <w:tcW w:w="366"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6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30"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59"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87"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w:t>
            </w:r>
          </w:p>
        </w:tc>
        <w:tc>
          <w:tcPr>
            <w:tcW w:w="467" w:type="pct"/>
            <w:tcBorders>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7"/>
                <w:szCs w:val="17"/>
                <w:lang w:eastAsia="ar-SA"/>
              </w:rPr>
            </w:pPr>
          </w:p>
        </w:tc>
      </w:tr>
      <w:tr w:rsidR="003A39A2" w:rsidRPr="003A39A2" w:rsidTr="005A3BA0">
        <w:trPr>
          <w:trHeight w:val="840"/>
        </w:trPr>
        <w:tc>
          <w:tcPr>
            <w:tcW w:w="183" w:type="pct"/>
            <w:tcBorders>
              <w:top w:val="single" w:sz="4" w:space="0" w:color="000000"/>
              <w:left w:val="single" w:sz="4" w:space="0" w:color="000000"/>
              <w:bottom w:val="single" w:sz="4" w:space="0" w:color="auto"/>
              <w:right w:val="single" w:sz="4" w:space="0" w:color="auto"/>
            </w:tcBorders>
          </w:tcPr>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1.6.</w:t>
            </w:r>
          </w:p>
        </w:tc>
        <w:tc>
          <w:tcPr>
            <w:tcW w:w="596" w:type="pct"/>
            <w:tcBorders>
              <w:top w:val="single" w:sz="4" w:space="0" w:color="auto"/>
              <w:left w:val="single" w:sz="4" w:space="0" w:color="auto"/>
              <w:bottom w:val="single" w:sz="4" w:space="0" w:color="auto"/>
              <w:right w:val="single" w:sz="4" w:space="0" w:color="auto"/>
            </w:tcBorders>
          </w:tcPr>
          <w:p w:rsidR="00D40240" w:rsidRDefault="00D40240"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6.</w:t>
            </w:r>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Осуществление взаимодействия органов местного самоуправления с печатными СМИ в области подписки, доставки и </w:t>
            </w:r>
            <w:proofErr w:type="spellStart"/>
            <w:r w:rsidRPr="003A39A2">
              <w:rPr>
                <w:rFonts w:ascii="Times New Roman" w:eastAsia="Calibri" w:hAnsi="Times New Roman" w:cs="Times New Roman"/>
                <w:sz w:val="20"/>
                <w:szCs w:val="20"/>
                <w:lang w:eastAsia="ar-SA"/>
              </w:rPr>
              <w:t>распростране</w:t>
            </w:r>
            <w:proofErr w:type="spellEnd"/>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ния тиражей печатных изданий</w:t>
            </w:r>
          </w:p>
        </w:tc>
        <w:tc>
          <w:tcPr>
            <w:tcW w:w="335"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43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6"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30"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59"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87"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 структур</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ныеподразде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ления</w:t>
            </w:r>
            <w:proofErr w:type="spellEnd"/>
            <w:r w:rsidRPr="003A39A2">
              <w:rPr>
                <w:rFonts w:ascii="Times New Roman" w:eastAsia="Calibri" w:hAnsi="Times New Roman" w:cs="Times New Roman"/>
                <w:sz w:val="20"/>
                <w:szCs w:val="20"/>
                <w:lang w:eastAsia="ar-SA"/>
              </w:rPr>
              <w:t xml:space="preserve"> администрации </w:t>
            </w:r>
            <w:r w:rsidRPr="003A39A2">
              <w:rPr>
                <w:rFonts w:ascii="Times New Roman" w:eastAsia="Calibri" w:hAnsi="Times New Roman" w:cs="Times New Roman"/>
                <w:sz w:val="20"/>
                <w:szCs w:val="20"/>
                <w:lang w:eastAsia="ar-SA"/>
              </w:rPr>
              <w:lastRenderedPageBreak/>
              <w:t>Раменского городско</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го округа </w:t>
            </w:r>
          </w:p>
        </w:tc>
        <w:tc>
          <w:tcPr>
            <w:tcW w:w="467" w:type="pct"/>
            <w:vMerge w:val="restar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rPr>
                <w:rFonts w:ascii="Times New Roman" w:eastAsia="Calibri" w:hAnsi="Times New Roman" w:cs="Times New Roman"/>
                <w:sz w:val="18"/>
                <w:szCs w:val="18"/>
                <w:lang w:eastAsia="ar-SA"/>
              </w:rPr>
            </w:pPr>
          </w:p>
        </w:tc>
      </w:tr>
      <w:tr w:rsidR="003A39A2" w:rsidRPr="003A39A2" w:rsidTr="003348DC">
        <w:trPr>
          <w:trHeight w:val="2066"/>
        </w:trPr>
        <w:tc>
          <w:tcPr>
            <w:tcW w:w="183" w:type="pct"/>
            <w:tcBorders>
              <w:top w:val="single" w:sz="4" w:space="0" w:color="auto"/>
              <w:left w:val="single" w:sz="4" w:space="0" w:color="000000"/>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1.7.</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40240" w:rsidRDefault="00D40240" w:rsidP="00FB7B93">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7. </w:t>
            </w:r>
          </w:p>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Расходы на обеспечение деятельности (оказание услуг) муниципальных учреждений в сфере </w:t>
            </w:r>
            <w:proofErr w:type="spellStart"/>
            <w:r w:rsidRPr="003A39A2">
              <w:rPr>
                <w:rFonts w:ascii="Times New Roman" w:eastAsia="Calibri" w:hAnsi="Times New Roman" w:cs="Times New Roman"/>
                <w:sz w:val="20"/>
                <w:szCs w:val="20"/>
                <w:lang w:eastAsia="ar-SA"/>
              </w:rPr>
              <w:t>информацион</w:t>
            </w:r>
            <w:proofErr w:type="spellEnd"/>
          </w:p>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ной политики </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3A39A2" w:rsidRPr="003A39A2" w:rsidRDefault="003A39A2" w:rsidP="00FB7B93">
            <w:pPr>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w:t>
            </w:r>
          </w:p>
        </w:tc>
        <w:tc>
          <w:tcPr>
            <w:tcW w:w="467" w:type="pct"/>
            <w:vMerge/>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AF1AA4" w:rsidRPr="003A39A2" w:rsidTr="003348DC">
        <w:trPr>
          <w:trHeight w:val="541"/>
        </w:trPr>
        <w:tc>
          <w:tcPr>
            <w:tcW w:w="183" w:type="pct"/>
            <w:vMerge w:val="restart"/>
            <w:tcBorders>
              <w:top w:val="single" w:sz="4" w:space="0" w:color="auto"/>
              <w:left w:val="single" w:sz="4" w:space="0" w:color="000000"/>
              <w:right w:val="single" w:sz="4" w:space="0" w:color="auto"/>
            </w:tcBorders>
            <w:shd w:val="clear" w:color="auto" w:fill="auto"/>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596" w:type="pct"/>
            <w:vMerge w:val="restart"/>
            <w:tcBorders>
              <w:top w:val="single" w:sz="4" w:space="0" w:color="auto"/>
              <w:left w:val="single" w:sz="4" w:space="0" w:color="auto"/>
              <w:right w:val="single" w:sz="4" w:space="0" w:color="auto"/>
            </w:tcBorders>
            <w:shd w:val="clear" w:color="auto" w:fill="auto"/>
          </w:tcPr>
          <w:p w:rsidR="00AF1AA4" w:rsidRPr="003348DC" w:rsidRDefault="00AF1AA4" w:rsidP="00FB7B93">
            <w:pPr>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2.</w:t>
            </w:r>
          </w:p>
          <w:p w:rsidR="00AF1AA4" w:rsidRPr="003A39A2" w:rsidRDefault="00AF1AA4"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Разработка новых эффективных и высокотехнологичных (интерактивных</w:t>
            </w:r>
            <w:proofErr w:type="gramStart"/>
            <w:r w:rsidRPr="003A39A2">
              <w:rPr>
                <w:rFonts w:ascii="Times New Roman" w:eastAsia="Calibri" w:hAnsi="Times New Roman" w:cs="Times New Roman"/>
                <w:sz w:val="20"/>
                <w:szCs w:val="20"/>
                <w:lang w:eastAsia="ar-SA"/>
              </w:rPr>
              <w:t>)</w:t>
            </w:r>
            <w:proofErr w:type="spellStart"/>
            <w:r w:rsidRPr="003A39A2">
              <w:rPr>
                <w:rFonts w:ascii="Times New Roman" w:eastAsia="Calibri" w:hAnsi="Times New Roman" w:cs="Times New Roman"/>
                <w:sz w:val="20"/>
                <w:szCs w:val="20"/>
                <w:lang w:eastAsia="ar-SA"/>
              </w:rPr>
              <w:t>и</w:t>
            </w:r>
            <w:proofErr w:type="gramEnd"/>
            <w:r w:rsidRPr="003A39A2">
              <w:rPr>
                <w:rFonts w:ascii="Times New Roman" w:eastAsia="Calibri" w:hAnsi="Times New Roman" w:cs="Times New Roman"/>
                <w:sz w:val="20"/>
                <w:szCs w:val="20"/>
                <w:lang w:eastAsia="ar-SA"/>
              </w:rPr>
              <w:t>нформацион</w:t>
            </w:r>
            <w:proofErr w:type="spellEnd"/>
          </w:p>
          <w:p w:rsidR="00AF1AA4" w:rsidRPr="003A39A2" w:rsidRDefault="00AF1AA4" w:rsidP="00FB7B93">
            <w:pPr>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335" w:type="pct"/>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Итого:</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2 250,00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87" w:type="pct"/>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w:t>
            </w:r>
          </w:p>
        </w:tc>
        <w:tc>
          <w:tcPr>
            <w:tcW w:w="467" w:type="pct"/>
            <w:tcBorders>
              <w:top w:val="single" w:sz="4" w:space="0" w:color="auto"/>
              <w:left w:val="single" w:sz="4" w:space="0" w:color="auto"/>
              <w:right w:val="single" w:sz="4" w:space="0" w:color="auto"/>
            </w:tcBorders>
          </w:tcPr>
          <w:p w:rsidR="00AF1AA4" w:rsidRDefault="00AF1AA4" w:rsidP="00FB7B93">
            <w:pPr>
              <w:suppressAutoHyphens/>
              <w:autoSpaceDE w:val="0"/>
              <w:spacing w:after="0" w:line="240" w:lineRule="auto"/>
              <w:jc w:val="center"/>
              <w:rPr>
                <w:rFonts w:ascii="Times New Roman" w:eastAsia="Calibri" w:hAnsi="Times New Roman" w:cs="Times New Roman"/>
                <w:sz w:val="20"/>
                <w:szCs w:val="18"/>
                <w:lang w:eastAsia="ar-SA"/>
              </w:rPr>
            </w:pPr>
            <w:r w:rsidRPr="003A39A2">
              <w:rPr>
                <w:rFonts w:ascii="Times New Roman" w:eastAsia="Calibri" w:hAnsi="Times New Roman" w:cs="Times New Roman"/>
                <w:sz w:val="20"/>
                <w:szCs w:val="18"/>
                <w:lang w:eastAsia="ar-SA"/>
              </w:rPr>
              <w:t>Уровень информированности населения в социальных сетях</w:t>
            </w:r>
          </w:p>
          <w:p w:rsidR="00AF1AA4" w:rsidRPr="003A39A2" w:rsidRDefault="00AF1AA4" w:rsidP="00FB7B93">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AF1AA4" w:rsidRPr="003A39A2" w:rsidTr="003348DC">
        <w:trPr>
          <w:trHeight w:val="4009"/>
        </w:trPr>
        <w:tc>
          <w:tcPr>
            <w:tcW w:w="183" w:type="pct"/>
            <w:vMerge/>
            <w:tcBorders>
              <w:left w:val="single" w:sz="4" w:space="0" w:color="000000"/>
              <w:right w:val="single" w:sz="4" w:space="0" w:color="auto"/>
            </w:tcBorders>
            <w:shd w:val="clear" w:color="auto" w:fill="auto"/>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p>
        </w:tc>
        <w:tc>
          <w:tcPr>
            <w:tcW w:w="596" w:type="pct"/>
            <w:vMerge/>
            <w:tcBorders>
              <w:left w:val="single" w:sz="4" w:space="0" w:color="auto"/>
              <w:right w:val="single" w:sz="4" w:space="0" w:color="auto"/>
            </w:tcBorders>
            <w:shd w:val="clear" w:color="auto" w:fill="auto"/>
          </w:tcPr>
          <w:p w:rsidR="00AF1AA4" w:rsidRPr="003A39A2" w:rsidRDefault="00AF1AA4" w:rsidP="00FB7B93">
            <w:pPr>
              <w:spacing w:after="0" w:line="240" w:lineRule="auto"/>
              <w:rPr>
                <w:rFonts w:ascii="Times New Roman" w:eastAsia="Calibri" w:hAnsi="Times New Roman" w:cs="Times New Roman"/>
                <w:sz w:val="20"/>
                <w:szCs w:val="20"/>
                <w:lang w:eastAsia="ar-SA"/>
              </w:rPr>
            </w:pPr>
          </w:p>
        </w:tc>
        <w:tc>
          <w:tcPr>
            <w:tcW w:w="335" w:type="pct"/>
            <w:vMerge/>
            <w:tcBorders>
              <w:left w:val="single" w:sz="4" w:space="0" w:color="auto"/>
              <w:right w:val="single" w:sz="4" w:space="0" w:color="auto"/>
            </w:tcBorders>
            <w:shd w:val="clear" w:color="auto" w:fill="auto"/>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2 250,00</w:t>
            </w:r>
          </w:p>
        </w:tc>
        <w:tc>
          <w:tcPr>
            <w:tcW w:w="366" w:type="pct"/>
            <w:gridSpan w:val="2"/>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67" w:type="pct"/>
            <w:gridSpan w:val="2"/>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30" w:type="pct"/>
            <w:gridSpan w:val="2"/>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59" w:type="pct"/>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3" w:type="pct"/>
            <w:vMerge w:val="restart"/>
            <w:tcBorders>
              <w:top w:val="single" w:sz="4" w:space="0" w:color="auto"/>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87" w:type="pct"/>
            <w:vMerge/>
            <w:tcBorders>
              <w:left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tc>
        <w:tc>
          <w:tcPr>
            <w:tcW w:w="467" w:type="pct"/>
            <w:tcBorders>
              <w:left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18"/>
                <w:lang w:eastAsia="ar-SA"/>
              </w:rPr>
            </w:pPr>
          </w:p>
        </w:tc>
      </w:tr>
      <w:tr w:rsidR="00AF1AA4" w:rsidRPr="003A39A2" w:rsidTr="003348DC">
        <w:trPr>
          <w:trHeight w:val="272"/>
        </w:trPr>
        <w:tc>
          <w:tcPr>
            <w:tcW w:w="183" w:type="pct"/>
            <w:vMerge/>
            <w:tcBorders>
              <w:left w:val="single" w:sz="4" w:space="0" w:color="000000"/>
              <w:bottom w:val="single" w:sz="4" w:space="0" w:color="auto"/>
              <w:right w:val="single" w:sz="4" w:space="0" w:color="auto"/>
            </w:tcBorders>
            <w:shd w:val="clear" w:color="auto" w:fill="auto"/>
          </w:tcPr>
          <w:p w:rsidR="00AF1AA4" w:rsidRPr="003A39A2" w:rsidRDefault="00AF1AA4" w:rsidP="00FB7B93">
            <w:pPr>
              <w:suppressAutoHyphens/>
              <w:autoSpaceDE w:val="0"/>
              <w:spacing w:after="0" w:line="240" w:lineRule="auto"/>
              <w:rPr>
                <w:rFonts w:ascii="Times New Roman" w:eastAsia="Calibri" w:hAnsi="Times New Roman" w:cs="Times New Roman"/>
                <w:sz w:val="20"/>
                <w:szCs w:val="20"/>
                <w:lang w:eastAsia="ar-SA"/>
              </w:rPr>
            </w:pPr>
          </w:p>
        </w:tc>
        <w:tc>
          <w:tcPr>
            <w:tcW w:w="596" w:type="pct"/>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rPr>
                <w:rFonts w:ascii="Times New Roman" w:eastAsia="Calibri" w:hAnsi="Times New Roman" w:cs="Times New Roman"/>
                <w:sz w:val="20"/>
                <w:szCs w:val="20"/>
                <w:lang w:eastAsia="ar-SA"/>
              </w:rPr>
            </w:pPr>
          </w:p>
        </w:tc>
        <w:tc>
          <w:tcPr>
            <w:tcW w:w="335" w:type="pct"/>
            <w:vMerge/>
            <w:tcBorders>
              <w:left w:val="single" w:sz="4" w:space="0" w:color="auto"/>
              <w:bottom w:val="single" w:sz="4" w:space="0" w:color="auto"/>
              <w:right w:val="single" w:sz="4" w:space="0" w:color="auto"/>
            </w:tcBorders>
            <w:shd w:val="clear" w:color="auto" w:fill="auto"/>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vMerge/>
            <w:tcBorders>
              <w:left w:val="single" w:sz="4" w:space="0" w:color="auto"/>
              <w:bottom w:val="single" w:sz="4" w:space="0" w:color="auto"/>
              <w:right w:val="single" w:sz="4" w:space="0" w:color="auto"/>
            </w:tcBorders>
            <w:shd w:val="clear" w:color="auto" w:fill="auto"/>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16"/>
                <w:szCs w:val="16"/>
                <w:lang w:eastAsia="ar-SA"/>
              </w:rPr>
            </w:pPr>
          </w:p>
        </w:tc>
        <w:tc>
          <w:tcPr>
            <w:tcW w:w="388" w:type="pct"/>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p>
        </w:tc>
        <w:tc>
          <w:tcPr>
            <w:tcW w:w="437" w:type="pct"/>
            <w:gridSpan w:val="2"/>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color w:val="000000"/>
                <w:sz w:val="20"/>
                <w:szCs w:val="20"/>
              </w:rPr>
            </w:pPr>
          </w:p>
        </w:tc>
        <w:tc>
          <w:tcPr>
            <w:tcW w:w="366" w:type="pct"/>
            <w:gridSpan w:val="2"/>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tc>
        <w:tc>
          <w:tcPr>
            <w:tcW w:w="367" w:type="pct"/>
            <w:gridSpan w:val="2"/>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tc>
        <w:tc>
          <w:tcPr>
            <w:tcW w:w="330" w:type="pct"/>
            <w:gridSpan w:val="2"/>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tc>
        <w:tc>
          <w:tcPr>
            <w:tcW w:w="359" w:type="pct"/>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tc>
        <w:tc>
          <w:tcPr>
            <w:tcW w:w="373" w:type="pct"/>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tc>
        <w:tc>
          <w:tcPr>
            <w:tcW w:w="387" w:type="pct"/>
            <w:vMerge/>
            <w:tcBorders>
              <w:left w:val="single" w:sz="4" w:space="0" w:color="auto"/>
              <w:bottom w:val="single" w:sz="4" w:space="0" w:color="auto"/>
              <w:right w:val="single" w:sz="4" w:space="0" w:color="auto"/>
            </w:tcBorders>
            <w:shd w:val="clear" w:color="auto" w:fill="auto"/>
          </w:tcPr>
          <w:p w:rsidR="00AF1AA4" w:rsidRPr="003A39A2" w:rsidRDefault="00AF1AA4" w:rsidP="00FB7B93">
            <w:pPr>
              <w:spacing w:after="0" w:line="240" w:lineRule="auto"/>
              <w:jc w:val="center"/>
              <w:rPr>
                <w:rFonts w:ascii="Times New Roman" w:eastAsia="Calibri" w:hAnsi="Times New Roman" w:cs="Times New Roman"/>
                <w:sz w:val="20"/>
                <w:szCs w:val="20"/>
                <w:lang w:eastAsia="ar-SA"/>
              </w:rPr>
            </w:pPr>
          </w:p>
        </w:tc>
        <w:tc>
          <w:tcPr>
            <w:tcW w:w="467" w:type="pct"/>
            <w:tcBorders>
              <w:left w:val="single" w:sz="4" w:space="0" w:color="auto"/>
              <w:bottom w:val="single" w:sz="4" w:space="0" w:color="auto"/>
              <w:right w:val="single" w:sz="4" w:space="0" w:color="auto"/>
            </w:tcBorders>
          </w:tcPr>
          <w:p w:rsidR="00AF1AA4" w:rsidRPr="003A39A2" w:rsidRDefault="00AF1AA4" w:rsidP="00FB7B93">
            <w:pPr>
              <w:suppressAutoHyphens/>
              <w:autoSpaceDE w:val="0"/>
              <w:spacing w:after="0" w:line="240" w:lineRule="auto"/>
              <w:jc w:val="center"/>
              <w:rPr>
                <w:rFonts w:ascii="Times New Roman" w:eastAsia="Calibri" w:hAnsi="Times New Roman" w:cs="Times New Roman"/>
                <w:sz w:val="20"/>
                <w:szCs w:val="18"/>
                <w:lang w:eastAsia="ar-SA"/>
              </w:rPr>
            </w:pPr>
          </w:p>
        </w:tc>
      </w:tr>
      <w:tr w:rsidR="003A39A2" w:rsidRPr="003A39A2" w:rsidTr="003348DC">
        <w:trPr>
          <w:trHeight w:val="2370"/>
        </w:trPr>
        <w:tc>
          <w:tcPr>
            <w:tcW w:w="183" w:type="pct"/>
            <w:tcBorders>
              <w:top w:val="single" w:sz="4" w:space="0" w:color="auto"/>
              <w:left w:val="single" w:sz="4" w:space="0" w:color="000000"/>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40240" w:rsidRDefault="00D40240" w:rsidP="00FB7B93">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3A39A2" w:rsidRPr="003A39A2" w:rsidRDefault="003A39A2" w:rsidP="00FB7B93">
            <w:pPr>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3A39A2" w:rsidRPr="003A39A2" w:rsidRDefault="003A39A2" w:rsidP="00FB7B93">
            <w:pPr>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w:t>
            </w:r>
            <w:r w:rsidR="00D40240">
              <w:rPr>
                <w:rFonts w:ascii="Times New Roman" w:eastAsia="Calibri" w:hAnsi="Times New Roman" w:cs="Times New Roman"/>
                <w:sz w:val="20"/>
                <w:szCs w:val="20"/>
                <w:lang w:eastAsia="ar-SA"/>
              </w:rPr>
              <w:t xml:space="preserve">населения </w:t>
            </w:r>
            <w:r w:rsidRPr="003A39A2">
              <w:rPr>
                <w:rFonts w:ascii="Times New Roman" w:eastAsia="Calibri" w:hAnsi="Times New Roman" w:cs="Times New Roman"/>
                <w:sz w:val="20"/>
                <w:szCs w:val="20"/>
                <w:lang w:eastAsia="ar-SA"/>
              </w:rPr>
              <w:t>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2 250,00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3A39A2" w:rsidRPr="003A39A2" w:rsidRDefault="003A39A2" w:rsidP="00FB7B93">
            <w:pPr>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w:t>
            </w:r>
          </w:p>
        </w:tc>
        <w:tc>
          <w:tcPr>
            <w:tcW w:w="467" w:type="pct"/>
            <w:tcBorders>
              <w:top w:val="single" w:sz="4" w:space="0" w:color="auto"/>
              <w:left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A39A2" w:rsidRPr="003A39A2" w:rsidTr="003348DC">
        <w:trPr>
          <w:trHeight w:val="561"/>
        </w:trPr>
        <w:tc>
          <w:tcPr>
            <w:tcW w:w="183" w:type="pct"/>
            <w:tcBorders>
              <w:top w:val="single" w:sz="4" w:space="0" w:color="auto"/>
              <w:left w:val="single" w:sz="4" w:space="0" w:color="000000"/>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40240" w:rsidRDefault="00D40240" w:rsidP="00FB7B93">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Организация мониторинга СМИ, </w:t>
            </w:r>
            <w:proofErr w:type="spellStart"/>
            <w:r w:rsidRPr="003A39A2">
              <w:rPr>
                <w:rFonts w:ascii="Times New Roman" w:eastAsia="Calibri" w:hAnsi="Times New Roman" w:cs="Times New Roman"/>
                <w:sz w:val="20"/>
                <w:szCs w:val="20"/>
                <w:lang w:eastAsia="ar-SA"/>
              </w:rPr>
              <w:t>блогосферы</w:t>
            </w:r>
            <w:proofErr w:type="spellEnd"/>
            <w:r w:rsidRPr="003A39A2">
              <w:rPr>
                <w:rFonts w:ascii="Times New Roman" w:eastAsia="Calibri" w:hAnsi="Times New Roman" w:cs="Times New Roman"/>
                <w:sz w:val="20"/>
                <w:szCs w:val="20"/>
                <w:lang w:eastAsia="ar-SA"/>
              </w:rPr>
              <w:t xml:space="preserve">, проведение </w:t>
            </w:r>
            <w:proofErr w:type="spellStart"/>
            <w:r w:rsidRPr="003A39A2">
              <w:rPr>
                <w:rFonts w:ascii="Times New Roman" w:eastAsia="Calibri" w:hAnsi="Times New Roman" w:cs="Times New Roman"/>
                <w:sz w:val="20"/>
                <w:szCs w:val="20"/>
                <w:lang w:eastAsia="ar-SA"/>
              </w:rPr>
              <w:t>медиаисследований</w:t>
            </w:r>
            <w:proofErr w:type="spellEnd"/>
            <w:r w:rsidRPr="003A39A2">
              <w:rPr>
                <w:rFonts w:ascii="Times New Roman" w:eastAsia="Calibri" w:hAnsi="Times New Roman" w:cs="Times New Roman"/>
                <w:sz w:val="20"/>
                <w:szCs w:val="20"/>
                <w:lang w:eastAsia="ar-SA"/>
              </w:rPr>
              <w:t xml:space="preserve"> аудитории СМИ на территории </w:t>
            </w:r>
            <w:proofErr w:type="spellStart"/>
            <w:r w:rsidRPr="003A39A2">
              <w:rPr>
                <w:rFonts w:ascii="Times New Roman" w:eastAsia="Calibri" w:hAnsi="Times New Roman" w:cs="Times New Roman"/>
                <w:sz w:val="20"/>
                <w:szCs w:val="20"/>
                <w:lang w:eastAsia="ar-SA"/>
              </w:rPr>
              <w:t>Муниципально</w:t>
            </w:r>
            <w:proofErr w:type="spellEnd"/>
          </w:p>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го образования</w:t>
            </w:r>
          </w:p>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3A39A2" w:rsidRPr="003A39A2" w:rsidRDefault="003A39A2" w:rsidP="00FB7B93">
            <w:pPr>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взаимодействию со СМИ</w:t>
            </w:r>
          </w:p>
        </w:tc>
        <w:tc>
          <w:tcPr>
            <w:tcW w:w="467" w:type="pct"/>
            <w:tcBorders>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A39A2" w:rsidRPr="003A39A2" w:rsidTr="003348DC">
        <w:trPr>
          <w:trHeight w:val="263"/>
        </w:trPr>
        <w:tc>
          <w:tcPr>
            <w:tcW w:w="183" w:type="pct"/>
            <w:vMerge w:val="restart"/>
            <w:tcBorders>
              <w:top w:val="single" w:sz="4" w:space="0" w:color="auto"/>
              <w:left w:val="single" w:sz="4" w:space="0" w:color="000000"/>
              <w:bottom w:val="single" w:sz="4" w:space="0" w:color="auto"/>
              <w:right w:val="nil"/>
            </w:tcBorders>
          </w:tcPr>
          <w:p w:rsidR="003A39A2" w:rsidRPr="003A39A2" w:rsidRDefault="00D40240" w:rsidP="00FB7B93">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003A39A2" w:rsidRPr="003A39A2">
              <w:rPr>
                <w:rFonts w:ascii="Times New Roman" w:eastAsia="Calibri" w:hAnsi="Times New Roman" w:cs="Times New Roman"/>
                <w:sz w:val="20"/>
                <w:szCs w:val="20"/>
                <w:lang w:eastAsia="ar-SA"/>
              </w:rPr>
              <w:t>.</w:t>
            </w:r>
          </w:p>
        </w:tc>
        <w:tc>
          <w:tcPr>
            <w:tcW w:w="596" w:type="pct"/>
            <w:vMerge w:val="restart"/>
            <w:tcBorders>
              <w:top w:val="single" w:sz="4" w:space="0" w:color="auto"/>
              <w:left w:val="single" w:sz="4" w:space="0" w:color="000000"/>
              <w:bottom w:val="single" w:sz="4" w:space="0" w:color="auto"/>
              <w:right w:val="nil"/>
            </w:tcBorders>
          </w:tcPr>
          <w:p w:rsidR="003A39A2" w:rsidRPr="003A39A2" w:rsidRDefault="00D40240" w:rsidP="00FB7B93">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 xml:space="preserve">Основное мероприятие </w:t>
            </w:r>
            <w:r w:rsidR="003A39A2" w:rsidRPr="003348DC">
              <w:rPr>
                <w:rFonts w:ascii="Times New Roman" w:eastAsia="Calibri" w:hAnsi="Times New Roman" w:cs="Times New Roman"/>
                <w:sz w:val="20"/>
                <w:szCs w:val="20"/>
                <w:lang w:eastAsia="ar-SA"/>
              </w:rPr>
              <w:t>7.</w:t>
            </w:r>
            <w:r>
              <w:rPr>
                <w:rFonts w:ascii="Times New Roman" w:eastAsia="Calibri" w:hAnsi="Times New Roman" w:cs="Times New Roman"/>
                <w:b/>
                <w:sz w:val="20"/>
                <w:szCs w:val="20"/>
                <w:lang w:eastAsia="ar-SA"/>
              </w:rPr>
              <w:t xml:space="preserve"> </w:t>
            </w:r>
            <w:r w:rsidR="003A39A2" w:rsidRPr="003A39A2">
              <w:rPr>
                <w:rFonts w:ascii="Times New Roman" w:eastAsia="Calibri" w:hAnsi="Times New Roman" w:cs="Times New Roman"/>
                <w:sz w:val="20"/>
                <w:szCs w:val="20"/>
                <w:lang w:eastAsia="ar-SA"/>
              </w:rPr>
              <w:t xml:space="preserve">Организация создания и эксплуатации сети объектов наружной рекламы </w:t>
            </w:r>
          </w:p>
        </w:tc>
        <w:tc>
          <w:tcPr>
            <w:tcW w:w="335" w:type="pct"/>
            <w:vMerge w:val="restart"/>
            <w:tcBorders>
              <w:top w:val="single" w:sz="4" w:space="0" w:color="auto"/>
              <w:left w:val="single" w:sz="4" w:space="0" w:color="000000"/>
              <w:bottom w:val="single" w:sz="4" w:space="0" w:color="auto"/>
              <w:right w:val="nil"/>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000000"/>
              <w:bottom w:val="single" w:sz="4" w:space="0" w:color="auto"/>
              <w:right w:val="nil"/>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Итого:</w:t>
            </w:r>
          </w:p>
        </w:tc>
        <w:tc>
          <w:tcPr>
            <w:tcW w:w="388" w:type="pct"/>
            <w:tcBorders>
              <w:top w:val="single" w:sz="4" w:space="0" w:color="auto"/>
              <w:left w:val="single" w:sz="4" w:space="0" w:color="000000"/>
              <w:bottom w:val="single" w:sz="4" w:space="0" w:color="auto"/>
              <w:right w:val="single" w:sz="4" w:space="0" w:color="000000"/>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1 803,50</w:t>
            </w:r>
          </w:p>
        </w:tc>
        <w:tc>
          <w:tcPr>
            <w:tcW w:w="437" w:type="pct"/>
            <w:gridSpan w:val="2"/>
            <w:tcBorders>
              <w:top w:val="single" w:sz="4" w:space="0" w:color="auto"/>
              <w:left w:val="single" w:sz="4" w:space="0" w:color="000000"/>
              <w:bottom w:val="single" w:sz="4" w:space="0" w:color="auto"/>
              <w:right w:val="nil"/>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6A173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6A173D">
              <w:rPr>
                <w:rFonts w:ascii="Times New Roman" w:eastAsia="Calibri" w:hAnsi="Times New Roman" w:cs="Times New Roman"/>
                <w:sz w:val="20"/>
                <w:szCs w:val="20"/>
              </w:rPr>
              <w:t xml:space="preserve">5 </w:t>
            </w:r>
            <w:r>
              <w:rPr>
                <w:rFonts w:ascii="Times New Roman" w:eastAsia="Calibri" w:hAnsi="Times New Roman" w:cs="Times New Roman"/>
                <w:sz w:val="20"/>
                <w:szCs w:val="20"/>
              </w:rPr>
              <w:t>350,00</w:t>
            </w:r>
          </w:p>
        </w:tc>
        <w:tc>
          <w:tcPr>
            <w:tcW w:w="366" w:type="pct"/>
            <w:gridSpan w:val="2"/>
            <w:tcBorders>
              <w:top w:val="single" w:sz="4" w:space="0" w:color="auto"/>
              <w:left w:val="single" w:sz="4" w:space="0" w:color="000000"/>
              <w:bottom w:val="single" w:sz="4" w:space="0" w:color="auto"/>
              <w:right w:val="nil"/>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6A173D"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4421EE">
              <w:rPr>
                <w:rFonts w:ascii="Times New Roman" w:eastAsia="Calibri" w:hAnsi="Times New Roman" w:cs="Times New Roman"/>
                <w:sz w:val="20"/>
                <w:szCs w:val="20"/>
              </w:rPr>
              <w:t> 359,00</w:t>
            </w:r>
          </w:p>
        </w:tc>
        <w:tc>
          <w:tcPr>
            <w:tcW w:w="367" w:type="pct"/>
            <w:gridSpan w:val="2"/>
            <w:tcBorders>
              <w:top w:val="single" w:sz="4" w:space="0" w:color="auto"/>
              <w:left w:val="single" w:sz="4" w:space="0" w:color="000000"/>
              <w:bottom w:val="single" w:sz="4" w:space="0" w:color="auto"/>
              <w:right w:val="nil"/>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3 414,50</w:t>
            </w:r>
          </w:p>
        </w:tc>
        <w:tc>
          <w:tcPr>
            <w:tcW w:w="330" w:type="pct"/>
            <w:gridSpan w:val="2"/>
            <w:tcBorders>
              <w:top w:val="single" w:sz="4" w:space="0" w:color="auto"/>
              <w:left w:val="single" w:sz="4" w:space="0" w:color="000000"/>
              <w:bottom w:val="single" w:sz="4" w:space="0" w:color="auto"/>
              <w:right w:val="nil"/>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59" w:type="pct"/>
            <w:tcBorders>
              <w:top w:val="single" w:sz="4" w:space="0" w:color="auto"/>
              <w:left w:val="single" w:sz="4" w:space="0" w:color="000000"/>
              <w:bottom w:val="single" w:sz="4" w:space="0" w:color="auto"/>
              <w:right w:val="nil"/>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3" w:type="pct"/>
            <w:tcBorders>
              <w:top w:val="single" w:sz="4" w:space="0" w:color="auto"/>
              <w:left w:val="single" w:sz="4" w:space="0" w:color="000000"/>
              <w:bottom w:val="single" w:sz="4" w:space="0" w:color="auto"/>
              <w:right w:val="nil"/>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387" w:type="pct"/>
            <w:vMerge w:val="restart"/>
            <w:tcBorders>
              <w:top w:val="single" w:sz="4" w:space="0" w:color="auto"/>
              <w:left w:val="single" w:sz="4" w:space="0" w:color="000000"/>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реклам</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ныхотноше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ний</w:t>
            </w:r>
            <w:proofErr w:type="spellEnd"/>
          </w:p>
        </w:tc>
        <w:tc>
          <w:tcPr>
            <w:tcW w:w="467" w:type="pct"/>
            <w:vMerge w:val="restart"/>
            <w:tcBorders>
              <w:top w:val="single" w:sz="4" w:space="0" w:color="auto"/>
              <w:left w:val="single" w:sz="4" w:space="0" w:color="auto"/>
              <w:right w:val="single" w:sz="4" w:space="0" w:color="auto"/>
            </w:tcBorders>
          </w:tcPr>
          <w:p w:rsidR="0017254F" w:rsidRPr="0017254F" w:rsidRDefault="0017254F" w:rsidP="0017254F">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 xml:space="preserve">Наличие </w:t>
            </w:r>
            <w:proofErr w:type="gramStart"/>
            <w:r w:rsidRPr="0017254F">
              <w:rPr>
                <w:rFonts w:ascii="Times New Roman" w:eastAsia="Calibri" w:hAnsi="Times New Roman" w:cs="Times New Roman"/>
                <w:sz w:val="20"/>
                <w:szCs w:val="20"/>
                <w:lang w:eastAsia="ar-SA"/>
              </w:rPr>
              <w:t>задолжен</w:t>
            </w:r>
            <w:proofErr w:type="gramEnd"/>
          </w:p>
          <w:p w:rsidR="003348DC" w:rsidRDefault="0017254F" w:rsidP="0017254F">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ности</w:t>
            </w:r>
            <w:proofErr w:type="spellEnd"/>
            <w:r w:rsidRPr="0017254F">
              <w:rPr>
                <w:rFonts w:ascii="Times New Roman" w:eastAsia="Calibri" w:hAnsi="Times New Roman" w:cs="Times New Roman"/>
                <w:sz w:val="20"/>
                <w:szCs w:val="20"/>
                <w:lang w:eastAsia="ar-SA"/>
              </w:rPr>
              <w:t xml:space="preserve"> в </w:t>
            </w:r>
            <w:proofErr w:type="spellStart"/>
            <w:r w:rsidRPr="0017254F">
              <w:rPr>
                <w:rFonts w:ascii="Times New Roman" w:eastAsia="Calibri" w:hAnsi="Times New Roman" w:cs="Times New Roman"/>
                <w:sz w:val="20"/>
                <w:szCs w:val="20"/>
                <w:lang w:eastAsia="ar-SA"/>
              </w:rPr>
              <w:t>муниципаль</w:t>
            </w:r>
            <w:proofErr w:type="spellEnd"/>
          </w:p>
          <w:p w:rsidR="0017254F" w:rsidRPr="0017254F" w:rsidRDefault="0017254F" w:rsidP="0017254F">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н</w:t>
            </w:r>
            <w:r w:rsidR="003348DC">
              <w:rPr>
                <w:rFonts w:ascii="Times New Roman" w:eastAsia="Calibri" w:hAnsi="Times New Roman" w:cs="Times New Roman"/>
                <w:sz w:val="20"/>
                <w:szCs w:val="20"/>
                <w:lang w:eastAsia="ar-SA"/>
              </w:rPr>
              <w:t>ы</w:t>
            </w:r>
            <w:r w:rsidRPr="0017254F">
              <w:rPr>
                <w:rFonts w:ascii="Times New Roman" w:eastAsia="Calibri" w:hAnsi="Times New Roman" w:cs="Times New Roman"/>
                <w:sz w:val="20"/>
                <w:szCs w:val="20"/>
                <w:lang w:eastAsia="ar-SA"/>
              </w:rPr>
              <w:t xml:space="preserve">й бюджет по платежам за установку и </w:t>
            </w:r>
            <w:proofErr w:type="spellStart"/>
            <w:r w:rsidRPr="0017254F">
              <w:rPr>
                <w:rFonts w:ascii="Times New Roman" w:eastAsia="Calibri" w:hAnsi="Times New Roman" w:cs="Times New Roman"/>
                <w:sz w:val="20"/>
                <w:szCs w:val="20"/>
                <w:lang w:eastAsia="ar-SA"/>
              </w:rPr>
              <w:t>эксплуата</w:t>
            </w:r>
            <w:proofErr w:type="spellEnd"/>
          </w:p>
          <w:p w:rsidR="0017254F" w:rsidRPr="0017254F" w:rsidRDefault="0017254F" w:rsidP="0017254F">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цию</w:t>
            </w:r>
            <w:proofErr w:type="spellEnd"/>
            <w:r w:rsidRPr="0017254F">
              <w:rPr>
                <w:rFonts w:ascii="Times New Roman" w:eastAsia="Calibri" w:hAnsi="Times New Roman" w:cs="Times New Roman"/>
                <w:sz w:val="20"/>
                <w:szCs w:val="20"/>
                <w:lang w:eastAsia="ar-SA"/>
              </w:rPr>
              <w:t xml:space="preserve"> рекламных </w:t>
            </w:r>
            <w:proofErr w:type="spellStart"/>
            <w:r w:rsidRPr="0017254F">
              <w:rPr>
                <w:rFonts w:ascii="Times New Roman" w:eastAsia="Calibri" w:hAnsi="Times New Roman" w:cs="Times New Roman"/>
                <w:sz w:val="20"/>
                <w:szCs w:val="20"/>
                <w:lang w:eastAsia="ar-SA"/>
              </w:rPr>
              <w:t>конструк</w:t>
            </w:r>
            <w:proofErr w:type="spellEnd"/>
          </w:p>
          <w:p w:rsidR="0017254F" w:rsidRDefault="0017254F" w:rsidP="0017254F">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ций</w:t>
            </w:r>
            <w:proofErr w:type="spellEnd"/>
          </w:p>
          <w:p w:rsidR="0017254F" w:rsidRDefault="0017254F"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Наличие </w:t>
            </w:r>
            <w:proofErr w:type="spellStart"/>
            <w:r w:rsidRPr="003A39A2">
              <w:rPr>
                <w:rFonts w:ascii="Times New Roman" w:eastAsia="Calibri" w:hAnsi="Times New Roman" w:cs="Times New Roman"/>
                <w:sz w:val="20"/>
                <w:szCs w:val="20"/>
                <w:lang w:eastAsia="ar-SA"/>
              </w:rPr>
              <w:t>незакон</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рекламных </w:t>
            </w:r>
            <w:proofErr w:type="spellStart"/>
            <w:r w:rsidRPr="003A39A2">
              <w:rPr>
                <w:rFonts w:ascii="Times New Roman" w:eastAsia="Calibri" w:hAnsi="Times New Roman" w:cs="Times New Roman"/>
                <w:sz w:val="20"/>
                <w:szCs w:val="20"/>
                <w:lang w:eastAsia="ar-SA"/>
              </w:rPr>
              <w:t>конструк</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lastRenderedPageBreak/>
              <w:t>ций</w:t>
            </w:r>
            <w:proofErr w:type="spellEnd"/>
            <w:r w:rsidRPr="003A39A2">
              <w:rPr>
                <w:rFonts w:ascii="Times New Roman" w:eastAsia="Calibri" w:hAnsi="Times New Roman" w:cs="Times New Roman"/>
                <w:sz w:val="20"/>
                <w:szCs w:val="20"/>
                <w:lang w:eastAsia="ar-SA"/>
              </w:rPr>
              <w:t xml:space="preserve">, </w:t>
            </w:r>
            <w:proofErr w:type="gramStart"/>
            <w:r w:rsidRPr="003A39A2">
              <w:rPr>
                <w:rFonts w:ascii="Times New Roman" w:eastAsia="Calibri" w:hAnsi="Times New Roman" w:cs="Times New Roman"/>
                <w:sz w:val="20"/>
                <w:szCs w:val="20"/>
                <w:lang w:eastAsia="ar-SA"/>
              </w:rPr>
              <w:t>установлен</w:t>
            </w:r>
            <w:proofErr w:type="gram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на территории </w:t>
            </w:r>
            <w:proofErr w:type="gramStart"/>
            <w:r w:rsidRPr="003A39A2">
              <w:rPr>
                <w:rFonts w:ascii="Times New Roman" w:eastAsia="Calibri" w:hAnsi="Times New Roman" w:cs="Times New Roman"/>
                <w:sz w:val="20"/>
                <w:szCs w:val="20"/>
                <w:lang w:eastAsia="ar-SA"/>
              </w:rPr>
              <w:t>муниципального</w:t>
            </w:r>
            <w:proofErr w:type="gramEnd"/>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образова</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ния.</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tc>
      </w:tr>
      <w:tr w:rsidR="003A39A2" w:rsidRPr="003A39A2" w:rsidTr="003348DC">
        <w:trPr>
          <w:trHeight w:val="263"/>
        </w:trPr>
        <w:tc>
          <w:tcPr>
            <w:tcW w:w="183" w:type="pct"/>
            <w:vMerge/>
            <w:tcBorders>
              <w:top w:val="single" w:sz="4" w:space="0" w:color="auto"/>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p>
        </w:tc>
        <w:tc>
          <w:tcPr>
            <w:tcW w:w="596" w:type="pct"/>
            <w:vMerge/>
            <w:tcBorders>
              <w:top w:val="single" w:sz="4" w:space="0" w:color="auto"/>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p>
        </w:tc>
        <w:tc>
          <w:tcPr>
            <w:tcW w:w="335" w:type="pct"/>
            <w:vMerge/>
            <w:tcBorders>
              <w:top w:val="single" w:sz="4" w:space="0" w:color="auto"/>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tcBorders>
              <w:top w:val="single" w:sz="4" w:space="0" w:color="auto"/>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000000"/>
              <w:bottom w:val="single" w:sz="4" w:space="0" w:color="000000"/>
              <w:right w:val="single" w:sz="4" w:space="0" w:color="000000"/>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1 803,50</w:t>
            </w:r>
          </w:p>
        </w:tc>
        <w:tc>
          <w:tcPr>
            <w:tcW w:w="437" w:type="pct"/>
            <w:gridSpan w:val="2"/>
            <w:tcBorders>
              <w:top w:val="single" w:sz="4" w:space="0" w:color="auto"/>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6A173D">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w:t>
            </w:r>
            <w:r w:rsidR="006A173D">
              <w:rPr>
                <w:rFonts w:ascii="Times New Roman" w:eastAsia="Calibri" w:hAnsi="Times New Roman" w:cs="Times New Roman"/>
                <w:sz w:val="20"/>
                <w:szCs w:val="20"/>
              </w:rPr>
              <w:t>5</w:t>
            </w:r>
            <w:r w:rsidRPr="004421EE">
              <w:rPr>
                <w:rFonts w:ascii="Times New Roman" w:eastAsia="Calibri" w:hAnsi="Times New Roman" w:cs="Times New Roman"/>
                <w:sz w:val="20"/>
                <w:szCs w:val="20"/>
              </w:rPr>
              <w:t xml:space="preserve"> 350,00</w:t>
            </w:r>
          </w:p>
        </w:tc>
        <w:tc>
          <w:tcPr>
            <w:tcW w:w="366" w:type="pct"/>
            <w:gridSpan w:val="2"/>
            <w:tcBorders>
              <w:top w:val="single" w:sz="4" w:space="0" w:color="auto"/>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6A173D"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3A39A2" w:rsidRPr="003A39A2">
              <w:rPr>
                <w:rFonts w:ascii="Times New Roman" w:eastAsia="Calibri" w:hAnsi="Times New Roman" w:cs="Times New Roman"/>
                <w:sz w:val="20"/>
                <w:szCs w:val="20"/>
              </w:rPr>
              <w:t> 359,00</w:t>
            </w:r>
          </w:p>
        </w:tc>
        <w:tc>
          <w:tcPr>
            <w:tcW w:w="367" w:type="pct"/>
            <w:gridSpan w:val="2"/>
            <w:tcBorders>
              <w:top w:val="single" w:sz="4" w:space="0" w:color="auto"/>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3 414,50</w:t>
            </w:r>
          </w:p>
        </w:tc>
        <w:tc>
          <w:tcPr>
            <w:tcW w:w="330" w:type="pct"/>
            <w:gridSpan w:val="2"/>
            <w:tcBorders>
              <w:top w:val="single" w:sz="4" w:space="0" w:color="auto"/>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59" w:type="pct"/>
            <w:tcBorders>
              <w:top w:val="single" w:sz="4" w:space="0" w:color="auto"/>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3" w:type="pct"/>
            <w:tcBorders>
              <w:top w:val="single" w:sz="4" w:space="0" w:color="auto"/>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4421EE" w:rsidP="00FB7B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387" w:type="pct"/>
            <w:vMerge/>
            <w:tcBorders>
              <w:top w:val="single" w:sz="4" w:space="0" w:color="000000"/>
              <w:left w:val="single" w:sz="4" w:space="0" w:color="000000"/>
              <w:bottom w:val="single" w:sz="4" w:space="0" w:color="auto"/>
              <w:right w:val="single" w:sz="4" w:space="0" w:color="auto"/>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tc>
        <w:tc>
          <w:tcPr>
            <w:tcW w:w="467" w:type="pct"/>
            <w:vMerge/>
            <w:tcBorders>
              <w:top w:val="single" w:sz="4" w:space="0" w:color="auto"/>
              <w:left w:val="single" w:sz="4" w:space="0" w:color="auto"/>
              <w:right w:val="single" w:sz="4" w:space="0" w:color="auto"/>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tc>
      </w:tr>
      <w:tr w:rsidR="003A39A2" w:rsidRPr="003A39A2" w:rsidTr="003348DC">
        <w:trPr>
          <w:trHeight w:val="418"/>
        </w:trPr>
        <w:tc>
          <w:tcPr>
            <w:tcW w:w="183" w:type="pct"/>
            <w:tcBorders>
              <w:top w:val="single" w:sz="4" w:space="0" w:color="000000"/>
              <w:left w:val="single" w:sz="4" w:space="0" w:color="000000"/>
              <w:bottom w:val="single" w:sz="4" w:space="0" w:color="000000"/>
              <w:right w:val="nil"/>
            </w:tcBorders>
            <w:hideMark/>
          </w:tcPr>
          <w:p w:rsidR="003A39A2" w:rsidRPr="003A39A2" w:rsidRDefault="00D40240" w:rsidP="00FB7B93">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003A39A2" w:rsidRPr="003A39A2">
              <w:rPr>
                <w:rFonts w:ascii="Times New Roman" w:eastAsia="Calibri" w:hAnsi="Times New Roman" w:cs="Times New Roman"/>
                <w:sz w:val="20"/>
                <w:szCs w:val="20"/>
                <w:lang w:eastAsia="ar-SA"/>
              </w:rPr>
              <w:t>.1.</w:t>
            </w:r>
          </w:p>
        </w:tc>
        <w:tc>
          <w:tcPr>
            <w:tcW w:w="596" w:type="pct"/>
            <w:tcBorders>
              <w:top w:val="single" w:sz="4" w:space="0" w:color="000000"/>
              <w:left w:val="single" w:sz="4" w:space="0" w:color="000000"/>
              <w:bottom w:val="single" w:sz="4" w:space="0" w:color="auto"/>
              <w:right w:val="nil"/>
            </w:tcBorders>
            <w:hideMark/>
          </w:tcPr>
          <w:p w:rsidR="00D40240" w:rsidRDefault="00D40240" w:rsidP="00FB7B93">
            <w:pPr>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Приведение в соответствие количества и фактического расположения рекламных конструкций на территории муниципального </w:t>
            </w:r>
            <w:r w:rsidRPr="003A39A2">
              <w:rPr>
                <w:rFonts w:ascii="Times New Roman" w:eastAsia="Calibri" w:hAnsi="Times New Roman" w:cs="Times New Roman"/>
                <w:sz w:val="20"/>
                <w:szCs w:val="20"/>
                <w:lang w:eastAsia="ar-SA"/>
              </w:rPr>
              <w:lastRenderedPageBreak/>
              <w:t>образования согласованной Правительством Московской области схеме размещения рекламных конструкций</w:t>
            </w:r>
          </w:p>
        </w:tc>
        <w:tc>
          <w:tcPr>
            <w:tcW w:w="335" w:type="pc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roofErr w:type="gramStart"/>
            <w:r w:rsidRPr="003A39A2">
              <w:rPr>
                <w:rFonts w:ascii="Times New Roman" w:eastAsia="Calibri" w:hAnsi="Times New Roman" w:cs="Times New Roman"/>
                <w:sz w:val="20"/>
                <w:szCs w:val="20"/>
                <w:lang w:eastAsia="ar-SA"/>
              </w:rPr>
              <w:t>..</w:t>
            </w:r>
            <w:proofErr w:type="gramEnd"/>
          </w:p>
        </w:tc>
        <w:tc>
          <w:tcPr>
            <w:tcW w:w="413" w:type="pct"/>
            <w:tcBorders>
              <w:top w:val="single" w:sz="4" w:space="0" w:color="000000"/>
              <w:left w:val="single" w:sz="4" w:space="0" w:color="000000"/>
              <w:bottom w:val="single" w:sz="4" w:space="0" w:color="000000"/>
              <w:right w:val="nil"/>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000000"/>
              <w:left w:val="single" w:sz="4" w:space="0" w:color="000000"/>
              <w:bottom w:val="single" w:sz="4" w:space="0" w:color="000000"/>
              <w:right w:val="single" w:sz="4" w:space="0" w:color="000000"/>
            </w:tcBorders>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437" w:type="pct"/>
            <w:gridSpan w:val="2"/>
            <w:tcBorders>
              <w:top w:val="single" w:sz="4" w:space="0" w:color="000000"/>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4 575,00</w:t>
            </w:r>
          </w:p>
        </w:tc>
        <w:tc>
          <w:tcPr>
            <w:tcW w:w="366" w:type="pct"/>
            <w:gridSpan w:val="2"/>
            <w:tcBorders>
              <w:top w:val="single" w:sz="4" w:space="0" w:color="000000"/>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67" w:type="pct"/>
            <w:gridSpan w:val="2"/>
            <w:tcBorders>
              <w:top w:val="single" w:sz="4" w:space="0" w:color="000000"/>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30" w:type="pct"/>
            <w:gridSpan w:val="2"/>
            <w:tcBorders>
              <w:top w:val="single" w:sz="4" w:space="0" w:color="000000"/>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59" w:type="pct"/>
            <w:tcBorders>
              <w:top w:val="single" w:sz="4" w:space="0" w:color="000000"/>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73" w:type="pct"/>
            <w:tcBorders>
              <w:top w:val="single" w:sz="4" w:space="0" w:color="000000"/>
              <w:left w:val="single" w:sz="4" w:space="0" w:color="000000"/>
              <w:bottom w:val="single" w:sz="4" w:space="0" w:color="000000"/>
              <w:right w:val="nil"/>
            </w:tcBorders>
            <w:hideMark/>
          </w:tcPr>
          <w:p w:rsidR="003A39A2" w:rsidRPr="003A39A2" w:rsidRDefault="003A39A2" w:rsidP="00FB7B93">
            <w:pPr>
              <w:spacing w:after="0" w:line="240" w:lineRule="auto"/>
              <w:jc w:val="center"/>
              <w:rPr>
                <w:rFonts w:ascii="Times New Roman" w:eastAsia="Calibri" w:hAnsi="Times New Roman" w:cs="Times New Roman"/>
                <w:sz w:val="20"/>
                <w:szCs w:val="20"/>
              </w:rPr>
            </w:pP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87" w:type="pct"/>
            <w:tcBorders>
              <w:top w:val="single" w:sz="4" w:space="0" w:color="auto"/>
              <w:left w:val="single" w:sz="4" w:space="0" w:color="000000"/>
              <w:bottom w:val="single" w:sz="4" w:space="0" w:color="000000"/>
              <w:right w:val="single" w:sz="4" w:space="0" w:color="auto"/>
            </w:tcBorders>
            <w:hideMark/>
          </w:tcPr>
          <w:p w:rsidR="00BB797F" w:rsidRDefault="003A39A2" w:rsidP="00BB797F">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3A39A2" w:rsidRPr="003A39A2" w:rsidRDefault="003A39A2" w:rsidP="00BB797F">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реклам</w:t>
            </w:r>
          </w:p>
          <w:p w:rsidR="003A39A2" w:rsidRPr="003A39A2" w:rsidRDefault="003A39A2" w:rsidP="00BB797F">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ныхотноше</w:t>
            </w:r>
            <w:proofErr w:type="spellEnd"/>
          </w:p>
          <w:p w:rsidR="003A39A2" w:rsidRPr="003A39A2" w:rsidRDefault="003A39A2" w:rsidP="00BB797F">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ний</w:t>
            </w:r>
            <w:proofErr w:type="spellEnd"/>
          </w:p>
        </w:tc>
        <w:tc>
          <w:tcPr>
            <w:tcW w:w="467" w:type="pct"/>
            <w:vMerge/>
            <w:tcBorders>
              <w:top w:val="single" w:sz="4" w:space="0" w:color="auto"/>
              <w:left w:val="single" w:sz="4" w:space="0" w:color="auto"/>
              <w:right w:val="single" w:sz="4" w:space="0" w:color="auto"/>
            </w:tcBorders>
            <w:hideMark/>
          </w:tcPr>
          <w:p w:rsidR="003A39A2" w:rsidRPr="003A39A2" w:rsidRDefault="003A39A2" w:rsidP="00FB7B93">
            <w:pPr>
              <w:suppressAutoHyphens/>
              <w:autoSpaceDE w:val="0"/>
              <w:spacing w:after="0" w:line="240" w:lineRule="auto"/>
              <w:jc w:val="center"/>
              <w:rPr>
                <w:rFonts w:ascii="Times New Roman" w:eastAsia="Calibri" w:hAnsi="Times New Roman" w:cs="Times New Roman"/>
                <w:color w:val="FF0000"/>
                <w:sz w:val="20"/>
                <w:szCs w:val="20"/>
                <w:lang w:eastAsia="ar-SA"/>
              </w:rPr>
            </w:pPr>
          </w:p>
        </w:tc>
      </w:tr>
      <w:tr w:rsidR="003A39A2" w:rsidRPr="003A39A2" w:rsidTr="005A3BA0">
        <w:trPr>
          <w:trHeight w:val="420"/>
        </w:trPr>
        <w:tc>
          <w:tcPr>
            <w:tcW w:w="183" w:type="pct"/>
            <w:tcBorders>
              <w:top w:val="single" w:sz="4" w:space="0" w:color="000000"/>
              <w:left w:val="single" w:sz="4" w:space="0" w:color="000000"/>
              <w:bottom w:val="single" w:sz="4" w:space="0" w:color="auto"/>
              <w:right w:val="single" w:sz="4" w:space="0" w:color="auto"/>
            </w:tcBorders>
            <w:shd w:val="clear" w:color="auto" w:fill="auto"/>
          </w:tcPr>
          <w:p w:rsidR="003A39A2" w:rsidRPr="003A39A2" w:rsidRDefault="00D40240" w:rsidP="00FB7B93">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003A39A2" w:rsidRPr="003A39A2">
              <w:rPr>
                <w:rFonts w:ascii="Times New Roman" w:eastAsia="Calibri" w:hAnsi="Times New Roman" w:cs="Times New Roman"/>
                <w:sz w:val="20"/>
                <w:szCs w:val="20"/>
                <w:lang w:eastAsia="ar-SA"/>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40240" w:rsidRDefault="00D40240"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421EE" w:rsidRDefault="004421EE" w:rsidP="00FB7B93">
            <w:pPr>
              <w:suppressAutoHyphens/>
              <w:autoSpaceDE w:val="0"/>
              <w:spacing w:after="0" w:line="240" w:lineRule="auto"/>
              <w:jc w:val="center"/>
              <w:rPr>
                <w:rFonts w:ascii="Times New Roman" w:eastAsia="Calibri" w:hAnsi="Times New Roman" w:cs="Times New Roman"/>
                <w:sz w:val="18"/>
                <w:szCs w:val="16"/>
                <w:lang w:eastAsia="ar-SA"/>
              </w:rPr>
            </w:pPr>
            <w:proofErr w:type="spellStart"/>
            <w:r w:rsidRPr="004421EE">
              <w:rPr>
                <w:rFonts w:ascii="Times New Roman" w:eastAsia="Calibri" w:hAnsi="Times New Roman" w:cs="Times New Roman"/>
                <w:sz w:val="18"/>
                <w:szCs w:val="16"/>
                <w:lang w:eastAsia="ar-SA"/>
              </w:rPr>
              <w:t>Внебюджет</w:t>
            </w:r>
            <w:proofErr w:type="spellEnd"/>
          </w:p>
          <w:p w:rsidR="003A39A2" w:rsidRPr="003A39A2" w:rsidRDefault="004421EE" w:rsidP="00FB7B93">
            <w:pPr>
              <w:suppressAutoHyphens/>
              <w:autoSpaceDE w:val="0"/>
              <w:spacing w:after="0" w:line="240" w:lineRule="auto"/>
              <w:jc w:val="center"/>
              <w:rPr>
                <w:rFonts w:ascii="Times New Roman" w:eastAsia="Calibri" w:hAnsi="Times New Roman" w:cs="Times New Roman"/>
                <w:sz w:val="16"/>
                <w:szCs w:val="16"/>
                <w:lang w:eastAsia="ar-SA"/>
              </w:rPr>
            </w:pPr>
            <w:proofErr w:type="spellStart"/>
            <w:r w:rsidRPr="004421EE">
              <w:rPr>
                <w:rFonts w:ascii="Times New Roman" w:eastAsia="Calibri" w:hAnsi="Times New Roman" w:cs="Times New Roman"/>
                <w:sz w:val="18"/>
                <w:szCs w:val="16"/>
                <w:lang w:eastAsia="ar-SA"/>
              </w:rPr>
              <w:t>ные</w:t>
            </w:r>
            <w:proofErr w:type="spellEnd"/>
            <w:r w:rsidRPr="004421EE">
              <w:rPr>
                <w:rFonts w:ascii="Times New Roman" w:eastAsia="Calibri" w:hAnsi="Times New Roman" w:cs="Times New Roman"/>
                <w:sz w:val="18"/>
                <w:szCs w:val="16"/>
                <w:lang w:eastAsia="ar-SA"/>
              </w:rPr>
              <w:t xml:space="preserve"> средства</w:t>
            </w:r>
            <w:r w:rsidR="003A39A2" w:rsidRPr="004421EE">
              <w:rPr>
                <w:rFonts w:ascii="Times New Roman" w:eastAsia="Calibri" w:hAnsi="Times New Roman" w:cs="Times New Roman"/>
                <w:sz w:val="18"/>
                <w:szCs w:val="16"/>
                <w:lang w:eastAsia="ar-SA"/>
              </w:rPr>
              <w:t xml:space="preserve"> **</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p>
          <w:p w:rsidR="003A39A2" w:rsidRPr="003A39A2" w:rsidRDefault="004421EE" w:rsidP="00FB7B93">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22 977,50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p>
          <w:p w:rsidR="003A39A2" w:rsidRPr="003A39A2" w:rsidRDefault="004421EE" w:rsidP="00FB7B93">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141 400,00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p>
          <w:p w:rsidR="003A39A2" w:rsidRPr="003A39A2" w:rsidRDefault="004421EE" w:rsidP="00FB7B93">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24 745,00</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p>
          <w:p w:rsidR="003A39A2" w:rsidRPr="003A39A2" w:rsidRDefault="004421EE" w:rsidP="00FB7B93">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26 512,50</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p>
          <w:p w:rsidR="003A39A2" w:rsidRPr="003A39A2" w:rsidRDefault="004421EE" w:rsidP="00FB7B93">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28280,00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p>
          <w:p w:rsidR="003A39A2" w:rsidRPr="003A39A2" w:rsidRDefault="004421EE" w:rsidP="00FB7B93">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30047,50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p>
          <w:p w:rsidR="003A39A2" w:rsidRPr="003A39A2" w:rsidRDefault="004421EE" w:rsidP="00FB7B93">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31815,00</w:t>
            </w:r>
          </w:p>
        </w:tc>
        <w:tc>
          <w:tcPr>
            <w:tcW w:w="387" w:type="pct"/>
            <w:tcBorders>
              <w:top w:val="single" w:sz="4" w:space="0" w:color="000000"/>
              <w:left w:val="single" w:sz="4" w:space="0" w:color="auto"/>
              <w:bottom w:val="single" w:sz="4" w:space="0" w:color="auto"/>
              <w:right w:val="single" w:sz="4" w:space="0" w:color="auto"/>
            </w:tcBorders>
            <w:shd w:val="clear" w:color="auto" w:fill="auto"/>
          </w:tcPr>
          <w:p w:rsidR="004421EE" w:rsidRDefault="004421EE" w:rsidP="004421EE">
            <w:pPr>
              <w:spacing w:after="0" w:line="240" w:lineRule="auto"/>
              <w:jc w:val="center"/>
              <w:rPr>
                <w:rFonts w:ascii="Times New Roman" w:eastAsia="Calibri" w:hAnsi="Times New Roman" w:cs="Times New Roman"/>
                <w:sz w:val="20"/>
                <w:szCs w:val="20"/>
                <w:lang w:eastAsia="ar-SA"/>
              </w:rPr>
            </w:pPr>
            <w:r w:rsidRPr="00057890">
              <w:rPr>
                <w:rFonts w:ascii="Times New Roman" w:eastAsia="Calibri" w:hAnsi="Times New Roman" w:cs="Times New Roman"/>
                <w:sz w:val="20"/>
                <w:szCs w:val="20"/>
                <w:lang w:eastAsia="ar-SA"/>
              </w:rPr>
              <w:t xml:space="preserve">Комитет по </w:t>
            </w:r>
            <w:proofErr w:type="spellStart"/>
            <w:r w:rsidRPr="00057890">
              <w:rPr>
                <w:rFonts w:ascii="Times New Roman" w:eastAsia="Calibri" w:hAnsi="Times New Roman" w:cs="Times New Roman"/>
                <w:sz w:val="20"/>
                <w:szCs w:val="20"/>
                <w:lang w:eastAsia="ar-SA"/>
              </w:rPr>
              <w:t>организа</w:t>
            </w:r>
            <w:proofErr w:type="spellEnd"/>
          </w:p>
          <w:p w:rsidR="003A39A2" w:rsidRPr="003A39A2" w:rsidRDefault="004421EE" w:rsidP="004421EE">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057890">
              <w:rPr>
                <w:rFonts w:ascii="Times New Roman" w:eastAsia="Calibri" w:hAnsi="Times New Roman" w:cs="Times New Roman"/>
                <w:sz w:val="20"/>
                <w:szCs w:val="20"/>
                <w:lang w:eastAsia="ar-SA"/>
              </w:rPr>
              <w:t>ционной</w:t>
            </w:r>
            <w:proofErr w:type="spellEnd"/>
            <w:r w:rsidRPr="00057890">
              <w:rPr>
                <w:rFonts w:ascii="Times New Roman" w:eastAsia="Calibri" w:hAnsi="Times New Roman" w:cs="Times New Roman"/>
                <w:sz w:val="20"/>
                <w:szCs w:val="20"/>
                <w:lang w:eastAsia="ar-SA"/>
              </w:rPr>
              <w:t xml:space="preserve"> работе и взаимодействию со СМИ</w:t>
            </w:r>
          </w:p>
        </w:tc>
        <w:tc>
          <w:tcPr>
            <w:tcW w:w="467" w:type="pct"/>
            <w:tcBorders>
              <w:left w:val="single" w:sz="4" w:space="0" w:color="auto"/>
              <w:bottom w:val="single" w:sz="4" w:space="0" w:color="auto"/>
              <w:right w:val="single" w:sz="4" w:space="0" w:color="auto"/>
            </w:tcBorders>
          </w:tcPr>
          <w:p w:rsidR="003348DC" w:rsidRDefault="003348DC" w:rsidP="004421EE">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Pr>
                <w:rFonts w:ascii="Times New Roman" w:eastAsia="Arial Unicode MS" w:hAnsi="Times New Roman" w:cs="Arial Unicode MS"/>
                <w:color w:val="000000"/>
                <w:sz w:val="18"/>
                <w:szCs w:val="20"/>
                <w:lang w:val="ru" w:eastAsia="ru-RU"/>
              </w:rPr>
              <w:t>Результат:</w:t>
            </w:r>
          </w:p>
          <w:p w:rsidR="004421EE" w:rsidRDefault="004421EE" w:rsidP="004421EE">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 xml:space="preserve">Обеспечение праздничного/тематического оформления территории к 14 праздникам, согласно утверждённой на текущий год концепции в соответствии с </w:t>
            </w:r>
            <w:proofErr w:type="spellStart"/>
            <w:r w:rsidRPr="00740D44">
              <w:rPr>
                <w:rFonts w:ascii="Times New Roman" w:eastAsia="Arial Unicode MS" w:hAnsi="Times New Roman" w:cs="Arial Unicode MS"/>
                <w:color w:val="000000"/>
                <w:sz w:val="18"/>
                <w:szCs w:val="20"/>
                <w:lang w:val="ru" w:eastAsia="ru-RU"/>
              </w:rPr>
              <w:t>постановле</w:t>
            </w:r>
            <w:proofErr w:type="spellEnd"/>
          </w:p>
          <w:p w:rsidR="003A39A2" w:rsidRPr="003A39A2" w:rsidRDefault="004421EE" w:rsidP="004421EE">
            <w:pPr>
              <w:suppressAutoHyphens/>
              <w:autoSpaceDE w:val="0"/>
              <w:spacing w:after="0" w:line="240" w:lineRule="auto"/>
              <w:jc w:val="center"/>
              <w:rPr>
                <w:rFonts w:ascii="Times New Roman" w:eastAsia="Calibri" w:hAnsi="Times New Roman" w:cs="Times New Roman"/>
                <w:color w:val="FF0000"/>
                <w:sz w:val="18"/>
                <w:szCs w:val="18"/>
                <w:lang w:eastAsia="ar-SA"/>
              </w:rPr>
            </w:pPr>
            <w:proofErr w:type="spellStart"/>
            <w:r w:rsidRPr="00740D44">
              <w:rPr>
                <w:rFonts w:ascii="Times New Roman" w:eastAsia="Arial Unicode MS" w:hAnsi="Times New Roman" w:cs="Arial Unicode MS"/>
                <w:color w:val="000000"/>
                <w:sz w:val="18"/>
                <w:szCs w:val="20"/>
                <w:lang w:val="ru" w:eastAsia="ru-RU"/>
              </w:rPr>
              <w:t>нием</w:t>
            </w:r>
            <w:proofErr w:type="spellEnd"/>
            <w:r w:rsidRPr="00740D44">
              <w:rPr>
                <w:rFonts w:ascii="Times New Roman" w:eastAsia="Arial Unicode MS" w:hAnsi="Times New Roman" w:cs="Arial Unicode MS"/>
                <w:color w:val="000000"/>
                <w:sz w:val="18"/>
                <w:szCs w:val="20"/>
                <w:lang w:val="ru" w:eastAsia="ru-RU"/>
              </w:rPr>
              <w:t xml:space="preserve">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3A39A2" w:rsidRPr="003A39A2" w:rsidTr="005A3BA0">
        <w:trPr>
          <w:trHeight w:val="2598"/>
        </w:trPr>
        <w:tc>
          <w:tcPr>
            <w:tcW w:w="183" w:type="pct"/>
            <w:tcBorders>
              <w:top w:val="single" w:sz="4" w:space="0" w:color="000000"/>
              <w:left w:val="single" w:sz="4" w:space="0" w:color="000000"/>
              <w:bottom w:val="single" w:sz="4" w:space="0" w:color="000000"/>
              <w:right w:val="single" w:sz="4" w:space="0" w:color="auto"/>
            </w:tcBorders>
          </w:tcPr>
          <w:p w:rsidR="003A39A2" w:rsidRPr="003A39A2" w:rsidRDefault="00D40240" w:rsidP="00FB7B93">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003A39A2" w:rsidRPr="003A39A2">
              <w:rPr>
                <w:rFonts w:ascii="Times New Roman" w:eastAsia="Calibri" w:hAnsi="Times New Roman" w:cs="Times New Roman"/>
                <w:sz w:val="20"/>
                <w:szCs w:val="20"/>
                <w:lang w:eastAsia="ar-SA"/>
              </w:rPr>
              <w:t>.3</w:t>
            </w:r>
          </w:p>
        </w:tc>
        <w:tc>
          <w:tcPr>
            <w:tcW w:w="596" w:type="pct"/>
            <w:tcBorders>
              <w:top w:val="single" w:sz="4" w:space="0" w:color="auto"/>
              <w:left w:val="single" w:sz="4" w:space="0" w:color="auto"/>
              <w:bottom w:val="single" w:sz="4" w:space="0" w:color="auto"/>
              <w:right w:val="single" w:sz="4" w:space="0" w:color="auto"/>
            </w:tcBorders>
          </w:tcPr>
          <w:p w:rsidR="00D40240" w:rsidRDefault="00D40240"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Осуществление мониторинга задолженности за установку и эксплуатацию рекламных конструкций и реализация мер по ее взысканию.</w:t>
            </w:r>
          </w:p>
        </w:tc>
        <w:tc>
          <w:tcPr>
            <w:tcW w:w="335"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3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6"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30"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59"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87" w:type="pct"/>
            <w:tcBorders>
              <w:top w:val="single" w:sz="4" w:space="0" w:color="auto"/>
              <w:left w:val="single" w:sz="4" w:space="0" w:color="auto"/>
              <w:bottom w:val="single" w:sz="4" w:space="0" w:color="auto"/>
              <w:right w:val="single" w:sz="4" w:space="0" w:color="auto"/>
            </w:tcBorders>
          </w:tcPr>
          <w:p w:rsidR="004421EE"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реклам</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ныхотноше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ний</w:t>
            </w:r>
            <w:proofErr w:type="spellEnd"/>
          </w:p>
        </w:tc>
        <w:tc>
          <w:tcPr>
            <w:tcW w:w="467" w:type="pct"/>
            <w:vMerge w:val="restar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noProof/>
                <w:sz w:val="20"/>
                <w:szCs w:val="20"/>
                <w:lang w:eastAsia="ru-RU"/>
              </w:rPr>
            </w:pPr>
          </w:p>
          <w:p w:rsidR="003A39A2" w:rsidRPr="003A39A2" w:rsidRDefault="003A39A2" w:rsidP="00FB7B93">
            <w:pPr>
              <w:spacing w:after="0"/>
              <w:rPr>
                <w:rFonts w:ascii="Times New Roman" w:eastAsia="Calibri" w:hAnsi="Times New Roman" w:cs="Times New Roman"/>
                <w:sz w:val="18"/>
                <w:szCs w:val="18"/>
                <w:lang w:eastAsia="ar-SA"/>
              </w:rPr>
            </w:pPr>
          </w:p>
        </w:tc>
      </w:tr>
      <w:tr w:rsidR="003A39A2" w:rsidRPr="003A39A2" w:rsidTr="003348DC">
        <w:trPr>
          <w:trHeight w:val="1977"/>
        </w:trPr>
        <w:tc>
          <w:tcPr>
            <w:tcW w:w="183" w:type="pct"/>
            <w:vMerge w:val="restart"/>
            <w:tcBorders>
              <w:top w:val="single" w:sz="4" w:space="0" w:color="000000"/>
              <w:left w:val="single" w:sz="4" w:space="0" w:color="000000"/>
              <w:bottom w:val="single" w:sz="4" w:space="0" w:color="auto"/>
              <w:right w:val="single" w:sz="4" w:space="0" w:color="auto"/>
            </w:tcBorders>
          </w:tcPr>
          <w:p w:rsidR="003A39A2" w:rsidRPr="003A39A2" w:rsidRDefault="00D40240" w:rsidP="00FB7B93">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003A39A2" w:rsidRPr="003A39A2">
              <w:rPr>
                <w:rFonts w:ascii="Times New Roman" w:eastAsia="Calibri" w:hAnsi="Times New Roman" w:cs="Times New Roman"/>
                <w:sz w:val="20"/>
                <w:szCs w:val="20"/>
                <w:lang w:eastAsia="ar-SA"/>
              </w:rPr>
              <w:t>.4</w:t>
            </w:r>
          </w:p>
        </w:tc>
        <w:tc>
          <w:tcPr>
            <w:tcW w:w="596" w:type="pct"/>
            <w:vMerge w:val="restart"/>
            <w:tcBorders>
              <w:top w:val="single" w:sz="4" w:space="0" w:color="auto"/>
              <w:left w:val="single" w:sz="4" w:space="0" w:color="auto"/>
              <w:bottom w:val="single" w:sz="4" w:space="0" w:color="auto"/>
              <w:right w:val="single" w:sz="4" w:space="0" w:color="auto"/>
            </w:tcBorders>
          </w:tcPr>
          <w:p w:rsidR="00D40240" w:rsidRDefault="00D40240"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4.</w:t>
            </w:r>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w:t>
            </w:r>
            <w:r w:rsidR="00BC6F2B">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развития и общественно-политической жизни посредством размещения социальной рекламы на объектах наружной рекламы и информации </w:t>
            </w:r>
          </w:p>
        </w:tc>
        <w:tc>
          <w:tcPr>
            <w:tcW w:w="335" w:type="pct"/>
            <w:vMerge w:val="restar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388,50</w:t>
            </w:r>
          </w:p>
        </w:tc>
        <w:tc>
          <w:tcPr>
            <w:tcW w:w="43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2 775,00</w:t>
            </w:r>
          </w:p>
        </w:tc>
        <w:tc>
          <w:tcPr>
            <w:tcW w:w="366"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444,00</w:t>
            </w:r>
          </w:p>
        </w:tc>
        <w:tc>
          <w:tcPr>
            <w:tcW w:w="36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499,50</w:t>
            </w:r>
          </w:p>
        </w:tc>
        <w:tc>
          <w:tcPr>
            <w:tcW w:w="330"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555,00</w:t>
            </w:r>
          </w:p>
        </w:tc>
        <w:tc>
          <w:tcPr>
            <w:tcW w:w="359"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610,50</w:t>
            </w:r>
          </w:p>
        </w:tc>
        <w:tc>
          <w:tcPr>
            <w:tcW w:w="37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666,00</w:t>
            </w:r>
          </w:p>
        </w:tc>
        <w:tc>
          <w:tcPr>
            <w:tcW w:w="387"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proofErr w:type="spellStart"/>
            <w:r w:rsidRPr="003A39A2">
              <w:rPr>
                <w:rFonts w:ascii="Times New Roman" w:eastAsia="Calibri" w:hAnsi="Times New Roman" w:cs="Times New Roman"/>
                <w:sz w:val="20"/>
                <w:szCs w:val="20"/>
                <w:lang w:eastAsia="ar-SA"/>
              </w:rPr>
              <w:t>организа</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ционной</w:t>
            </w:r>
            <w:proofErr w:type="spellEnd"/>
            <w:r w:rsidRPr="003A39A2">
              <w:rPr>
                <w:rFonts w:ascii="Times New Roman" w:eastAsia="Calibri" w:hAnsi="Times New Roman" w:cs="Times New Roman"/>
                <w:sz w:val="20"/>
                <w:szCs w:val="20"/>
                <w:lang w:eastAsia="ar-SA"/>
              </w:rPr>
              <w:t xml:space="preserve"> работе и </w:t>
            </w:r>
            <w:proofErr w:type="spellStart"/>
            <w:r w:rsidRPr="003A39A2">
              <w:rPr>
                <w:rFonts w:ascii="Times New Roman" w:eastAsia="Calibri" w:hAnsi="Times New Roman" w:cs="Times New Roman"/>
                <w:sz w:val="20"/>
                <w:szCs w:val="20"/>
                <w:lang w:eastAsia="ar-SA"/>
              </w:rPr>
              <w:t>взаимо</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действию со СМИ.</w:t>
            </w:r>
          </w:p>
        </w:tc>
        <w:tc>
          <w:tcPr>
            <w:tcW w:w="467" w:type="pct"/>
            <w:vMerge/>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A39A2" w:rsidRPr="003A39A2" w:rsidTr="003348DC">
        <w:trPr>
          <w:trHeight w:val="1977"/>
        </w:trPr>
        <w:tc>
          <w:tcPr>
            <w:tcW w:w="183" w:type="pct"/>
            <w:vMerge/>
            <w:tcBorders>
              <w:left w:val="single" w:sz="4" w:space="0" w:color="000000"/>
              <w:bottom w:val="single" w:sz="4" w:space="0" w:color="auto"/>
              <w:right w:val="single" w:sz="4" w:space="0" w:color="auto"/>
            </w:tcBorders>
          </w:tcPr>
          <w:p w:rsidR="003A39A2" w:rsidRPr="003A39A2" w:rsidRDefault="003A39A2" w:rsidP="00FB7B93">
            <w:pPr>
              <w:suppressAutoHyphens/>
              <w:autoSpaceDE w:val="0"/>
              <w:spacing w:after="0" w:line="240" w:lineRule="auto"/>
              <w:rPr>
                <w:rFonts w:ascii="Times New Roman" w:eastAsia="Calibri" w:hAnsi="Times New Roman" w:cs="Times New Roman"/>
                <w:sz w:val="20"/>
                <w:szCs w:val="20"/>
                <w:lang w:eastAsia="ar-SA"/>
              </w:rPr>
            </w:pPr>
          </w:p>
        </w:tc>
        <w:tc>
          <w:tcPr>
            <w:tcW w:w="596" w:type="pct"/>
            <w:vMerge/>
            <w:tcBorders>
              <w:top w:val="single" w:sz="4" w:space="0" w:color="auto"/>
              <w:left w:val="single" w:sz="4" w:space="0" w:color="auto"/>
              <w:bottom w:val="single" w:sz="4" w:space="0" w:color="auto"/>
              <w:right w:val="single" w:sz="4" w:space="0" w:color="auto"/>
            </w:tcBorders>
          </w:tcPr>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35" w:type="pct"/>
            <w:vMerge/>
            <w:tcBorders>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color w:val="000000"/>
                <w:sz w:val="20"/>
                <w:szCs w:val="20"/>
              </w:rPr>
              <w:t>Внебюджетные средства *</w:t>
            </w:r>
          </w:p>
        </w:tc>
        <w:tc>
          <w:tcPr>
            <w:tcW w:w="388"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816,90</w:t>
            </w:r>
          </w:p>
        </w:tc>
        <w:tc>
          <w:tcPr>
            <w:tcW w:w="43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5 134,80</w:t>
            </w:r>
          </w:p>
        </w:tc>
        <w:tc>
          <w:tcPr>
            <w:tcW w:w="366"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933,60</w:t>
            </w:r>
          </w:p>
        </w:tc>
        <w:tc>
          <w:tcPr>
            <w:tcW w:w="36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30"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59"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87"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реклам</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ныхотноше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ний</w:t>
            </w:r>
            <w:proofErr w:type="spellEnd"/>
          </w:p>
        </w:tc>
        <w:tc>
          <w:tcPr>
            <w:tcW w:w="467" w:type="pct"/>
            <w:vMerge/>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A39A2" w:rsidRPr="003A39A2" w:rsidTr="003348DC">
        <w:trPr>
          <w:trHeight w:val="6097"/>
        </w:trPr>
        <w:tc>
          <w:tcPr>
            <w:tcW w:w="183" w:type="pct"/>
            <w:tcBorders>
              <w:top w:val="single" w:sz="4" w:space="0" w:color="auto"/>
              <w:left w:val="single" w:sz="4" w:space="0" w:color="000000"/>
              <w:bottom w:val="single" w:sz="4" w:space="0" w:color="000000"/>
              <w:right w:val="single" w:sz="4" w:space="0" w:color="auto"/>
            </w:tcBorders>
          </w:tcPr>
          <w:p w:rsidR="003A39A2" w:rsidRPr="003A39A2" w:rsidRDefault="0017254F" w:rsidP="00FB7B93">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003A39A2" w:rsidRPr="003A39A2">
              <w:rPr>
                <w:rFonts w:ascii="Times New Roman" w:eastAsia="Calibri" w:hAnsi="Times New Roman" w:cs="Times New Roman"/>
                <w:sz w:val="20"/>
                <w:szCs w:val="20"/>
                <w:lang w:eastAsia="ar-SA"/>
              </w:rPr>
              <w:t>.5</w:t>
            </w:r>
          </w:p>
        </w:tc>
        <w:tc>
          <w:tcPr>
            <w:tcW w:w="596" w:type="pct"/>
            <w:tcBorders>
              <w:top w:val="single" w:sz="4" w:space="0" w:color="auto"/>
              <w:left w:val="single" w:sz="4" w:space="0" w:color="auto"/>
              <w:bottom w:val="single" w:sz="4" w:space="0" w:color="auto"/>
              <w:right w:val="single" w:sz="4" w:space="0" w:color="auto"/>
            </w:tcBorders>
          </w:tcPr>
          <w:p w:rsidR="0017254F" w:rsidRDefault="0017254F"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5.</w:t>
            </w:r>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Выполнение работ по демонтажу </w:t>
            </w:r>
            <w:proofErr w:type="spellStart"/>
            <w:r w:rsidRPr="003A39A2">
              <w:rPr>
                <w:rFonts w:ascii="Times New Roman" w:eastAsia="Calibri" w:hAnsi="Times New Roman" w:cs="Times New Roman"/>
                <w:sz w:val="20"/>
                <w:szCs w:val="20"/>
                <w:lang w:eastAsia="ar-SA"/>
              </w:rPr>
              <w:t>информацион</w:t>
            </w:r>
            <w:proofErr w:type="spellEnd"/>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конструкций, не соответствую</w:t>
            </w:r>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щих</w:t>
            </w:r>
            <w:proofErr w:type="spellEnd"/>
            <w:r w:rsidRPr="003A39A2">
              <w:rPr>
                <w:rFonts w:ascii="Times New Roman" w:eastAsia="Calibri" w:hAnsi="Times New Roman" w:cs="Times New Roman"/>
                <w:sz w:val="20"/>
                <w:szCs w:val="20"/>
                <w:lang w:eastAsia="ar-SA"/>
              </w:rPr>
              <w:t xml:space="preserve"> требованиям Регламента Главного управления архитектуры и градостроительства Московской области и </w:t>
            </w:r>
            <w:proofErr w:type="spellStart"/>
            <w:r w:rsidRPr="003A39A2">
              <w:rPr>
                <w:rFonts w:ascii="Times New Roman" w:eastAsia="Calibri" w:hAnsi="Times New Roman" w:cs="Times New Roman"/>
                <w:sz w:val="20"/>
                <w:szCs w:val="20"/>
                <w:lang w:eastAsia="ar-SA"/>
              </w:rPr>
              <w:t>эксплуатируе</w:t>
            </w:r>
            <w:proofErr w:type="spellEnd"/>
          </w:p>
          <w:p w:rsidR="003A39A2" w:rsidRPr="003A39A2" w:rsidRDefault="003A39A2" w:rsidP="00FB7B93">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мых</w:t>
            </w:r>
            <w:proofErr w:type="spellEnd"/>
            <w:r w:rsidRPr="003A39A2">
              <w:rPr>
                <w:rFonts w:ascii="Times New Roman" w:eastAsia="Calibri" w:hAnsi="Times New Roman" w:cs="Times New Roman"/>
                <w:sz w:val="20"/>
                <w:szCs w:val="20"/>
                <w:lang w:eastAsia="ar-SA"/>
              </w:rPr>
              <w:t xml:space="preserve"> без разрешительной документации на территории муниципального образования Московской области </w:t>
            </w:r>
          </w:p>
        </w:tc>
        <w:tc>
          <w:tcPr>
            <w:tcW w:w="335"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41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Средства бюджета Раменского городского округа</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500,00</w:t>
            </w:r>
          </w:p>
        </w:tc>
        <w:tc>
          <w:tcPr>
            <w:tcW w:w="437" w:type="pct"/>
            <w:gridSpan w:val="2"/>
            <w:tcBorders>
              <w:top w:val="single" w:sz="4" w:space="0" w:color="auto"/>
              <w:left w:val="single" w:sz="4" w:space="0" w:color="auto"/>
              <w:bottom w:val="single" w:sz="4" w:space="0" w:color="auto"/>
              <w:right w:val="single" w:sz="4" w:space="0" w:color="auto"/>
            </w:tcBorders>
          </w:tcPr>
          <w:p w:rsidR="003A39A2" w:rsidRPr="003A39A2" w:rsidRDefault="006A173D" w:rsidP="00FB7B9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8 </w:t>
            </w:r>
            <w:r w:rsidR="003A39A2" w:rsidRPr="003A39A2">
              <w:rPr>
                <w:rFonts w:ascii="Times New Roman" w:eastAsia="Calibri" w:hAnsi="Times New Roman" w:cs="Times New Roman"/>
                <w:color w:val="000000"/>
                <w:sz w:val="20"/>
                <w:szCs w:val="20"/>
              </w:rPr>
              <w:t>000,00</w:t>
            </w:r>
          </w:p>
        </w:tc>
        <w:tc>
          <w:tcPr>
            <w:tcW w:w="366" w:type="pct"/>
            <w:gridSpan w:val="2"/>
            <w:tcBorders>
              <w:top w:val="single" w:sz="4" w:space="0" w:color="auto"/>
              <w:left w:val="single" w:sz="4" w:space="0" w:color="auto"/>
              <w:bottom w:val="single" w:sz="4" w:space="0" w:color="auto"/>
              <w:right w:val="single" w:sz="4" w:space="0" w:color="auto"/>
            </w:tcBorders>
          </w:tcPr>
          <w:p w:rsidR="003A39A2" w:rsidRPr="003A39A2" w:rsidRDefault="006A173D" w:rsidP="00FB7B9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367"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2 000,00</w:t>
            </w:r>
          </w:p>
        </w:tc>
        <w:tc>
          <w:tcPr>
            <w:tcW w:w="330" w:type="pct"/>
            <w:gridSpan w:val="2"/>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2 000,00</w:t>
            </w:r>
          </w:p>
        </w:tc>
        <w:tc>
          <w:tcPr>
            <w:tcW w:w="359"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2 000,00</w:t>
            </w:r>
          </w:p>
        </w:tc>
        <w:tc>
          <w:tcPr>
            <w:tcW w:w="37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2 000,00</w:t>
            </w:r>
          </w:p>
        </w:tc>
        <w:tc>
          <w:tcPr>
            <w:tcW w:w="387" w:type="pct"/>
            <w:tcBorders>
              <w:top w:val="single" w:sz="4" w:space="0" w:color="auto"/>
              <w:left w:val="single" w:sz="4" w:space="0" w:color="auto"/>
              <w:bottom w:val="single" w:sz="4" w:space="0" w:color="auto"/>
              <w:right w:val="single" w:sz="4" w:space="0" w:color="auto"/>
            </w:tcBorders>
          </w:tcPr>
          <w:p w:rsidR="004421EE"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реклам</w:t>
            </w:r>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ныхотноше</w:t>
            </w:r>
            <w:proofErr w:type="spellEnd"/>
          </w:p>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ний</w:t>
            </w:r>
            <w:proofErr w:type="spellEnd"/>
          </w:p>
        </w:tc>
        <w:tc>
          <w:tcPr>
            <w:tcW w:w="467" w:type="pct"/>
            <w:vMerge/>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3A39A2" w:rsidRPr="003A39A2" w:rsidTr="003348DC">
        <w:trPr>
          <w:trHeight w:val="1551"/>
        </w:trPr>
        <w:tc>
          <w:tcPr>
            <w:tcW w:w="779" w:type="pct"/>
            <w:gridSpan w:val="2"/>
            <w:tcBorders>
              <w:top w:val="single" w:sz="4" w:space="0" w:color="000000"/>
              <w:left w:val="single" w:sz="4" w:space="0" w:color="000000"/>
              <w:bottom w:val="single" w:sz="4" w:space="0" w:color="auto"/>
              <w:right w:val="single" w:sz="4" w:space="0" w:color="auto"/>
            </w:tcBorders>
            <w:vAlign w:val="center"/>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по муниципальной подпрограмме:</w:t>
            </w:r>
          </w:p>
        </w:tc>
        <w:tc>
          <w:tcPr>
            <w:tcW w:w="335"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20"/>
                <w:szCs w:val="20"/>
                <w:lang w:eastAsia="ar-SA"/>
              </w:rPr>
            </w:pPr>
          </w:p>
        </w:tc>
        <w:tc>
          <w:tcPr>
            <w:tcW w:w="413" w:type="pct"/>
            <w:tcBorders>
              <w:top w:val="single" w:sz="4" w:space="0" w:color="auto"/>
              <w:left w:val="single" w:sz="4" w:space="0" w:color="auto"/>
              <w:bottom w:val="single" w:sz="4" w:space="0" w:color="auto"/>
              <w:right w:val="single" w:sz="4" w:space="0" w:color="auto"/>
            </w:tcBorders>
          </w:tcPr>
          <w:p w:rsidR="00BC6F2B" w:rsidRPr="00BC6F2B" w:rsidRDefault="00BC6F2B" w:rsidP="00BC6F2B">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Средства бюджета Раменского городско</w:t>
            </w:r>
          </w:p>
          <w:p w:rsidR="00BC6F2B" w:rsidRPr="00BC6F2B" w:rsidRDefault="00BC6F2B" w:rsidP="00BC6F2B">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BC6F2B">
              <w:rPr>
                <w:rFonts w:ascii="Times New Roman" w:eastAsia="Calibri" w:hAnsi="Times New Roman" w:cs="Times New Roman"/>
                <w:sz w:val="20"/>
                <w:szCs w:val="20"/>
                <w:lang w:eastAsia="ar-SA"/>
              </w:rPr>
              <w:t>го</w:t>
            </w:r>
            <w:proofErr w:type="spellEnd"/>
            <w:r w:rsidRPr="00BC6F2B">
              <w:rPr>
                <w:rFonts w:ascii="Times New Roman" w:eastAsia="Calibri" w:hAnsi="Times New Roman" w:cs="Times New Roman"/>
                <w:sz w:val="20"/>
                <w:szCs w:val="20"/>
                <w:lang w:eastAsia="ar-SA"/>
              </w:rPr>
              <w:t xml:space="preserve"> округа</w:t>
            </w:r>
          </w:p>
          <w:p w:rsidR="00BC6F2B" w:rsidRPr="003A39A2" w:rsidRDefault="00BC6F2B" w:rsidP="00BC6F2B">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Московской области</w:t>
            </w:r>
          </w:p>
        </w:tc>
        <w:tc>
          <w:tcPr>
            <w:tcW w:w="388" w:type="pct"/>
            <w:tcBorders>
              <w:top w:val="single" w:sz="4" w:space="0" w:color="auto"/>
              <w:left w:val="single" w:sz="4" w:space="0" w:color="auto"/>
              <w:bottom w:val="single" w:sz="4" w:space="0" w:color="auto"/>
              <w:right w:val="single" w:sz="4" w:space="0" w:color="auto"/>
            </w:tcBorders>
          </w:tcPr>
          <w:p w:rsidR="003A39A2" w:rsidRPr="003A39A2" w:rsidRDefault="00C765E2" w:rsidP="00FB7B93">
            <w:pPr>
              <w:spacing w:after="0" w:line="240" w:lineRule="auto"/>
              <w:jc w:val="center"/>
              <w:rPr>
                <w:rFonts w:ascii="Times New Roman" w:eastAsia="Calibri" w:hAnsi="Times New Roman" w:cs="Times New Roman"/>
                <w:sz w:val="20"/>
                <w:szCs w:val="20"/>
                <w:highlight w:val="yellow"/>
              </w:rPr>
            </w:pPr>
            <w:r w:rsidRPr="00C765E2">
              <w:rPr>
                <w:rFonts w:ascii="Times New Roman" w:eastAsia="Calibri" w:hAnsi="Times New Roman" w:cs="Times New Roman"/>
                <w:sz w:val="20"/>
                <w:szCs w:val="20"/>
              </w:rPr>
              <w:t>50 021,74</w:t>
            </w:r>
          </w:p>
        </w:tc>
        <w:tc>
          <w:tcPr>
            <w:tcW w:w="437" w:type="pct"/>
            <w:gridSpan w:val="2"/>
            <w:tcBorders>
              <w:top w:val="single" w:sz="4" w:space="0" w:color="auto"/>
              <w:left w:val="single" w:sz="4" w:space="0" w:color="auto"/>
              <w:bottom w:val="single" w:sz="4" w:space="0" w:color="auto"/>
              <w:right w:val="single" w:sz="4" w:space="0" w:color="auto"/>
            </w:tcBorders>
          </w:tcPr>
          <w:p w:rsidR="003A39A2" w:rsidRPr="003A39A2" w:rsidRDefault="00C765E2" w:rsidP="00A116A0">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2</w:t>
            </w:r>
            <w:r w:rsidR="00A116A0">
              <w:rPr>
                <w:rFonts w:ascii="Times New Roman" w:eastAsia="Calibri" w:hAnsi="Times New Roman" w:cs="Times New Roman"/>
                <w:sz w:val="20"/>
                <w:szCs w:val="20"/>
              </w:rPr>
              <w:t>85</w:t>
            </w:r>
            <w:r w:rsidRPr="00C765E2">
              <w:rPr>
                <w:rFonts w:ascii="Times New Roman" w:eastAsia="Calibri" w:hAnsi="Times New Roman" w:cs="Times New Roman"/>
                <w:sz w:val="20"/>
                <w:szCs w:val="20"/>
              </w:rPr>
              <w:t xml:space="preserve"> 046,50</w:t>
            </w:r>
          </w:p>
        </w:tc>
        <w:tc>
          <w:tcPr>
            <w:tcW w:w="366" w:type="pct"/>
            <w:gridSpan w:val="2"/>
            <w:tcBorders>
              <w:top w:val="single" w:sz="4" w:space="0" w:color="auto"/>
              <w:left w:val="single" w:sz="4" w:space="0" w:color="auto"/>
              <w:bottom w:val="single" w:sz="4" w:space="0" w:color="auto"/>
              <w:right w:val="single" w:sz="4" w:space="0" w:color="auto"/>
            </w:tcBorders>
          </w:tcPr>
          <w:p w:rsidR="003A39A2" w:rsidRPr="003A39A2" w:rsidRDefault="00C765E2" w:rsidP="00A116A0">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sidR="00A116A0">
              <w:rPr>
                <w:rFonts w:ascii="Times New Roman" w:eastAsia="Calibri" w:hAnsi="Times New Roman" w:cs="Times New Roman"/>
                <w:sz w:val="20"/>
                <w:szCs w:val="20"/>
              </w:rPr>
              <w:t>2</w:t>
            </w:r>
            <w:r w:rsidRPr="00C765E2">
              <w:rPr>
                <w:rFonts w:ascii="Times New Roman" w:eastAsia="Calibri" w:hAnsi="Times New Roman" w:cs="Times New Roman"/>
                <w:sz w:val="20"/>
                <w:szCs w:val="20"/>
              </w:rPr>
              <w:t xml:space="preserve"> 898,30</w:t>
            </w:r>
          </w:p>
        </w:tc>
        <w:tc>
          <w:tcPr>
            <w:tcW w:w="367" w:type="pct"/>
            <w:gridSpan w:val="2"/>
            <w:tcBorders>
              <w:top w:val="single" w:sz="4" w:space="0" w:color="auto"/>
              <w:left w:val="single" w:sz="4" w:space="0" w:color="auto"/>
              <w:bottom w:val="single" w:sz="4" w:space="0" w:color="auto"/>
              <w:right w:val="single" w:sz="4" w:space="0" w:color="auto"/>
            </w:tcBorders>
          </w:tcPr>
          <w:p w:rsidR="003A39A2" w:rsidRPr="003A39A2" w:rsidRDefault="00C765E2" w:rsidP="00FB7B93">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57 953,80</w:t>
            </w:r>
          </w:p>
        </w:tc>
        <w:tc>
          <w:tcPr>
            <w:tcW w:w="330" w:type="pct"/>
            <w:gridSpan w:val="2"/>
            <w:tcBorders>
              <w:top w:val="single" w:sz="4" w:space="0" w:color="auto"/>
              <w:left w:val="single" w:sz="4" w:space="0" w:color="auto"/>
              <w:bottom w:val="single" w:sz="4" w:space="0" w:color="auto"/>
              <w:right w:val="single" w:sz="4" w:space="0" w:color="auto"/>
            </w:tcBorders>
          </w:tcPr>
          <w:p w:rsidR="003A39A2" w:rsidRPr="003A39A2" w:rsidRDefault="00C765E2" w:rsidP="00FB7B93">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58009,30</w:t>
            </w:r>
          </w:p>
        </w:tc>
        <w:tc>
          <w:tcPr>
            <w:tcW w:w="359" w:type="pct"/>
            <w:tcBorders>
              <w:top w:val="single" w:sz="4" w:space="0" w:color="auto"/>
              <w:left w:val="single" w:sz="4" w:space="0" w:color="auto"/>
              <w:bottom w:val="single" w:sz="4" w:space="0" w:color="auto"/>
              <w:right w:val="single" w:sz="4" w:space="0" w:color="auto"/>
            </w:tcBorders>
          </w:tcPr>
          <w:p w:rsidR="003A39A2" w:rsidRPr="003A39A2" w:rsidRDefault="00C765E2" w:rsidP="00FB7B93">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58064,80</w:t>
            </w:r>
          </w:p>
        </w:tc>
        <w:tc>
          <w:tcPr>
            <w:tcW w:w="373" w:type="pct"/>
            <w:tcBorders>
              <w:top w:val="single" w:sz="4" w:space="0" w:color="auto"/>
              <w:left w:val="single" w:sz="4" w:space="0" w:color="auto"/>
              <w:bottom w:val="single" w:sz="4" w:space="0" w:color="auto"/>
              <w:right w:val="single" w:sz="4" w:space="0" w:color="auto"/>
            </w:tcBorders>
          </w:tcPr>
          <w:p w:rsidR="003A39A2" w:rsidRPr="003A39A2" w:rsidRDefault="00C765E2" w:rsidP="00FB7B93">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58120,30</w:t>
            </w:r>
          </w:p>
        </w:tc>
        <w:tc>
          <w:tcPr>
            <w:tcW w:w="387"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Times New Roman" w:hAnsi="Times New Roman" w:cs="Times New Roman"/>
                <w:sz w:val="18"/>
                <w:szCs w:val="18"/>
              </w:rPr>
            </w:pPr>
          </w:p>
        </w:tc>
        <w:tc>
          <w:tcPr>
            <w:tcW w:w="467"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bl>
    <w:p w:rsidR="00BC6F2B" w:rsidRDefault="00BC6F2B" w:rsidP="003A39A2">
      <w:pPr>
        <w:ind w:right="-143"/>
        <w:contextualSpacing/>
        <w:rPr>
          <w:rFonts w:ascii="Times New Roman" w:eastAsia="Calibri" w:hAnsi="Times New Roman" w:cs="Times New Roman"/>
          <w:sz w:val="20"/>
          <w:szCs w:val="20"/>
        </w:rPr>
      </w:pPr>
    </w:p>
    <w:p w:rsidR="003A39A2" w:rsidRPr="003A39A2" w:rsidRDefault="003A39A2" w:rsidP="003A39A2">
      <w:pPr>
        <w:ind w:right="-143"/>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r w:rsidRPr="003A39A2">
        <w:rPr>
          <w:rFonts w:ascii="Times New Roman" w:eastAsia="Calibri" w:hAnsi="Times New Roman" w:cs="Times New Roman"/>
          <w:sz w:val="20"/>
          <w:szCs w:val="20"/>
        </w:rPr>
        <w:tab/>
      </w:r>
    </w:p>
    <w:p w:rsidR="003A39A2" w:rsidRPr="003A39A2" w:rsidRDefault="003A39A2" w:rsidP="003A39A2">
      <w:pPr>
        <w:ind w:right="-143"/>
        <w:contextualSpacing/>
        <w:rPr>
          <w:rFonts w:ascii="Times New Roman" w:eastAsia="Calibri" w:hAnsi="Times New Roman" w:cs="Times New Roman"/>
          <w:sz w:val="28"/>
          <w:szCs w:val="28"/>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городских и сельских поселений Раменского городского округа Московской области.</w:t>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p>
    <w:p w:rsidR="003A39A2" w:rsidRPr="003A39A2" w:rsidRDefault="003A39A2" w:rsidP="003A39A2">
      <w:pPr>
        <w:pageBreakBefore/>
        <w:widowControl w:val="0"/>
        <w:suppressAutoHyphens/>
        <w:autoSpaceDE w:val="0"/>
        <w:spacing w:after="0"/>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lastRenderedPageBreak/>
        <w:t>Приложение №2</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к Подпрограмме I</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органов местного самоуправления Московской области,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w:t>
      </w:r>
      <w:proofErr w:type="gramStart"/>
      <w:r w:rsidRPr="003A39A2">
        <w:rPr>
          <w:rFonts w:ascii="Times New Roman" w:eastAsia="Calibri" w:hAnsi="Times New Roman" w:cs="Times New Roman"/>
          <w:sz w:val="24"/>
          <w:szCs w:val="24"/>
          <w:lang w:eastAsia="ar-SA"/>
        </w:rPr>
        <w:t>доступной</w:t>
      </w:r>
      <w:proofErr w:type="gramEnd"/>
      <w:r w:rsidRPr="003A39A2">
        <w:rPr>
          <w:rFonts w:ascii="Times New Roman" w:eastAsia="Calibri" w:hAnsi="Times New Roman" w:cs="Times New Roman"/>
          <w:sz w:val="24"/>
          <w:szCs w:val="24"/>
          <w:lang w:eastAsia="ar-SA"/>
        </w:rPr>
        <w:t xml:space="preserve"> современной медиасреды»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p>
    <w:p w:rsidR="003A39A2" w:rsidRPr="003A39A2" w:rsidRDefault="003A39A2" w:rsidP="003A39A2">
      <w:pPr>
        <w:widowControl w:val="0"/>
        <w:suppressAutoHyphens/>
        <w:autoSpaceDE w:val="0"/>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Планируемые результаты реализации Подпрограммы </w:t>
      </w:r>
      <w:r w:rsidRPr="003A39A2">
        <w:rPr>
          <w:rFonts w:ascii="Times New Roman" w:eastAsia="Times New Roman" w:hAnsi="Times New Roman" w:cs="Times New Roman"/>
          <w:sz w:val="28"/>
          <w:szCs w:val="24"/>
          <w:lang w:val="en-US" w:eastAsia="ar-SA"/>
        </w:rPr>
        <w:t>I</w:t>
      </w:r>
    </w:p>
    <w:p w:rsidR="003A39A2" w:rsidRDefault="003A39A2" w:rsidP="003A39A2">
      <w:pPr>
        <w:widowControl w:val="0"/>
        <w:suppressAutoHyphens/>
        <w:autoSpaceDE w:val="0"/>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w:t>
      </w:r>
    </w:p>
    <w:p w:rsidR="0017254F" w:rsidRPr="003A39A2" w:rsidRDefault="0017254F" w:rsidP="003A39A2">
      <w:pPr>
        <w:widowControl w:val="0"/>
        <w:suppressAutoHyphens/>
        <w:autoSpaceDE w:val="0"/>
        <w:spacing w:after="0" w:line="240" w:lineRule="auto"/>
        <w:jc w:val="center"/>
        <w:rPr>
          <w:rFonts w:ascii="Times New Roman" w:eastAsia="Calibri" w:hAnsi="Times New Roman" w:cs="Times New Roman"/>
          <w:sz w:val="24"/>
          <w:szCs w:val="24"/>
          <w:lang w:eastAsia="ar-SA"/>
        </w:rPr>
      </w:pPr>
    </w:p>
    <w:tbl>
      <w:tblPr>
        <w:tblW w:w="5000" w:type="pct"/>
        <w:tblLook w:val="04A0" w:firstRow="1" w:lastRow="0" w:firstColumn="1" w:lastColumn="0" w:noHBand="0" w:noVBand="1"/>
      </w:tblPr>
      <w:tblGrid>
        <w:gridCol w:w="562"/>
        <w:gridCol w:w="3947"/>
        <w:gridCol w:w="1548"/>
        <w:gridCol w:w="1015"/>
        <w:gridCol w:w="1689"/>
        <w:gridCol w:w="985"/>
        <w:gridCol w:w="985"/>
        <w:gridCol w:w="985"/>
        <w:gridCol w:w="985"/>
        <w:gridCol w:w="1111"/>
        <w:gridCol w:w="1572"/>
      </w:tblGrid>
      <w:tr w:rsidR="003A39A2" w:rsidRPr="003A39A2" w:rsidTr="00700914">
        <w:tc>
          <w:tcPr>
            <w:tcW w:w="183" w:type="pct"/>
            <w:vMerge w:val="restar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 </w:t>
            </w:r>
            <w:proofErr w:type="gramStart"/>
            <w:r w:rsidRPr="003A39A2">
              <w:rPr>
                <w:rFonts w:ascii="Times New Roman" w:eastAsia="Calibri" w:hAnsi="Times New Roman" w:cs="Times New Roman"/>
                <w:sz w:val="20"/>
                <w:szCs w:val="20"/>
                <w:lang w:eastAsia="ar-SA"/>
              </w:rPr>
              <w:t>п</w:t>
            </w:r>
            <w:proofErr w:type="gramEnd"/>
            <w:r w:rsidRPr="003A39A2">
              <w:rPr>
                <w:rFonts w:ascii="Times New Roman" w:eastAsia="Calibri" w:hAnsi="Times New Roman" w:cs="Times New Roman"/>
                <w:sz w:val="20"/>
                <w:szCs w:val="20"/>
                <w:lang w:eastAsia="ar-SA"/>
              </w:rPr>
              <w:t>/п</w:t>
            </w:r>
          </w:p>
        </w:tc>
        <w:tc>
          <w:tcPr>
            <w:tcW w:w="1283" w:type="pct"/>
            <w:vMerge w:val="restar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Планируемые результаты реализации муниципальной </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подпрограммы</w:t>
            </w:r>
          </w:p>
        </w:tc>
        <w:tc>
          <w:tcPr>
            <w:tcW w:w="503" w:type="pct"/>
            <w:vMerge w:val="restart"/>
            <w:tcBorders>
              <w:top w:val="single" w:sz="4" w:space="0" w:color="000000"/>
              <w:left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Тип показателя</w:t>
            </w:r>
          </w:p>
        </w:tc>
        <w:tc>
          <w:tcPr>
            <w:tcW w:w="330" w:type="pct"/>
            <w:vMerge w:val="restar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ind w:right="-138"/>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Единица измерения</w:t>
            </w:r>
          </w:p>
        </w:tc>
        <w:tc>
          <w:tcPr>
            <w:tcW w:w="549" w:type="pct"/>
            <w:vMerge w:val="restar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Базовое значение  </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на начало реализации муниципальной </w:t>
            </w:r>
          </w:p>
          <w:p w:rsidR="003A39A2" w:rsidRPr="003A39A2" w:rsidRDefault="003A39A2" w:rsidP="00FB7B93">
            <w:pPr>
              <w:widowControl w:val="0"/>
              <w:suppressAutoHyphens/>
              <w:autoSpaceDE w:val="0"/>
              <w:spacing w:after="0"/>
              <w:ind w:right="-138"/>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подпрограммы</w:t>
            </w:r>
          </w:p>
        </w:tc>
        <w:tc>
          <w:tcPr>
            <w:tcW w:w="1641" w:type="pct"/>
            <w:gridSpan w:val="5"/>
            <w:tcBorders>
              <w:top w:val="single" w:sz="4" w:space="0" w:color="000000"/>
              <w:left w:val="single" w:sz="4" w:space="0" w:color="000000"/>
              <w:bottom w:val="single" w:sz="4" w:space="0" w:color="000000"/>
              <w:right w:val="single" w:sz="4" w:space="0" w:color="000000"/>
            </w:tcBorders>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Планируемое значение </w:t>
            </w:r>
            <w:proofErr w:type="gramStart"/>
            <w:r w:rsidRPr="003A39A2">
              <w:rPr>
                <w:rFonts w:ascii="Times New Roman" w:eastAsia="Calibri" w:hAnsi="Times New Roman" w:cs="Times New Roman"/>
                <w:sz w:val="20"/>
                <w:szCs w:val="20"/>
                <w:lang w:eastAsia="ar-SA"/>
              </w:rPr>
              <w:t>по</w:t>
            </w:r>
            <w:proofErr w:type="gramEnd"/>
            <w:r w:rsidRPr="003A39A2">
              <w:rPr>
                <w:rFonts w:ascii="Times New Roman" w:eastAsia="Calibri" w:hAnsi="Times New Roman" w:cs="Times New Roman"/>
                <w:sz w:val="20"/>
                <w:szCs w:val="20"/>
                <w:lang w:eastAsia="ar-SA"/>
              </w:rPr>
              <w:t xml:space="preserve"> </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годам реализации</w:t>
            </w:r>
          </w:p>
        </w:tc>
        <w:tc>
          <w:tcPr>
            <w:tcW w:w="511" w:type="pct"/>
            <w:vMerge w:val="restart"/>
            <w:tcBorders>
              <w:top w:val="single" w:sz="4" w:space="0" w:color="000000"/>
              <w:left w:val="single" w:sz="4" w:space="0" w:color="000000"/>
              <w:right w:val="single" w:sz="4" w:space="0" w:color="000000"/>
            </w:tcBorders>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Номер основного мероприятия в перечне мероприятий муниципальной подпрограммы</w:t>
            </w:r>
          </w:p>
        </w:tc>
      </w:tr>
      <w:tr w:rsidR="003A39A2" w:rsidRPr="003A39A2" w:rsidTr="00700914">
        <w:tc>
          <w:tcPr>
            <w:tcW w:w="183"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1283"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503" w:type="pct"/>
            <w:vMerge/>
            <w:tcBorders>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p>
        </w:tc>
        <w:tc>
          <w:tcPr>
            <w:tcW w:w="330"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549" w:type="pct"/>
            <w:vMerge/>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spacing w:after="0" w:line="240" w:lineRule="auto"/>
              <w:rPr>
                <w:rFonts w:ascii="Times New Roman" w:eastAsia="Calibri" w:hAnsi="Times New Roman" w:cs="Times New Roman"/>
                <w:sz w:val="20"/>
                <w:szCs w:val="20"/>
                <w:lang w:eastAsia="ar-SA"/>
              </w:rPr>
            </w:pPr>
          </w:p>
        </w:tc>
        <w:tc>
          <w:tcPr>
            <w:tcW w:w="320"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2020 год</w:t>
            </w:r>
          </w:p>
        </w:tc>
        <w:tc>
          <w:tcPr>
            <w:tcW w:w="320"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2021 год</w:t>
            </w:r>
          </w:p>
        </w:tc>
        <w:tc>
          <w:tcPr>
            <w:tcW w:w="320"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2022 год</w:t>
            </w:r>
          </w:p>
        </w:tc>
        <w:tc>
          <w:tcPr>
            <w:tcW w:w="320" w:type="pct"/>
            <w:tcBorders>
              <w:top w:val="single" w:sz="4" w:space="0" w:color="000000"/>
              <w:left w:val="single" w:sz="4" w:space="0" w:color="000000"/>
              <w:bottom w:val="single" w:sz="4" w:space="0" w:color="000000"/>
              <w:right w:val="nil"/>
            </w:tcBorders>
            <w:vAlign w:val="center"/>
            <w:hideMark/>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t>2023 год</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3A39A2" w:rsidRPr="003A39A2" w:rsidRDefault="00700914" w:rsidP="00FB7B93">
            <w:pPr>
              <w:widowControl w:val="0"/>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2024</w:t>
            </w:r>
            <w:r w:rsidR="003A39A2" w:rsidRPr="003A39A2">
              <w:rPr>
                <w:rFonts w:ascii="Times New Roman" w:eastAsia="Times New Roman" w:hAnsi="Times New Roman" w:cs="Times New Roman"/>
                <w:sz w:val="20"/>
                <w:szCs w:val="20"/>
                <w:lang w:eastAsia="ar-SA"/>
              </w:rPr>
              <w:t xml:space="preserve"> год</w:t>
            </w:r>
          </w:p>
        </w:tc>
        <w:tc>
          <w:tcPr>
            <w:tcW w:w="511" w:type="pct"/>
            <w:vMerge/>
            <w:tcBorders>
              <w:left w:val="single" w:sz="4" w:space="0" w:color="000000"/>
              <w:bottom w:val="single" w:sz="4" w:space="0" w:color="000000"/>
              <w:right w:val="single" w:sz="4" w:space="0" w:color="000000"/>
            </w:tcBorders>
          </w:tcPr>
          <w:p w:rsidR="003A39A2" w:rsidRPr="003A39A2" w:rsidRDefault="003A39A2" w:rsidP="00FB7B93">
            <w:pPr>
              <w:widowControl w:val="0"/>
              <w:suppressAutoHyphens/>
              <w:autoSpaceDE w:val="0"/>
              <w:spacing w:after="0"/>
              <w:jc w:val="center"/>
              <w:rPr>
                <w:rFonts w:ascii="Times New Roman" w:eastAsia="Times New Roman" w:hAnsi="Times New Roman" w:cs="Times New Roman"/>
                <w:sz w:val="20"/>
                <w:szCs w:val="20"/>
                <w:lang w:eastAsia="ar-SA"/>
              </w:rPr>
            </w:pPr>
          </w:p>
        </w:tc>
      </w:tr>
      <w:tr w:rsidR="003A39A2" w:rsidRPr="003A39A2" w:rsidTr="00700914">
        <w:trPr>
          <w:trHeight w:val="554"/>
        </w:trPr>
        <w:tc>
          <w:tcPr>
            <w:tcW w:w="183" w:type="pct"/>
            <w:tcBorders>
              <w:top w:val="single" w:sz="4" w:space="0" w:color="000000"/>
              <w:left w:val="single" w:sz="4" w:space="0" w:color="000000"/>
              <w:bottom w:val="single" w:sz="4" w:space="0" w:color="000000"/>
              <w:right w:val="nil"/>
            </w:tcBorders>
          </w:tcPr>
          <w:p w:rsidR="003A39A2" w:rsidRPr="003A39A2" w:rsidRDefault="003A39A2" w:rsidP="0017254F">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1283" w:type="pct"/>
            <w:tcBorders>
              <w:top w:val="single" w:sz="4" w:space="0" w:color="000000"/>
              <w:left w:val="single" w:sz="4" w:space="0" w:color="000000"/>
              <w:bottom w:val="single" w:sz="4" w:space="0" w:color="000000"/>
              <w:right w:val="nil"/>
            </w:tcBorders>
          </w:tcPr>
          <w:p w:rsidR="0084488F" w:rsidRDefault="0017254F" w:rsidP="0084488F">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Целевой показатель 1.</w:t>
            </w:r>
          </w:p>
          <w:p w:rsidR="003A39A2" w:rsidRPr="003A39A2" w:rsidRDefault="003A39A2" w:rsidP="0084488F">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через СМИ</w:t>
            </w:r>
          </w:p>
        </w:tc>
        <w:tc>
          <w:tcPr>
            <w:tcW w:w="503"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Приоритетный целевой показатель</w:t>
            </w:r>
          </w:p>
        </w:tc>
        <w:tc>
          <w:tcPr>
            <w:tcW w:w="33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     %</w:t>
            </w:r>
          </w:p>
        </w:tc>
        <w:tc>
          <w:tcPr>
            <w:tcW w:w="549"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100,00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140,65</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140,65</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140,65</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C765E2" w:rsidP="00FB7B93">
            <w:pPr>
              <w:jc w:val="center"/>
              <w:rPr>
                <w:rFonts w:ascii="Times New Roman" w:eastAsia="Calibri" w:hAnsi="Times New Roman" w:cs="Times New Roman"/>
                <w:bCs/>
                <w:sz w:val="20"/>
                <w:szCs w:val="20"/>
              </w:rPr>
            </w:pPr>
            <w:r w:rsidRPr="00C765E2">
              <w:rPr>
                <w:rFonts w:ascii="Times New Roman" w:eastAsia="Calibri" w:hAnsi="Times New Roman" w:cs="Times New Roman"/>
                <w:bCs/>
                <w:sz w:val="20"/>
                <w:szCs w:val="20"/>
              </w:rPr>
              <w:t>140,65</w:t>
            </w:r>
          </w:p>
        </w:tc>
        <w:tc>
          <w:tcPr>
            <w:tcW w:w="360" w:type="pct"/>
            <w:tcBorders>
              <w:top w:val="single" w:sz="4" w:space="0" w:color="000000"/>
              <w:left w:val="single" w:sz="4" w:space="0" w:color="000000"/>
              <w:bottom w:val="single" w:sz="4" w:space="0" w:color="000000"/>
              <w:right w:val="single" w:sz="4" w:space="0" w:color="000000"/>
            </w:tcBorders>
            <w:vAlign w:val="center"/>
          </w:tcPr>
          <w:p w:rsidR="003A39A2" w:rsidRPr="003A39A2" w:rsidRDefault="00C765E2" w:rsidP="00FB7B93">
            <w:pPr>
              <w:jc w:val="center"/>
              <w:rPr>
                <w:rFonts w:ascii="Times New Roman" w:eastAsia="Calibri" w:hAnsi="Times New Roman" w:cs="Times New Roman"/>
                <w:bCs/>
                <w:sz w:val="20"/>
                <w:szCs w:val="20"/>
              </w:rPr>
            </w:pPr>
            <w:r w:rsidRPr="00C765E2">
              <w:rPr>
                <w:rFonts w:ascii="Times New Roman" w:eastAsia="Calibri" w:hAnsi="Times New Roman" w:cs="Times New Roman"/>
                <w:bCs/>
                <w:sz w:val="20"/>
                <w:szCs w:val="20"/>
              </w:rPr>
              <w:t>140,65</w:t>
            </w:r>
          </w:p>
        </w:tc>
        <w:tc>
          <w:tcPr>
            <w:tcW w:w="511" w:type="pct"/>
            <w:tcBorders>
              <w:top w:val="single" w:sz="4" w:space="0" w:color="000000"/>
              <w:left w:val="single" w:sz="4" w:space="0" w:color="000000"/>
              <w:bottom w:val="single" w:sz="4" w:space="0" w:color="000000"/>
              <w:right w:val="single" w:sz="4" w:space="0" w:color="000000"/>
            </w:tcBorders>
          </w:tcPr>
          <w:p w:rsidR="003A39A2" w:rsidRPr="003A39A2" w:rsidRDefault="003A39A2" w:rsidP="00FB7B93">
            <w:pPr>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w:t>
            </w:r>
          </w:p>
        </w:tc>
      </w:tr>
      <w:tr w:rsidR="003A39A2" w:rsidRPr="003A39A2" w:rsidTr="00700914">
        <w:trPr>
          <w:trHeight w:val="554"/>
        </w:trPr>
        <w:tc>
          <w:tcPr>
            <w:tcW w:w="183" w:type="pct"/>
            <w:tcBorders>
              <w:top w:val="single" w:sz="4" w:space="0" w:color="000000"/>
              <w:left w:val="single" w:sz="4" w:space="0" w:color="000000"/>
              <w:bottom w:val="single" w:sz="4" w:space="0" w:color="000000"/>
              <w:right w:val="nil"/>
            </w:tcBorders>
            <w:shd w:val="clear" w:color="auto" w:fill="auto"/>
          </w:tcPr>
          <w:p w:rsidR="003A39A2" w:rsidRPr="003A39A2" w:rsidRDefault="003A39A2" w:rsidP="0017254F">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1283" w:type="pct"/>
            <w:tcBorders>
              <w:top w:val="single" w:sz="4" w:space="0" w:color="000000"/>
              <w:left w:val="single" w:sz="4" w:space="0" w:color="000000"/>
              <w:bottom w:val="single" w:sz="4" w:space="0" w:color="000000"/>
              <w:right w:val="nil"/>
            </w:tcBorders>
            <w:shd w:val="clear" w:color="auto" w:fill="auto"/>
            <w:vAlign w:val="center"/>
          </w:tcPr>
          <w:p w:rsidR="0084488F" w:rsidRDefault="0084488F" w:rsidP="00FB7B93">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Целевой показатель 2.</w:t>
            </w:r>
          </w:p>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Уровень информированности населения в социальных сетях.</w:t>
            </w:r>
          </w:p>
        </w:tc>
        <w:tc>
          <w:tcPr>
            <w:tcW w:w="503"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3A39A2" w:rsidP="00FB7B93">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Приоритетный целевой показатель</w:t>
            </w:r>
          </w:p>
        </w:tc>
        <w:tc>
          <w:tcPr>
            <w:tcW w:w="33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Балл</w:t>
            </w:r>
          </w:p>
        </w:tc>
        <w:tc>
          <w:tcPr>
            <w:tcW w:w="549"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32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32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32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320" w:type="pct"/>
            <w:tcBorders>
              <w:top w:val="single" w:sz="4" w:space="0" w:color="000000"/>
              <w:left w:val="single" w:sz="4" w:space="0" w:color="000000"/>
              <w:bottom w:val="single" w:sz="4" w:space="0" w:color="000000"/>
              <w:right w:val="nil"/>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39A2" w:rsidRPr="003A39A2" w:rsidRDefault="00C765E2" w:rsidP="00FB7B9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3A39A2" w:rsidRPr="003A39A2" w:rsidRDefault="003A39A2" w:rsidP="00FB7B93">
            <w:pPr>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w:t>
            </w:r>
          </w:p>
        </w:tc>
      </w:tr>
      <w:tr w:rsidR="003A39A2" w:rsidRPr="003A39A2" w:rsidTr="00700914">
        <w:trPr>
          <w:trHeight w:val="1129"/>
        </w:trPr>
        <w:tc>
          <w:tcPr>
            <w:tcW w:w="183" w:type="pct"/>
            <w:tcBorders>
              <w:top w:val="single" w:sz="4" w:space="0" w:color="000000"/>
              <w:left w:val="single" w:sz="4" w:space="0" w:color="000000"/>
              <w:bottom w:val="single" w:sz="4" w:space="0" w:color="000000"/>
              <w:right w:val="nil"/>
            </w:tcBorders>
          </w:tcPr>
          <w:p w:rsidR="003A39A2" w:rsidRPr="003A39A2" w:rsidRDefault="003A39A2" w:rsidP="0017254F">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3</w:t>
            </w:r>
          </w:p>
        </w:tc>
        <w:tc>
          <w:tcPr>
            <w:tcW w:w="1283" w:type="pct"/>
            <w:tcBorders>
              <w:top w:val="single" w:sz="4" w:space="0" w:color="000000"/>
              <w:left w:val="single" w:sz="4" w:space="0" w:color="000000"/>
              <w:bottom w:val="single" w:sz="4" w:space="0" w:color="000000"/>
              <w:right w:val="nil"/>
            </w:tcBorders>
            <w:vAlign w:val="center"/>
          </w:tcPr>
          <w:p w:rsidR="0084488F" w:rsidRDefault="0084488F" w:rsidP="00FB7B93">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Целевой показатель 3.</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Наличие задолженности в муниципальный бюджет по платежам за установку и эксплуатацию рекламных конструкций</w:t>
            </w:r>
          </w:p>
        </w:tc>
        <w:tc>
          <w:tcPr>
            <w:tcW w:w="503"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Приоритетный целевой показатель</w:t>
            </w:r>
          </w:p>
        </w:tc>
        <w:tc>
          <w:tcPr>
            <w:tcW w:w="33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w:t>
            </w:r>
          </w:p>
        </w:tc>
        <w:tc>
          <w:tcPr>
            <w:tcW w:w="549"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60" w:type="pct"/>
            <w:tcBorders>
              <w:top w:val="single" w:sz="4" w:space="0" w:color="000000"/>
              <w:left w:val="single" w:sz="4" w:space="0" w:color="000000"/>
              <w:bottom w:val="single" w:sz="4" w:space="0" w:color="000000"/>
              <w:right w:val="single" w:sz="4" w:space="0" w:color="000000"/>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511" w:type="pct"/>
            <w:tcBorders>
              <w:top w:val="single" w:sz="4" w:space="0" w:color="000000"/>
              <w:left w:val="single" w:sz="4" w:space="0" w:color="000000"/>
              <w:bottom w:val="single" w:sz="4" w:space="0" w:color="000000"/>
              <w:right w:val="single" w:sz="4" w:space="0" w:color="000000"/>
            </w:tcBorders>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3</w:t>
            </w:r>
          </w:p>
        </w:tc>
      </w:tr>
      <w:tr w:rsidR="003A39A2" w:rsidRPr="003A39A2" w:rsidTr="00700914">
        <w:trPr>
          <w:trHeight w:val="1129"/>
        </w:trPr>
        <w:tc>
          <w:tcPr>
            <w:tcW w:w="183" w:type="pct"/>
            <w:tcBorders>
              <w:top w:val="single" w:sz="4" w:space="0" w:color="000000"/>
              <w:left w:val="single" w:sz="4" w:space="0" w:color="000000"/>
              <w:bottom w:val="single" w:sz="4" w:space="0" w:color="000000"/>
              <w:right w:val="nil"/>
            </w:tcBorders>
          </w:tcPr>
          <w:p w:rsidR="003A39A2" w:rsidRPr="003A39A2" w:rsidRDefault="003A39A2" w:rsidP="0017254F">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w:t>
            </w:r>
          </w:p>
        </w:tc>
        <w:tc>
          <w:tcPr>
            <w:tcW w:w="1283" w:type="pct"/>
            <w:tcBorders>
              <w:top w:val="single" w:sz="4" w:space="0" w:color="000000"/>
              <w:left w:val="single" w:sz="4" w:space="0" w:color="000000"/>
              <w:bottom w:val="single" w:sz="4" w:space="0" w:color="000000"/>
              <w:right w:val="nil"/>
            </w:tcBorders>
            <w:vAlign w:val="center"/>
          </w:tcPr>
          <w:p w:rsidR="0084488F" w:rsidRDefault="0084488F" w:rsidP="00FB7B93">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Целевой показатель 4.</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Наличие незаконных рекламных конструкций, установленных на территории муниципального образования</w:t>
            </w:r>
          </w:p>
        </w:tc>
        <w:tc>
          <w:tcPr>
            <w:tcW w:w="503"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Приоритетный целевой показатель</w:t>
            </w:r>
          </w:p>
        </w:tc>
        <w:tc>
          <w:tcPr>
            <w:tcW w:w="33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w:t>
            </w:r>
          </w:p>
        </w:tc>
        <w:tc>
          <w:tcPr>
            <w:tcW w:w="549"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20" w:type="pct"/>
            <w:tcBorders>
              <w:top w:val="single" w:sz="4" w:space="0" w:color="000000"/>
              <w:left w:val="single" w:sz="4" w:space="0" w:color="000000"/>
              <w:bottom w:val="single" w:sz="4" w:space="0" w:color="000000"/>
              <w:right w:val="nil"/>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360" w:type="pct"/>
            <w:tcBorders>
              <w:top w:val="single" w:sz="4" w:space="0" w:color="000000"/>
              <w:left w:val="single" w:sz="4" w:space="0" w:color="000000"/>
              <w:bottom w:val="single" w:sz="4" w:space="0" w:color="000000"/>
              <w:right w:val="single" w:sz="4" w:space="0" w:color="000000"/>
            </w:tcBorders>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0</w:t>
            </w:r>
          </w:p>
        </w:tc>
        <w:tc>
          <w:tcPr>
            <w:tcW w:w="511" w:type="pct"/>
            <w:tcBorders>
              <w:top w:val="single" w:sz="4" w:space="0" w:color="000000"/>
              <w:left w:val="single" w:sz="4" w:space="0" w:color="000000"/>
              <w:bottom w:val="single" w:sz="4" w:space="0" w:color="000000"/>
              <w:right w:val="single" w:sz="4" w:space="0" w:color="000000"/>
            </w:tcBorders>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3</w:t>
            </w:r>
          </w:p>
        </w:tc>
      </w:tr>
    </w:tbl>
    <w:p w:rsidR="003A39A2" w:rsidRPr="003A39A2" w:rsidRDefault="003A39A2" w:rsidP="003A39A2">
      <w:pPr>
        <w:suppressAutoHyphens/>
        <w:spacing w:after="0" w:line="240" w:lineRule="auto"/>
        <w:rPr>
          <w:rFonts w:ascii="Times New Roman" w:eastAsia="Calibri" w:hAnsi="Times New Roman" w:cs="Times New Roman"/>
          <w:sz w:val="28"/>
          <w:szCs w:val="28"/>
          <w:lang w:eastAsia="ar-SA"/>
        </w:rPr>
      </w:pPr>
    </w:p>
    <w:p w:rsidR="003A39A2" w:rsidRPr="003A39A2" w:rsidRDefault="003A39A2" w:rsidP="003A39A2">
      <w:pPr>
        <w:suppressAutoHyphens/>
        <w:spacing w:after="0" w:line="240" w:lineRule="auto"/>
        <w:rPr>
          <w:rFonts w:ascii="Times New Roman" w:eastAsia="Calibri" w:hAnsi="Times New Roman" w:cs="Times New Roman"/>
          <w:sz w:val="28"/>
          <w:szCs w:val="28"/>
          <w:lang w:eastAsia="ar-SA"/>
        </w:rPr>
      </w:pPr>
    </w:p>
    <w:p w:rsidR="003A39A2" w:rsidRPr="003A39A2" w:rsidRDefault="003A39A2" w:rsidP="003A39A2">
      <w:pPr>
        <w:pageBreakBefore/>
        <w:suppressAutoHyphens/>
        <w:spacing w:after="0"/>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lastRenderedPageBreak/>
        <w:t>Приложение №3</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к Подпрограмме </w:t>
      </w:r>
      <w:r w:rsidRPr="003A39A2">
        <w:rPr>
          <w:rFonts w:ascii="Times New Roman" w:eastAsia="Calibri" w:hAnsi="Times New Roman" w:cs="Times New Roman"/>
          <w:sz w:val="24"/>
          <w:szCs w:val="24"/>
          <w:lang w:val="en-US" w:eastAsia="ar-SA"/>
        </w:rPr>
        <w:t>I</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органов местного самоуправления Московской области,</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создание </w:t>
      </w:r>
      <w:proofErr w:type="gramStart"/>
      <w:r w:rsidRPr="003A39A2">
        <w:rPr>
          <w:rFonts w:ascii="Times New Roman" w:eastAsia="Calibri" w:hAnsi="Times New Roman" w:cs="Times New Roman"/>
          <w:sz w:val="24"/>
          <w:szCs w:val="24"/>
          <w:lang w:eastAsia="ar-SA"/>
        </w:rPr>
        <w:t>доступной</w:t>
      </w:r>
      <w:proofErr w:type="gramEnd"/>
      <w:r w:rsidRPr="003A39A2">
        <w:rPr>
          <w:rFonts w:ascii="Times New Roman" w:eastAsia="Calibri" w:hAnsi="Times New Roman" w:cs="Times New Roman"/>
          <w:sz w:val="24"/>
          <w:szCs w:val="24"/>
          <w:lang w:eastAsia="ar-SA"/>
        </w:rPr>
        <w:t xml:space="preserve">  современной медиасреды» </w:t>
      </w:r>
    </w:p>
    <w:p w:rsidR="003A39A2" w:rsidRPr="003A39A2" w:rsidRDefault="003A39A2" w:rsidP="003A39A2">
      <w:pPr>
        <w:widowControl w:val="0"/>
        <w:suppressAutoHyphens/>
        <w:autoSpaceDE w:val="0"/>
        <w:spacing w:after="0" w:line="240" w:lineRule="auto"/>
        <w:jc w:val="right"/>
        <w:rPr>
          <w:rFonts w:ascii="Times New Roman" w:eastAsia="Calibri" w:hAnsi="Times New Roman" w:cs="Times New Roman"/>
          <w:sz w:val="18"/>
          <w:szCs w:val="16"/>
          <w:lang w:eastAsia="ar-SA"/>
        </w:rPr>
      </w:pPr>
    </w:p>
    <w:p w:rsidR="003A39A2" w:rsidRP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bCs/>
          <w:sz w:val="28"/>
          <w:szCs w:val="24"/>
          <w:lang w:eastAsia="ar-SA"/>
        </w:rPr>
        <w:t xml:space="preserve">Обоснование финансовых ресурсов, необходимых для реализации мероприятий </w:t>
      </w:r>
      <w:r w:rsidRPr="003A39A2">
        <w:rPr>
          <w:rFonts w:ascii="Times New Roman" w:eastAsia="Calibri" w:hAnsi="Times New Roman" w:cs="Times New Roman"/>
          <w:sz w:val="28"/>
          <w:szCs w:val="24"/>
          <w:lang w:eastAsia="ar-SA"/>
        </w:rPr>
        <w:t xml:space="preserve">Подпрограммы </w:t>
      </w:r>
      <w:r w:rsidRPr="003A39A2">
        <w:rPr>
          <w:rFonts w:ascii="Times New Roman" w:eastAsia="Calibri" w:hAnsi="Times New Roman" w:cs="Times New Roman"/>
          <w:sz w:val="28"/>
          <w:szCs w:val="24"/>
          <w:lang w:val="en-US" w:eastAsia="ar-SA"/>
        </w:rPr>
        <w:t>I</w:t>
      </w:r>
    </w:p>
    <w:p w:rsidR="003A39A2" w:rsidRDefault="003A39A2" w:rsidP="003A39A2">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w:t>
      </w:r>
    </w:p>
    <w:p w:rsidR="0084488F" w:rsidRPr="003A39A2" w:rsidRDefault="0084488F" w:rsidP="003A39A2">
      <w:pPr>
        <w:suppressAutoHyphens/>
        <w:autoSpaceDE w:val="0"/>
        <w:spacing w:after="0" w:line="240" w:lineRule="auto"/>
        <w:jc w:val="center"/>
        <w:rPr>
          <w:rFonts w:ascii="Times New Roman" w:eastAsia="Calibri" w:hAnsi="Times New Roman" w:cs="Times New Roman"/>
          <w:sz w:val="28"/>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852"/>
        <w:gridCol w:w="5403"/>
        <w:gridCol w:w="2855"/>
      </w:tblGrid>
      <w:tr w:rsidR="003A39A2" w:rsidRPr="003A39A2" w:rsidTr="00FB7B93">
        <w:trPr>
          <w:cantSplit/>
          <w:trHeight w:val="795"/>
        </w:trPr>
        <w:tc>
          <w:tcPr>
            <w:tcW w:w="1714" w:type="pct"/>
            <w:vAlign w:val="center"/>
            <w:hideMark/>
          </w:tcPr>
          <w:p w:rsidR="003A39A2" w:rsidRPr="003A39A2" w:rsidRDefault="003A39A2" w:rsidP="00FB7B93">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Наименование мероприятия подпрограммы</w:t>
            </w:r>
          </w:p>
        </w:tc>
        <w:tc>
          <w:tcPr>
            <w:tcW w:w="602" w:type="pct"/>
            <w:vAlign w:val="center"/>
            <w:hideMark/>
          </w:tcPr>
          <w:p w:rsidR="003A39A2" w:rsidRPr="003A39A2" w:rsidRDefault="003A39A2" w:rsidP="00FB7B93">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Источник финансирования</w:t>
            </w:r>
          </w:p>
        </w:tc>
        <w:tc>
          <w:tcPr>
            <w:tcW w:w="1756" w:type="pct"/>
            <w:vAlign w:val="center"/>
            <w:hideMark/>
          </w:tcPr>
          <w:p w:rsidR="003A39A2" w:rsidRPr="003A39A2" w:rsidRDefault="003A39A2" w:rsidP="00FB7B93">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необходимых финансовых ресурсов на реализацию мероприятия</w:t>
            </w:r>
          </w:p>
        </w:tc>
        <w:tc>
          <w:tcPr>
            <w:tcW w:w="928" w:type="pct"/>
            <w:vAlign w:val="center"/>
            <w:hideMark/>
          </w:tcPr>
          <w:p w:rsidR="003A39A2" w:rsidRPr="003A39A2" w:rsidRDefault="003A39A2" w:rsidP="00FB7B93">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Общий объем финансовых ресурсов, необходимых для реализации мероприятия, в том числе по годам  (тыс. руб.)</w:t>
            </w:r>
          </w:p>
        </w:tc>
      </w:tr>
      <w:tr w:rsidR="003A39A2" w:rsidRPr="003A39A2" w:rsidTr="00C765E2">
        <w:trPr>
          <w:trHeight w:val="1631"/>
        </w:trPr>
        <w:tc>
          <w:tcPr>
            <w:tcW w:w="1714"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1.1 </w:t>
            </w:r>
          </w:p>
          <w:p w:rsidR="003A39A2" w:rsidRPr="003A39A2" w:rsidRDefault="0084488F" w:rsidP="0084488F">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84488F">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печатных СМИ</w:t>
            </w:r>
            <w:r w:rsidR="003A39A2" w:rsidRPr="003A39A2">
              <w:rPr>
                <w:rFonts w:ascii="Times New Roman" w:eastAsia="Calibri" w:hAnsi="Times New Roman" w:cs="Times New Roman"/>
                <w:sz w:val="20"/>
                <w:szCs w:val="20"/>
                <w:lang w:eastAsia="ar-SA"/>
              </w:rPr>
              <w:t>, в том числе:</w:t>
            </w:r>
          </w:p>
        </w:tc>
        <w:tc>
          <w:tcPr>
            <w:tcW w:w="602"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928" w:type="pct"/>
          </w:tcPr>
          <w:p w:rsidR="003A39A2" w:rsidRPr="003A39A2" w:rsidRDefault="00C765E2" w:rsidP="00FB7B93">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11</w:t>
            </w:r>
            <w:r w:rsidR="00A116A0">
              <w:rPr>
                <w:rFonts w:ascii="Times New Roman" w:eastAsia="Calibri" w:hAnsi="Times New Roman" w:cs="Times New Roman"/>
                <w:sz w:val="20"/>
                <w:szCs w:val="20"/>
                <w:lang w:eastAsia="ar-SA"/>
              </w:rPr>
              <w:t>6</w:t>
            </w:r>
            <w:r>
              <w:rPr>
                <w:rFonts w:ascii="Times New Roman" w:eastAsia="Calibri" w:hAnsi="Times New Roman" w:cs="Times New Roman"/>
                <w:sz w:val="20"/>
                <w:szCs w:val="20"/>
                <w:lang w:eastAsia="ar-SA"/>
              </w:rPr>
              <w:t> 546,25</w:t>
            </w:r>
            <w:r w:rsidR="003A39A2" w:rsidRPr="003A39A2">
              <w:rPr>
                <w:rFonts w:ascii="Times New Roman" w:eastAsia="Calibri" w:hAnsi="Times New Roman" w:cs="Times New Roman"/>
                <w:sz w:val="20"/>
                <w:szCs w:val="20"/>
                <w:lang w:eastAsia="ar-SA"/>
              </w:rPr>
              <w:t>тыс</w:t>
            </w:r>
            <w:proofErr w:type="gramStart"/>
            <w:r w:rsidR="003A39A2" w:rsidRPr="003A39A2">
              <w:rPr>
                <w:rFonts w:ascii="Times New Roman" w:eastAsia="Calibri" w:hAnsi="Times New Roman" w:cs="Times New Roman"/>
                <w:sz w:val="20"/>
                <w:szCs w:val="20"/>
                <w:lang w:eastAsia="ar-SA"/>
              </w:rPr>
              <w:t>.р</w:t>
            </w:r>
            <w:proofErr w:type="gramEnd"/>
            <w:r w:rsidR="003A39A2" w:rsidRPr="003A39A2">
              <w:rPr>
                <w:rFonts w:ascii="Times New Roman" w:eastAsia="Calibri" w:hAnsi="Times New Roman" w:cs="Times New Roman"/>
                <w:sz w:val="20"/>
                <w:szCs w:val="20"/>
                <w:lang w:eastAsia="ar-SA"/>
              </w:rPr>
              <w:t>уб.</w:t>
            </w:r>
          </w:p>
          <w:p w:rsidR="003A39A2" w:rsidRPr="003A39A2" w:rsidRDefault="003A39A2" w:rsidP="00FB7B93">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E90E5E" w:rsidRPr="003A39A2" w:rsidRDefault="003A39A2" w:rsidP="00C765E2">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3A39A2" w:rsidRPr="003A39A2" w:rsidTr="00FB7B93">
        <w:trPr>
          <w:trHeight w:val="1421"/>
        </w:trPr>
        <w:tc>
          <w:tcPr>
            <w:tcW w:w="1714" w:type="pct"/>
          </w:tcPr>
          <w:p w:rsidR="003A39A2" w:rsidRPr="003A39A2" w:rsidRDefault="003A39A2" w:rsidP="00FB7B93">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«Патриотического воспитания и пропаганды здорового образа жизни»</w:t>
            </w:r>
          </w:p>
          <w:p w:rsidR="003A39A2" w:rsidRPr="003A39A2" w:rsidRDefault="003A39A2" w:rsidP="00FB7B93">
            <w:pPr>
              <w:suppressAutoHyphens/>
              <w:autoSpaceDE w:val="0"/>
              <w:spacing w:after="0"/>
              <w:rPr>
                <w:rFonts w:ascii="Times New Roman" w:eastAsia="Calibri" w:hAnsi="Times New Roman" w:cs="Times New Roman"/>
                <w:sz w:val="20"/>
                <w:szCs w:val="20"/>
                <w:lang w:eastAsia="ar-SA"/>
              </w:rPr>
            </w:pPr>
          </w:p>
        </w:tc>
        <w:tc>
          <w:tcPr>
            <w:tcW w:w="602" w:type="pct"/>
            <w:hideMark/>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hideMark/>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N –33,69 – количество полос в год;</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p>
        </w:tc>
        <w:tc>
          <w:tcPr>
            <w:tcW w:w="928" w:type="pct"/>
            <w:vAlign w:val="center"/>
            <w:hideMark/>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2 695,20тыс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539,04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539,04 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3A39A2" w:rsidRPr="003A39A2" w:rsidTr="00FB7B93">
        <w:trPr>
          <w:trHeight w:val="1635"/>
        </w:trPr>
        <w:tc>
          <w:tcPr>
            <w:tcW w:w="1714" w:type="pct"/>
          </w:tcPr>
          <w:p w:rsidR="003A39A2" w:rsidRPr="003A39A2" w:rsidRDefault="003A39A2" w:rsidP="00FB7B93">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«Образование»</w:t>
            </w:r>
          </w:p>
          <w:p w:rsidR="003A39A2" w:rsidRPr="003A39A2" w:rsidRDefault="003A39A2" w:rsidP="00FB7B93">
            <w:pPr>
              <w:suppressAutoHyphens/>
              <w:autoSpaceDE w:val="0"/>
              <w:spacing w:after="0"/>
              <w:rPr>
                <w:rFonts w:ascii="Times New Roman" w:eastAsia="Calibri" w:hAnsi="Times New Roman" w:cs="Times New Roman"/>
                <w:sz w:val="20"/>
                <w:szCs w:val="20"/>
                <w:lang w:eastAsia="ar-SA"/>
              </w:rPr>
            </w:pPr>
          </w:p>
        </w:tc>
        <w:tc>
          <w:tcPr>
            <w:tcW w:w="602"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N –48 – количество полос в год;                         </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3 840,00тыс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768,00тыс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768,00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768,00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768,00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768,00 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3A39A2" w:rsidRPr="003A39A2" w:rsidTr="00FB7B93">
        <w:trPr>
          <w:trHeight w:val="1673"/>
        </w:trPr>
        <w:tc>
          <w:tcPr>
            <w:tcW w:w="1714" w:type="pct"/>
          </w:tcPr>
          <w:p w:rsidR="003A39A2" w:rsidRPr="003A39A2" w:rsidRDefault="003A39A2" w:rsidP="00FB7B93">
            <w:pPr>
              <w:spacing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Подготовка и публикация тематических полос в местных периодических печатных изданиях на тему «Спорт»</w:t>
            </w:r>
          </w:p>
        </w:tc>
        <w:tc>
          <w:tcPr>
            <w:tcW w:w="602" w:type="pct"/>
          </w:tcPr>
          <w:p w:rsidR="003A39A2" w:rsidRPr="003A39A2" w:rsidRDefault="003A39A2" w:rsidP="00FB7B93">
            <w:pPr>
              <w:spacing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line="240" w:lineRule="auto"/>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–56 – количество полос в год;                            </w:t>
            </w:r>
          </w:p>
          <w:p w:rsidR="003A39A2" w:rsidRPr="003A39A2" w:rsidRDefault="003A39A2" w:rsidP="00FB7B93">
            <w:pPr>
              <w:spacing w:after="0" w:line="240" w:lineRule="auto"/>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tcPr>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4 480,00тыс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896,00тыс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896,00 тыс.руб.</w:t>
            </w: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-896,00 тыс.руб.</w:t>
            </w: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896,00 тыс.руб.</w:t>
            </w:r>
          </w:p>
          <w:p w:rsidR="003A39A2" w:rsidRPr="003A39A2" w:rsidRDefault="003A39A2" w:rsidP="00FB7B93">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-896,00 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1439"/>
        </w:trPr>
        <w:tc>
          <w:tcPr>
            <w:tcW w:w="1714" w:type="pct"/>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«Культура»</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–40 – количество полос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контрактов 2017г.</w:t>
            </w:r>
          </w:p>
        </w:tc>
        <w:tc>
          <w:tcPr>
            <w:tcW w:w="928" w:type="pct"/>
            <w:vAlign w:val="center"/>
          </w:tcPr>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3 200,00тыс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640,00тыс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-640,00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640,00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640,00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640,00 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1439"/>
        </w:trPr>
        <w:tc>
          <w:tcPr>
            <w:tcW w:w="1714" w:type="pct"/>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«Молодежная политика»</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–42 – количество полос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3 360,00тыс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672,00тыс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-672,00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672,00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-672,00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672,00 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1439"/>
        </w:trPr>
        <w:tc>
          <w:tcPr>
            <w:tcW w:w="1714" w:type="pct"/>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«ЖКХ и благоустройство»</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–20 – количество полос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1 600,00тыс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557"/>
        </w:trPr>
        <w:tc>
          <w:tcPr>
            <w:tcW w:w="1714" w:type="pct"/>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в СМИ Раменского городского округа информационно-аналитических материалов о деятельности  органов местного самоуправления (включая социальную рекламу)</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пол+N</w:t>
            </w:r>
            <w:proofErr w:type="spellEnd"/>
            <w:r w:rsidRPr="003A39A2">
              <w:rPr>
                <w:rFonts w:ascii="Times New Roman" w:eastAsia="Calibri" w:hAnsi="Times New Roman" w:cs="Times New Roman"/>
                <w:sz w:val="20"/>
                <w:szCs w:val="20"/>
              </w:rPr>
              <w:t>*</w:t>
            </w:r>
            <w:proofErr w:type="spellStart"/>
            <w:r w:rsidRPr="003A39A2">
              <w:rPr>
                <w:rFonts w:ascii="Times New Roman" w:eastAsia="Calibri" w:hAnsi="Times New Roman" w:cs="Times New Roman"/>
                <w:sz w:val="20"/>
                <w:szCs w:val="20"/>
              </w:rPr>
              <w:t>Sисл</w:t>
            </w:r>
            <w:proofErr w:type="spellEnd"/>
            <w:r w:rsidRPr="003A39A2">
              <w:rPr>
                <w:rFonts w:ascii="Times New Roman" w:eastAsia="Calibri" w:hAnsi="Times New Roman" w:cs="Times New Roman"/>
                <w:sz w:val="20"/>
                <w:szCs w:val="20"/>
              </w:rPr>
              <w:t xml:space="preserve">.                                                                                    N –173 – количество полос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N –4 – количество исследований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исл</w:t>
            </w:r>
            <w:proofErr w:type="spellEnd"/>
            <w:r w:rsidRPr="003A39A2">
              <w:rPr>
                <w:rFonts w:ascii="Times New Roman" w:eastAsia="Calibri" w:hAnsi="Times New Roman" w:cs="Times New Roman"/>
                <w:sz w:val="20"/>
                <w:szCs w:val="20"/>
              </w:rPr>
              <w:t xml:space="preserve">. – 375 000 руб. 00 копеек – стоимость одного исследования    </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928" w:type="pct"/>
            <w:vAlign w:val="center"/>
          </w:tcPr>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21 340,00тыс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4 268,00тыс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4 268,00тыс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4 268,00тыс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4 268,00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4 268,00 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1439"/>
        </w:trPr>
        <w:tc>
          <w:tcPr>
            <w:tcW w:w="1714" w:type="pct"/>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Размещение материалов о деятельности органов местного самоуправления в федеральных и региональных СМИ</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матер</w:t>
            </w:r>
            <w:proofErr w:type="spellEnd"/>
            <w:r w:rsidRPr="003A39A2">
              <w:rPr>
                <w:rFonts w:ascii="Times New Roman" w:eastAsia="Calibri" w:hAnsi="Times New Roman" w:cs="Times New Roman"/>
                <w:sz w:val="20"/>
                <w:szCs w:val="20"/>
              </w:rPr>
              <w:t xml:space="preserve">                                                                                   N –521 – количество материалов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1 510 руб. 95 копеек – стоимость создания одного материала                                                                               Цена сформирована на основе коммерческих предложений.</w:t>
            </w:r>
          </w:p>
        </w:tc>
        <w:tc>
          <w:tcPr>
            <w:tcW w:w="928" w:type="pct"/>
            <w:vAlign w:val="center"/>
          </w:tcPr>
          <w:p w:rsidR="003A39A2" w:rsidRPr="003A39A2" w:rsidRDefault="00C765E2" w:rsidP="00FB7B93">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 xml:space="preserve">3 936,00 </w:t>
            </w:r>
            <w:r w:rsidR="003A39A2" w:rsidRPr="003A39A2">
              <w:rPr>
                <w:rFonts w:ascii="Times New Roman" w:eastAsia="Calibri" w:hAnsi="Times New Roman" w:cs="Times New Roman"/>
                <w:sz w:val="20"/>
                <w:szCs w:val="20"/>
              </w:rPr>
              <w:t>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787,20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1439"/>
        </w:trPr>
        <w:tc>
          <w:tcPr>
            <w:tcW w:w="1714" w:type="pct"/>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Публикация нормативных и правовых актов органов местного самоуправления</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–1 479 – количество полос в год;                          </w:t>
            </w:r>
          </w:p>
          <w:p w:rsidR="003A39A2" w:rsidRPr="003A39A2" w:rsidRDefault="003A39A2" w:rsidP="00A116A0">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w:t>
            </w:r>
            <w:r w:rsidR="00A116A0">
              <w:rPr>
                <w:rFonts w:ascii="Times New Roman" w:eastAsia="Calibri" w:hAnsi="Times New Roman" w:cs="Times New Roman"/>
                <w:sz w:val="20"/>
                <w:szCs w:val="20"/>
              </w:rPr>
              <w:t>4</w:t>
            </w:r>
            <w:r w:rsidRPr="003A39A2">
              <w:rPr>
                <w:rFonts w:ascii="Times New Roman" w:eastAsia="Calibri" w:hAnsi="Times New Roman" w:cs="Times New Roman"/>
                <w:sz w:val="20"/>
                <w:szCs w:val="20"/>
              </w:rPr>
              <w:t xml:space="preserve"> </w:t>
            </w:r>
            <w:r w:rsidR="00A116A0">
              <w:rPr>
                <w:rFonts w:ascii="Times New Roman" w:eastAsia="Calibri" w:hAnsi="Times New Roman" w:cs="Times New Roman"/>
                <w:sz w:val="20"/>
                <w:szCs w:val="20"/>
              </w:rPr>
              <w:t>82</w:t>
            </w:r>
            <w:r w:rsidRPr="003A39A2">
              <w:rPr>
                <w:rFonts w:ascii="Times New Roman" w:eastAsia="Calibri" w:hAnsi="Times New Roman" w:cs="Times New Roman"/>
                <w:sz w:val="20"/>
                <w:szCs w:val="20"/>
              </w:rPr>
              <w:t>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sidR="00A116A0">
              <w:rPr>
                <w:rFonts w:ascii="Times New Roman" w:eastAsia="Calibri" w:hAnsi="Times New Roman" w:cs="Times New Roman"/>
                <w:sz w:val="20"/>
                <w:szCs w:val="20"/>
              </w:rPr>
              <w:t>39</w:t>
            </w:r>
            <w:r w:rsidRPr="003A39A2">
              <w:rPr>
                <w:rFonts w:ascii="Times New Roman" w:eastAsia="Calibri" w:hAnsi="Times New Roman" w:cs="Times New Roman"/>
                <w:sz w:val="20"/>
                <w:szCs w:val="20"/>
              </w:rPr>
              <w:t> 672,50тыс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00A116A0">
              <w:rPr>
                <w:rFonts w:ascii="Times New Roman" w:eastAsia="Calibri" w:hAnsi="Times New Roman" w:cs="Times New Roman"/>
                <w:sz w:val="20"/>
                <w:szCs w:val="20"/>
              </w:rPr>
              <w:t>7</w:t>
            </w:r>
            <w:r w:rsidRPr="003A39A2">
              <w:rPr>
                <w:rFonts w:ascii="Times New Roman" w:eastAsia="Calibri" w:hAnsi="Times New Roman" w:cs="Times New Roman"/>
                <w:sz w:val="20"/>
                <w:szCs w:val="20"/>
              </w:rPr>
              <w:t> 134,50тыс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8 134,50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8 134,50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8 134,50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8 134,50 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1439"/>
        </w:trPr>
        <w:tc>
          <w:tcPr>
            <w:tcW w:w="1714" w:type="pct"/>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Выпуск буклета и газеты «Итоги социально-экономического развития Раменского городского округа»</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–1000 – количество буклетов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185 руб.00 копеек – стоимость создания одной полосы формата А3.    </w:t>
            </w:r>
          </w:p>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букл</w:t>
            </w:r>
            <w:proofErr w:type="spellEnd"/>
            <w:r w:rsidRPr="003A39A2">
              <w:rPr>
                <w:rFonts w:ascii="Times New Roman" w:eastAsia="Calibri" w:hAnsi="Times New Roman" w:cs="Times New Roman"/>
                <w:sz w:val="20"/>
                <w:szCs w:val="20"/>
              </w:rPr>
              <w:t xml:space="preserve">                                                                                    N –4000 – количество буклетов в год;                          </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Sбукл75 руб.00 копеек – стоимость создания </w:t>
            </w:r>
            <w:proofErr w:type="spellStart"/>
            <w:r w:rsidRPr="003A39A2">
              <w:rPr>
                <w:rFonts w:ascii="Times New Roman" w:eastAsia="Calibri" w:hAnsi="Times New Roman" w:cs="Times New Roman"/>
                <w:sz w:val="20"/>
                <w:szCs w:val="20"/>
              </w:rPr>
              <w:t>одногобуклета</w:t>
            </w:r>
            <w:proofErr w:type="spellEnd"/>
            <w:r w:rsidRPr="003A39A2">
              <w:rPr>
                <w:rFonts w:ascii="Times New Roman" w:eastAsia="Calibri" w:hAnsi="Times New Roman" w:cs="Times New Roman"/>
                <w:sz w:val="20"/>
                <w:szCs w:val="20"/>
              </w:rPr>
              <w:t xml:space="preserve">.    </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928" w:type="pct"/>
            <w:vAlign w:val="center"/>
          </w:tcPr>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2 425,00тыс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485,00тыс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485,00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485,00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485,00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485,00 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1439"/>
        </w:trPr>
        <w:tc>
          <w:tcPr>
            <w:tcW w:w="1714" w:type="pct"/>
          </w:tcPr>
          <w:p w:rsidR="003A39A2" w:rsidRPr="003A39A2" w:rsidRDefault="003A39A2" w:rsidP="00FB7B93">
            <w:pPr>
              <w:spacing w:after="0"/>
              <w:rPr>
                <w:rFonts w:ascii="Times New Roman" w:eastAsia="Calibri" w:hAnsi="Times New Roman" w:cs="Times New Roman"/>
                <w:sz w:val="20"/>
                <w:szCs w:val="20"/>
              </w:rPr>
            </w:pPr>
          </w:p>
          <w:p w:rsidR="003A39A2" w:rsidRPr="003A39A2" w:rsidRDefault="003A39A2" w:rsidP="00FB7B93">
            <w:pPr>
              <w:tabs>
                <w:tab w:val="left" w:pos="1680"/>
              </w:tabs>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о Территориальных управлениях Раменского городского округа в местных периодических печатных изданиях</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–375 – количество полос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928" w:type="pct"/>
            <w:vAlign w:val="center"/>
          </w:tcPr>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30 000,00тыс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3A39A2" w:rsidRPr="003A39A2" w:rsidTr="00FB7B93">
        <w:trPr>
          <w:trHeight w:val="1665"/>
        </w:trPr>
        <w:tc>
          <w:tcPr>
            <w:tcW w:w="1714"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1.2</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в том числе:</w:t>
            </w:r>
          </w:p>
        </w:tc>
        <w:tc>
          <w:tcPr>
            <w:tcW w:w="602"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928" w:type="pct"/>
            <w:vAlign w:val="center"/>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w:t>
            </w:r>
            <w:r w:rsidR="00A116A0">
              <w:rPr>
                <w:rFonts w:ascii="Times New Roman" w:eastAsia="Calibri" w:hAnsi="Times New Roman" w:cs="Times New Roman"/>
                <w:sz w:val="20"/>
                <w:szCs w:val="20"/>
                <w:lang w:eastAsia="ar-SA"/>
              </w:rPr>
              <w:t>4 5</w:t>
            </w:r>
            <w:r w:rsidRPr="003A39A2">
              <w:rPr>
                <w:rFonts w:ascii="Times New Roman" w:eastAsia="Calibri" w:hAnsi="Times New Roman" w:cs="Times New Roman"/>
                <w:sz w:val="20"/>
                <w:szCs w:val="20"/>
                <w:lang w:eastAsia="ar-SA"/>
              </w:rPr>
              <w:t xml:space="preserve">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00A116A0">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 xml:space="preserve"> </w:t>
            </w:r>
            <w:r w:rsidR="00A116A0">
              <w:rPr>
                <w:rFonts w:ascii="Times New Roman" w:eastAsia="Calibri" w:hAnsi="Times New Roman" w:cs="Times New Roman"/>
                <w:sz w:val="20"/>
                <w:szCs w:val="20"/>
                <w:lang w:eastAsia="ar-SA"/>
              </w:rPr>
              <w:t>5</w:t>
            </w:r>
            <w:r w:rsidRPr="003A39A2">
              <w:rPr>
                <w:rFonts w:ascii="Times New Roman" w:eastAsia="Calibri" w:hAnsi="Times New Roman" w:cs="Times New Roman"/>
                <w:sz w:val="20"/>
                <w:szCs w:val="20"/>
                <w:lang w:eastAsia="ar-SA"/>
              </w:rPr>
              <w:t xml:space="preserve">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-5 000,00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5 000,00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5 000,00 тыс.руб</w:t>
            </w:r>
          </w:p>
        </w:tc>
      </w:tr>
      <w:tr w:rsidR="003A39A2" w:rsidRPr="003A39A2" w:rsidTr="00FB7B93">
        <w:trPr>
          <w:trHeight w:val="1530"/>
        </w:trPr>
        <w:tc>
          <w:tcPr>
            <w:tcW w:w="1714" w:type="pct"/>
            <w:shd w:val="clear" w:color="auto" w:fill="auto"/>
          </w:tcPr>
          <w:p w:rsidR="003A39A2" w:rsidRPr="003A39A2" w:rsidRDefault="003A39A2" w:rsidP="00FB7B93">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Подготовка, проведение и трансляция </w:t>
            </w:r>
            <w:proofErr w:type="gramStart"/>
            <w:r w:rsidRPr="003A39A2">
              <w:rPr>
                <w:rFonts w:ascii="Times New Roman" w:eastAsia="Calibri" w:hAnsi="Times New Roman" w:cs="Times New Roman"/>
                <w:color w:val="000000"/>
                <w:sz w:val="20"/>
                <w:szCs w:val="20"/>
              </w:rPr>
              <w:t>прямых</w:t>
            </w:r>
            <w:proofErr w:type="gramEnd"/>
            <w:r w:rsidRPr="003A39A2">
              <w:rPr>
                <w:rFonts w:ascii="Times New Roman" w:eastAsia="Calibri" w:hAnsi="Times New Roman" w:cs="Times New Roman"/>
                <w:color w:val="000000"/>
                <w:sz w:val="20"/>
                <w:szCs w:val="20"/>
              </w:rPr>
              <w:t xml:space="preserve"> радиоэфиров</w:t>
            </w:r>
          </w:p>
        </w:tc>
        <w:tc>
          <w:tcPr>
            <w:tcW w:w="602" w:type="pct"/>
            <w:shd w:val="clear" w:color="auto" w:fill="auto"/>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Московской области</w:t>
            </w:r>
          </w:p>
        </w:tc>
        <w:tc>
          <w:tcPr>
            <w:tcW w:w="1756" w:type="pct"/>
            <w:shd w:val="clear" w:color="auto" w:fill="auto"/>
          </w:tcPr>
          <w:p w:rsidR="003A39A2" w:rsidRPr="003A39A2" w:rsidRDefault="003A39A2" w:rsidP="00FB7B93">
            <w:pPr>
              <w:spacing w:after="0"/>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Срадио</w:t>
            </w:r>
            <w:proofErr w:type="spellEnd"/>
            <w:r w:rsidRPr="003A39A2">
              <w:rPr>
                <w:rFonts w:ascii="Times New Roman" w:eastAsia="Calibri" w:hAnsi="Times New Roman" w:cs="Times New Roman"/>
                <w:color w:val="000000"/>
                <w:sz w:val="20"/>
                <w:szCs w:val="20"/>
              </w:rPr>
              <w:t xml:space="preserve"> = N*</w:t>
            </w:r>
            <w:proofErr w:type="spellStart"/>
            <w:proofErr w:type="gramStart"/>
            <w:r w:rsidRPr="003A39A2">
              <w:rPr>
                <w:rFonts w:ascii="Times New Roman" w:eastAsia="Calibri" w:hAnsi="Times New Roman" w:cs="Times New Roman"/>
                <w:color w:val="000000"/>
                <w:sz w:val="20"/>
                <w:szCs w:val="20"/>
              </w:rPr>
              <w:t>S</w:t>
            </w:r>
            <w:proofErr w:type="gramEnd"/>
            <w:r w:rsidRPr="003A39A2">
              <w:rPr>
                <w:rFonts w:ascii="Times New Roman" w:eastAsia="Calibri" w:hAnsi="Times New Roman" w:cs="Times New Roman"/>
                <w:color w:val="000000"/>
                <w:sz w:val="20"/>
                <w:szCs w:val="20"/>
              </w:rPr>
              <w:t>мин</w:t>
            </w:r>
            <w:proofErr w:type="spellEnd"/>
          </w:p>
          <w:p w:rsidR="003A39A2" w:rsidRPr="003A39A2" w:rsidRDefault="003A39A2" w:rsidP="00A116A0">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N – 20000 минут в год</w:t>
            </w:r>
            <w:r w:rsidRPr="003A39A2">
              <w:rPr>
                <w:rFonts w:ascii="Times New Roman" w:eastAsia="Calibri" w:hAnsi="Times New Roman" w:cs="Times New Roman"/>
                <w:color w:val="000000"/>
                <w:sz w:val="20"/>
                <w:szCs w:val="20"/>
              </w:rPr>
              <w:br/>
            </w:r>
            <w:proofErr w:type="spellStart"/>
            <w:proofErr w:type="gramStart"/>
            <w:r w:rsidRPr="003A39A2">
              <w:rPr>
                <w:rFonts w:ascii="Times New Roman" w:eastAsia="Calibri" w:hAnsi="Times New Roman" w:cs="Times New Roman"/>
                <w:color w:val="000000"/>
                <w:sz w:val="20"/>
                <w:szCs w:val="20"/>
              </w:rPr>
              <w:t>S</w:t>
            </w:r>
            <w:proofErr w:type="gramEnd"/>
            <w:r w:rsidRPr="003A39A2">
              <w:rPr>
                <w:rFonts w:ascii="Times New Roman" w:eastAsia="Calibri" w:hAnsi="Times New Roman" w:cs="Times New Roman"/>
                <w:color w:val="000000"/>
                <w:sz w:val="20"/>
                <w:szCs w:val="20"/>
              </w:rPr>
              <w:t>мин</w:t>
            </w:r>
            <w:proofErr w:type="spellEnd"/>
            <w:r w:rsidRPr="003A39A2">
              <w:rPr>
                <w:rFonts w:ascii="Times New Roman" w:eastAsia="Calibri" w:hAnsi="Times New Roman" w:cs="Times New Roman"/>
                <w:color w:val="000000"/>
                <w:sz w:val="20"/>
                <w:szCs w:val="20"/>
              </w:rPr>
              <w:t xml:space="preserve"> – 2</w:t>
            </w:r>
            <w:r w:rsidR="00A116A0">
              <w:rPr>
                <w:rFonts w:ascii="Times New Roman" w:eastAsia="Calibri" w:hAnsi="Times New Roman" w:cs="Times New Roman"/>
                <w:color w:val="000000"/>
                <w:sz w:val="20"/>
                <w:szCs w:val="20"/>
              </w:rPr>
              <w:t>25</w:t>
            </w:r>
            <w:r w:rsidRPr="003A39A2">
              <w:rPr>
                <w:rFonts w:ascii="Times New Roman" w:eastAsia="Calibri" w:hAnsi="Times New Roman" w:cs="Times New Roman"/>
                <w:color w:val="000000"/>
                <w:sz w:val="20"/>
                <w:szCs w:val="20"/>
              </w:rPr>
              <w:t>руб. 00 копеек – стоимость создания 1 минуты вещания.</w:t>
            </w:r>
            <w:r w:rsidRPr="003A39A2">
              <w:rPr>
                <w:rFonts w:ascii="Times New Roman" w:eastAsia="Calibri" w:hAnsi="Times New Roman" w:cs="Times New Roman"/>
                <w:color w:val="000000"/>
                <w:sz w:val="20"/>
                <w:szCs w:val="20"/>
              </w:rPr>
              <w:br/>
              <w:t>Цена сформирована на основе коммерческих предложений</w:t>
            </w:r>
          </w:p>
        </w:tc>
        <w:tc>
          <w:tcPr>
            <w:tcW w:w="928" w:type="pct"/>
            <w:vAlign w:val="center"/>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w:t>
            </w:r>
            <w:r w:rsidR="00A116A0">
              <w:rPr>
                <w:rFonts w:ascii="Times New Roman" w:eastAsia="Calibri" w:hAnsi="Times New Roman" w:cs="Times New Roman"/>
                <w:sz w:val="20"/>
                <w:szCs w:val="20"/>
                <w:lang w:eastAsia="ar-SA"/>
              </w:rPr>
              <w:t>4 5</w:t>
            </w:r>
            <w:r w:rsidRPr="003A39A2">
              <w:rPr>
                <w:rFonts w:ascii="Times New Roman" w:eastAsia="Calibri" w:hAnsi="Times New Roman" w:cs="Times New Roman"/>
                <w:sz w:val="20"/>
                <w:szCs w:val="20"/>
                <w:lang w:eastAsia="ar-SA"/>
              </w:rPr>
              <w:t xml:space="preserve">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00A116A0">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 xml:space="preserve"> </w:t>
            </w:r>
            <w:r w:rsidR="00A116A0">
              <w:rPr>
                <w:rFonts w:ascii="Times New Roman" w:eastAsia="Calibri" w:hAnsi="Times New Roman" w:cs="Times New Roman"/>
                <w:sz w:val="20"/>
                <w:szCs w:val="20"/>
                <w:lang w:eastAsia="ar-SA"/>
              </w:rPr>
              <w:t>5</w:t>
            </w:r>
            <w:r w:rsidRPr="003A39A2">
              <w:rPr>
                <w:rFonts w:ascii="Times New Roman" w:eastAsia="Calibri" w:hAnsi="Times New Roman" w:cs="Times New Roman"/>
                <w:sz w:val="20"/>
                <w:szCs w:val="20"/>
                <w:lang w:eastAsia="ar-SA"/>
              </w:rPr>
              <w:t xml:space="preserve">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-5 000,00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5 000,00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5 000,00 тыс.руб</w:t>
            </w:r>
          </w:p>
        </w:tc>
      </w:tr>
      <w:tr w:rsidR="003A39A2" w:rsidRPr="003A39A2" w:rsidTr="00FB7B93">
        <w:trPr>
          <w:trHeight w:val="1530"/>
        </w:trPr>
        <w:tc>
          <w:tcPr>
            <w:tcW w:w="1714"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1.3</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602"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color w:val="000000"/>
                <w:sz w:val="20"/>
              </w:rPr>
              <w:t>Ств</w:t>
            </w:r>
            <w:proofErr w:type="spellEnd"/>
            <w:r w:rsidRPr="003A39A2">
              <w:rPr>
                <w:rFonts w:ascii="Times New Roman" w:eastAsia="Calibri" w:hAnsi="Times New Roman" w:cs="Times New Roman"/>
                <w:color w:val="000000"/>
                <w:sz w:val="20"/>
              </w:rPr>
              <w:t xml:space="preserve"> = N*</w:t>
            </w: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мин</w:t>
            </w:r>
            <w:proofErr w:type="spellEnd"/>
            <w:r w:rsidRPr="003A39A2">
              <w:rPr>
                <w:rFonts w:ascii="Times New Roman" w:eastAsia="Calibri" w:hAnsi="Times New Roman" w:cs="Times New Roman"/>
                <w:color w:val="000000"/>
                <w:sz w:val="20"/>
              </w:rPr>
              <w:t xml:space="preserve">                                                                                    N –84 836 – количество минут в год;                                                                </w:t>
            </w:r>
            <w:proofErr w:type="spellStart"/>
            <w:r w:rsidRPr="003A39A2">
              <w:rPr>
                <w:rFonts w:ascii="Times New Roman" w:eastAsia="Calibri" w:hAnsi="Times New Roman" w:cs="Times New Roman"/>
                <w:color w:val="000000"/>
                <w:sz w:val="20"/>
              </w:rPr>
              <w:t>Sмин</w:t>
            </w:r>
            <w:proofErr w:type="spellEnd"/>
            <w:r w:rsidRPr="003A39A2">
              <w:rPr>
                <w:rFonts w:ascii="Times New Roman" w:eastAsia="Calibri" w:hAnsi="Times New Roman" w:cs="Times New Roman"/>
                <w:color w:val="000000"/>
                <w:sz w:val="20"/>
              </w:rPr>
              <w:t xml:space="preserve"> – 2</w:t>
            </w:r>
            <w:r w:rsidR="00A116A0">
              <w:rPr>
                <w:rFonts w:ascii="Times New Roman" w:eastAsia="Calibri" w:hAnsi="Times New Roman" w:cs="Times New Roman"/>
                <w:color w:val="000000"/>
                <w:sz w:val="20"/>
              </w:rPr>
              <w:t>70</w:t>
            </w:r>
            <w:r w:rsidRPr="003A39A2">
              <w:rPr>
                <w:rFonts w:ascii="Times New Roman" w:eastAsia="Calibri" w:hAnsi="Times New Roman" w:cs="Times New Roman"/>
                <w:color w:val="000000"/>
                <w:sz w:val="20"/>
              </w:rPr>
              <w:t xml:space="preserve"> руб. </w:t>
            </w:r>
            <w:r w:rsidR="00A116A0">
              <w:rPr>
                <w:rFonts w:ascii="Times New Roman" w:eastAsia="Calibri" w:hAnsi="Times New Roman" w:cs="Times New Roman"/>
                <w:color w:val="000000"/>
                <w:sz w:val="20"/>
              </w:rPr>
              <w:t>28</w:t>
            </w:r>
            <w:r w:rsidRPr="003A39A2">
              <w:rPr>
                <w:rFonts w:ascii="Times New Roman" w:eastAsia="Calibri" w:hAnsi="Times New Roman" w:cs="Times New Roman"/>
                <w:color w:val="000000"/>
                <w:sz w:val="20"/>
              </w:rPr>
              <w:t xml:space="preserve"> копеек – стоимость 1 минуты вещания с учетом количества показов.                                                                     Цена сформирована на основе коммерческих предложений</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p>
        </w:tc>
        <w:tc>
          <w:tcPr>
            <w:tcW w:w="928" w:type="pct"/>
          </w:tcPr>
          <w:p w:rsidR="003A39A2" w:rsidRPr="003A39A2" w:rsidRDefault="00A116A0"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120 6</w:t>
            </w:r>
            <w:r w:rsidR="003A39A2" w:rsidRPr="003A39A2">
              <w:rPr>
                <w:rFonts w:ascii="Times New Roman" w:eastAsia="Calibri" w:hAnsi="Times New Roman" w:cs="Times New Roman"/>
                <w:color w:val="000000"/>
                <w:sz w:val="20"/>
                <w:szCs w:val="20"/>
                <w:lang w:eastAsia="ar-SA"/>
              </w:rPr>
              <w:t>47,80тыс</w:t>
            </w:r>
            <w:proofErr w:type="gramStart"/>
            <w:r w:rsidR="003A39A2" w:rsidRPr="003A39A2">
              <w:rPr>
                <w:rFonts w:ascii="Times New Roman" w:eastAsia="Calibri" w:hAnsi="Times New Roman" w:cs="Times New Roman"/>
                <w:color w:val="000000"/>
                <w:sz w:val="20"/>
                <w:szCs w:val="20"/>
                <w:lang w:eastAsia="ar-SA"/>
              </w:rPr>
              <w:t>.р</w:t>
            </w:r>
            <w:proofErr w:type="gramEnd"/>
            <w:r w:rsidR="003A39A2"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-2</w:t>
            </w:r>
            <w:r w:rsidR="00A116A0">
              <w:rPr>
                <w:rFonts w:ascii="Times New Roman" w:eastAsia="Calibri" w:hAnsi="Times New Roman" w:cs="Times New Roman"/>
                <w:color w:val="000000"/>
                <w:sz w:val="20"/>
                <w:szCs w:val="20"/>
                <w:lang w:eastAsia="ar-SA"/>
              </w:rPr>
              <w:t>2</w:t>
            </w:r>
            <w:r w:rsidRPr="003A39A2">
              <w:rPr>
                <w:rFonts w:ascii="Times New Roman" w:eastAsia="Calibri" w:hAnsi="Times New Roman" w:cs="Times New Roman"/>
                <w:color w:val="000000"/>
                <w:sz w:val="20"/>
                <w:szCs w:val="20"/>
                <w:lang w:eastAsia="ar-SA"/>
              </w:rPr>
              <w:t> </w:t>
            </w:r>
            <w:r w:rsidR="00A116A0">
              <w:rPr>
                <w:rFonts w:ascii="Times New Roman" w:eastAsia="Calibri" w:hAnsi="Times New Roman" w:cs="Times New Roman"/>
                <w:color w:val="000000"/>
                <w:sz w:val="20"/>
                <w:szCs w:val="20"/>
                <w:lang w:eastAsia="ar-SA"/>
              </w:rPr>
              <w:t>92</w:t>
            </w:r>
            <w:r w:rsidRPr="003A39A2">
              <w:rPr>
                <w:rFonts w:ascii="Times New Roman" w:eastAsia="Calibri" w:hAnsi="Times New Roman" w:cs="Times New Roman"/>
                <w:color w:val="000000"/>
                <w:sz w:val="20"/>
                <w:szCs w:val="20"/>
                <w:lang w:eastAsia="ar-SA"/>
              </w:rPr>
              <w:t>9,56тыс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-24 429,56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-24 429,56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24 429,56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24 429,56 тыс.руб</w:t>
            </w:r>
          </w:p>
        </w:tc>
      </w:tr>
      <w:tr w:rsidR="003A39A2" w:rsidRPr="003A39A2" w:rsidTr="00FB7B93">
        <w:trPr>
          <w:trHeight w:val="690"/>
        </w:trPr>
        <w:tc>
          <w:tcPr>
            <w:tcW w:w="1714"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Мероприятие 1.5</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 в том числе:</w:t>
            </w:r>
          </w:p>
        </w:tc>
        <w:tc>
          <w:tcPr>
            <w:tcW w:w="602"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928" w:type="pct"/>
          </w:tcPr>
          <w:p w:rsidR="003A39A2" w:rsidRPr="003A39A2" w:rsidRDefault="003A39A2" w:rsidP="00FB7B93">
            <w:pPr>
              <w:spacing w:after="0"/>
              <w:jc w:val="center"/>
              <w:rPr>
                <w:rFonts w:ascii="Times New Roman" w:eastAsia="Calibri" w:hAnsi="Times New Roman" w:cs="Times New Roman"/>
                <w:sz w:val="20"/>
                <w:szCs w:val="20"/>
              </w:rPr>
            </w:pP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5 750,00тыс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-1 150,00тыс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-1 150,00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-1 150,00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1 150,00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1 150,00 тыс.руб</w:t>
            </w:r>
          </w:p>
        </w:tc>
      </w:tr>
      <w:tr w:rsidR="003A39A2" w:rsidRPr="003A39A2" w:rsidTr="00FB7B93">
        <w:trPr>
          <w:trHeight w:val="1439"/>
        </w:trPr>
        <w:tc>
          <w:tcPr>
            <w:tcW w:w="1714" w:type="pct"/>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Изготовление и распространение полиграфической продукции</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w:t>
            </w: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w:t>
            </w:r>
            <w:proofErr w:type="gramStart"/>
            <w:r w:rsidRPr="003A39A2">
              <w:rPr>
                <w:rFonts w:ascii="Times New Roman" w:eastAsia="Calibri" w:hAnsi="Times New Roman" w:cs="Times New Roman"/>
                <w:sz w:val="20"/>
                <w:szCs w:val="20"/>
                <w:lang w:val="en-US"/>
              </w:rPr>
              <w:t>S</w:t>
            </w:r>
            <w:proofErr w:type="spellStart"/>
            <w:proofErr w:type="gramEnd"/>
            <w:r w:rsidRPr="003A39A2">
              <w:rPr>
                <w:rFonts w:ascii="Times New Roman" w:eastAsia="Calibri" w:hAnsi="Times New Roman" w:cs="Times New Roman"/>
                <w:sz w:val="20"/>
                <w:szCs w:val="20"/>
              </w:rPr>
              <w:t>ед</w:t>
            </w:r>
            <w:proofErr w:type="spellEnd"/>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 xml:space="preserve"> – 10</w:t>
            </w:r>
            <w:r w:rsidRPr="003A39A2">
              <w:rPr>
                <w:rFonts w:ascii="Times New Roman" w:eastAsia="Calibri" w:hAnsi="Times New Roman" w:cs="Times New Roman"/>
                <w:sz w:val="20"/>
                <w:szCs w:val="20"/>
                <w:lang w:val="en-US"/>
              </w:rPr>
              <w:t> </w:t>
            </w:r>
            <w:r w:rsidRPr="003A39A2">
              <w:rPr>
                <w:rFonts w:ascii="Times New Roman" w:eastAsia="Calibri" w:hAnsi="Times New Roman" w:cs="Times New Roman"/>
                <w:sz w:val="20"/>
                <w:szCs w:val="20"/>
              </w:rPr>
              <w:t>000 – количество единиц печатной продукции</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S</w:t>
            </w:r>
            <w:proofErr w:type="spellStart"/>
            <w:r w:rsidRPr="003A39A2">
              <w:rPr>
                <w:rFonts w:ascii="Times New Roman" w:eastAsia="Calibri" w:hAnsi="Times New Roman" w:cs="Times New Roman"/>
                <w:sz w:val="20"/>
                <w:szCs w:val="20"/>
              </w:rPr>
              <w:t>ед</w:t>
            </w:r>
            <w:proofErr w:type="spellEnd"/>
            <w:r w:rsidRPr="003A39A2">
              <w:rPr>
                <w:rFonts w:ascii="Times New Roman" w:eastAsia="Calibri" w:hAnsi="Times New Roman" w:cs="Times New Roman"/>
                <w:sz w:val="20"/>
                <w:szCs w:val="20"/>
              </w:rPr>
              <w:t xml:space="preserve"> – 100 руб. 00 копеек – стоимость изготовления и распространения одной единицы печатной продукции</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928" w:type="pct"/>
            <w:vAlign w:val="center"/>
          </w:tcPr>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5 000,00тыс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-1 000.00тыс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-1 000.00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-1 000.00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1 000.00 тыс.руб.</w:t>
            </w:r>
          </w:p>
          <w:p w:rsidR="003A39A2" w:rsidRPr="003A39A2" w:rsidRDefault="003A39A2" w:rsidP="00FB7B93">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1 000.00 тыс.руб</w:t>
            </w:r>
          </w:p>
        </w:tc>
      </w:tr>
      <w:tr w:rsidR="003A39A2" w:rsidRPr="003A39A2" w:rsidTr="00FB7B93">
        <w:trPr>
          <w:trHeight w:val="1530"/>
        </w:trPr>
        <w:tc>
          <w:tcPr>
            <w:tcW w:w="1714"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Закупка Книги славы и достижений Раменского городского округа</w:t>
            </w:r>
          </w:p>
        </w:tc>
        <w:tc>
          <w:tcPr>
            <w:tcW w:w="602"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vAlign w:val="center"/>
          </w:tcPr>
          <w:p w:rsidR="003A39A2" w:rsidRPr="003A39A2" w:rsidRDefault="003A39A2" w:rsidP="00FB7B93">
            <w:pPr>
              <w:widowControl w:val="0"/>
              <w:suppressAutoHyphens/>
              <w:autoSpaceDE w:val="0"/>
              <w:spacing w:after="0"/>
              <w:rPr>
                <w:rFonts w:ascii="Times New Roman" w:eastAsia="Calibri" w:hAnsi="Times New Roman" w:cs="Times New Roman"/>
                <w:color w:val="000000"/>
                <w:sz w:val="20"/>
              </w:rPr>
            </w:pPr>
            <w:proofErr w:type="spellStart"/>
            <w:r w:rsidRPr="003A39A2">
              <w:rPr>
                <w:rFonts w:ascii="Times New Roman" w:eastAsia="Calibri" w:hAnsi="Times New Roman" w:cs="Times New Roman"/>
                <w:color w:val="000000"/>
                <w:sz w:val="20"/>
              </w:rPr>
              <w:t>Сфи</w:t>
            </w:r>
            <w:proofErr w:type="spellEnd"/>
            <w:r w:rsidRPr="003A39A2">
              <w:rPr>
                <w:rFonts w:ascii="Times New Roman" w:eastAsia="Calibri" w:hAnsi="Times New Roman" w:cs="Times New Roman"/>
                <w:color w:val="000000"/>
                <w:sz w:val="20"/>
              </w:rPr>
              <w:t>=N*</w:t>
            </w: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ед</w:t>
            </w:r>
            <w:proofErr w:type="spellEnd"/>
          </w:p>
          <w:p w:rsidR="003A39A2" w:rsidRPr="003A39A2" w:rsidRDefault="003A39A2" w:rsidP="00FB7B93">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N – 150 шт. – количество книг</w:t>
            </w:r>
          </w:p>
          <w:p w:rsidR="003A39A2" w:rsidRPr="003A39A2" w:rsidRDefault="003A39A2" w:rsidP="00FB7B93">
            <w:pPr>
              <w:widowControl w:val="0"/>
              <w:suppressAutoHyphens/>
              <w:autoSpaceDE w:val="0"/>
              <w:spacing w:after="0"/>
              <w:rPr>
                <w:rFonts w:ascii="Times New Roman" w:eastAsia="Calibri" w:hAnsi="Times New Roman" w:cs="Times New Roman"/>
                <w:color w:val="000000"/>
                <w:sz w:val="20"/>
              </w:rPr>
            </w:pP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ед</w:t>
            </w:r>
            <w:proofErr w:type="spellEnd"/>
            <w:r w:rsidRPr="003A39A2">
              <w:rPr>
                <w:rFonts w:ascii="Times New Roman" w:eastAsia="Calibri" w:hAnsi="Times New Roman" w:cs="Times New Roman"/>
                <w:color w:val="000000"/>
                <w:sz w:val="20"/>
              </w:rPr>
              <w:t xml:space="preserve"> – 1000 руб. 00 копеек – стоимость изготовления и распространения одной единицы сувенирной продукции</w:t>
            </w:r>
          </w:p>
          <w:p w:rsidR="003A39A2" w:rsidRPr="003A39A2" w:rsidRDefault="003A39A2" w:rsidP="00FB7B93">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Цена сформирована на основе коммерческих предложений.</w:t>
            </w:r>
          </w:p>
        </w:tc>
        <w:tc>
          <w:tcPr>
            <w:tcW w:w="928" w:type="pct"/>
          </w:tcPr>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750,00тыс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-150,00тыс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-150,00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-150,00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150,00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150,00 тыс.руб</w:t>
            </w:r>
          </w:p>
        </w:tc>
      </w:tr>
      <w:tr w:rsidR="003A39A2" w:rsidRPr="003A39A2" w:rsidTr="00FB7B93">
        <w:trPr>
          <w:trHeight w:val="702"/>
        </w:trPr>
        <w:tc>
          <w:tcPr>
            <w:tcW w:w="1714" w:type="pct"/>
          </w:tcPr>
          <w:p w:rsidR="003A39A2" w:rsidRPr="003A39A2" w:rsidRDefault="003A39A2" w:rsidP="00FB7B93">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Мероприятие 2.1</w:t>
            </w:r>
          </w:p>
          <w:p w:rsidR="003A39A2" w:rsidRPr="003A39A2" w:rsidRDefault="003A39A2" w:rsidP="00FB7B93">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Информирование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602" w:type="pct"/>
            <w:shd w:val="clear" w:color="auto" w:fill="auto"/>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756" w:type="pct"/>
            <w:shd w:val="clear" w:color="auto" w:fill="auto"/>
            <w:vAlign w:val="center"/>
          </w:tcPr>
          <w:p w:rsidR="003A39A2" w:rsidRPr="003A39A2" w:rsidRDefault="003A39A2" w:rsidP="00FB7B93">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Расчет произведен на 2020 год.</w:t>
            </w:r>
          </w:p>
        </w:tc>
        <w:tc>
          <w:tcPr>
            <w:tcW w:w="928" w:type="pct"/>
            <w:shd w:val="clear" w:color="auto" w:fill="auto"/>
          </w:tcPr>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2 250,00тыс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tc>
      </w:tr>
      <w:tr w:rsidR="003A39A2" w:rsidRPr="003A39A2" w:rsidTr="00C765E2">
        <w:trPr>
          <w:trHeight w:val="1599"/>
        </w:trPr>
        <w:tc>
          <w:tcPr>
            <w:tcW w:w="1714" w:type="pct"/>
            <w:shd w:val="clear" w:color="auto" w:fill="auto"/>
          </w:tcPr>
          <w:p w:rsidR="003A39A2" w:rsidRPr="003A39A2" w:rsidRDefault="003A39A2" w:rsidP="00FB7B93">
            <w:pPr>
              <w:spacing w:after="0" w:line="240" w:lineRule="auto"/>
              <w:rPr>
                <w:rFonts w:ascii="Times New Roman" w:eastAsia="Calibri" w:hAnsi="Times New Roman" w:cs="Times New Roman"/>
                <w:sz w:val="20"/>
                <w:szCs w:val="20"/>
              </w:rPr>
            </w:pPr>
            <w:proofErr w:type="gramStart"/>
            <w:r w:rsidRPr="003A39A2">
              <w:rPr>
                <w:rFonts w:ascii="Times New Roman" w:eastAsia="Calibri" w:hAnsi="Times New Roman" w:cs="Times New Roman"/>
                <w:sz w:val="20"/>
                <w:szCs w:val="20"/>
              </w:rPr>
              <w:t xml:space="preserve">Публикация материалов в независимых </w:t>
            </w:r>
            <w:proofErr w:type="spellStart"/>
            <w:r w:rsidRPr="003A39A2">
              <w:rPr>
                <w:rFonts w:ascii="Times New Roman" w:eastAsia="Calibri" w:hAnsi="Times New Roman" w:cs="Times New Roman"/>
                <w:sz w:val="20"/>
                <w:szCs w:val="20"/>
              </w:rPr>
              <w:t>пабликах</w:t>
            </w:r>
            <w:proofErr w:type="spellEnd"/>
            <w:r w:rsidRPr="003A39A2">
              <w:rPr>
                <w:rFonts w:ascii="Times New Roman" w:eastAsia="Calibri" w:hAnsi="Times New Roman" w:cs="Times New Roman"/>
                <w:sz w:val="20"/>
                <w:szCs w:val="20"/>
              </w:rPr>
              <w:t xml:space="preserve"> в социальных сетях</w:t>
            </w:r>
            <w:proofErr w:type="gramEnd"/>
          </w:p>
        </w:tc>
        <w:tc>
          <w:tcPr>
            <w:tcW w:w="602" w:type="pct"/>
            <w:shd w:val="clear" w:color="auto" w:fill="auto"/>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shd w:val="clear" w:color="auto" w:fill="auto"/>
          </w:tcPr>
          <w:p w:rsidR="003A39A2" w:rsidRPr="003A39A2" w:rsidRDefault="003A39A2" w:rsidP="00FB7B93">
            <w:pPr>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публ</w:t>
            </w:r>
            <w:proofErr w:type="spellEnd"/>
            <w:r w:rsidRPr="003A39A2">
              <w:rPr>
                <w:rFonts w:ascii="Times New Roman" w:eastAsia="Calibri" w:hAnsi="Times New Roman" w:cs="Times New Roman"/>
                <w:sz w:val="20"/>
                <w:szCs w:val="20"/>
              </w:rPr>
              <w:t xml:space="preserve">                                                                                   N –600 – количество публикаций  в год;                            </w:t>
            </w:r>
          </w:p>
          <w:p w:rsidR="003A39A2" w:rsidRPr="003A39A2" w:rsidRDefault="003A39A2" w:rsidP="00FB7B93">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публ</w:t>
            </w:r>
            <w:proofErr w:type="spellEnd"/>
            <w:r w:rsidRPr="003A39A2">
              <w:rPr>
                <w:rFonts w:ascii="Times New Roman" w:eastAsia="Calibri" w:hAnsi="Times New Roman" w:cs="Times New Roman"/>
                <w:sz w:val="20"/>
                <w:szCs w:val="20"/>
              </w:rPr>
              <w:t xml:space="preserve"> – 750 руб. 00 копеек – стоимость создания </w:t>
            </w:r>
            <w:proofErr w:type="spellStart"/>
            <w:r w:rsidRPr="003A39A2">
              <w:rPr>
                <w:rFonts w:ascii="Times New Roman" w:eastAsia="Calibri" w:hAnsi="Times New Roman" w:cs="Times New Roman"/>
                <w:sz w:val="20"/>
                <w:szCs w:val="20"/>
              </w:rPr>
              <w:t>однойпубликации</w:t>
            </w:r>
            <w:proofErr w:type="spellEnd"/>
            <w:r w:rsidRPr="003A39A2">
              <w:rPr>
                <w:rFonts w:ascii="Times New Roman" w:eastAsia="Calibri" w:hAnsi="Times New Roman" w:cs="Times New Roman"/>
                <w:sz w:val="20"/>
                <w:szCs w:val="20"/>
              </w:rPr>
              <w:t xml:space="preserve">                                                                              Цена сформирована на основе коммерческих предложений.</w:t>
            </w:r>
          </w:p>
        </w:tc>
        <w:tc>
          <w:tcPr>
            <w:tcW w:w="928" w:type="pct"/>
            <w:shd w:val="clear" w:color="auto" w:fill="auto"/>
          </w:tcPr>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t>2 250,00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-450,00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-450,00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-450,00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450,00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450,00 тыс.руб</w:t>
            </w:r>
          </w:p>
        </w:tc>
      </w:tr>
      <w:tr w:rsidR="003A39A2" w:rsidRPr="003A39A2" w:rsidTr="00FB7B93">
        <w:trPr>
          <w:trHeight w:val="278"/>
        </w:trPr>
        <w:tc>
          <w:tcPr>
            <w:tcW w:w="1714" w:type="pc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7.1 </w:t>
            </w:r>
          </w:p>
          <w:p w:rsidR="003A39A2" w:rsidRPr="003A39A2" w:rsidRDefault="003A39A2" w:rsidP="00FB7B93">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w:t>
            </w:r>
            <w:r w:rsidRPr="003A39A2">
              <w:rPr>
                <w:rFonts w:ascii="Times New Roman" w:eastAsia="Calibri" w:hAnsi="Times New Roman" w:cs="Times New Roman"/>
                <w:sz w:val="20"/>
                <w:szCs w:val="20"/>
                <w:lang w:eastAsia="ar-SA"/>
              </w:rPr>
              <w:lastRenderedPageBreak/>
              <w:t>рекламных конструкций</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tcPr>
          <w:p w:rsidR="003A39A2" w:rsidRPr="003A39A2" w:rsidRDefault="003A39A2" w:rsidP="00FB7B93">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67 конструкций планируемых для </w:t>
            </w:r>
            <w:proofErr w:type="spellStart"/>
            <w:r w:rsidRPr="003A39A2">
              <w:rPr>
                <w:rFonts w:ascii="Times New Roman" w:eastAsia="Calibri" w:hAnsi="Times New Roman" w:cs="Times New Roman"/>
                <w:color w:val="000000"/>
                <w:sz w:val="20"/>
                <w:szCs w:val="20"/>
              </w:rPr>
              <w:t>демонтирования</w:t>
            </w:r>
            <w:proofErr w:type="spellEnd"/>
            <w:r w:rsidRPr="003A39A2">
              <w:rPr>
                <w:rFonts w:ascii="Times New Roman" w:eastAsia="Calibri" w:hAnsi="Times New Roman" w:cs="Times New Roman"/>
                <w:color w:val="000000"/>
                <w:sz w:val="20"/>
                <w:szCs w:val="20"/>
              </w:rPr>
              <w:t xml:space="preserve">;                                                                               S – 14 500 рублей 00 копеек стоимость демонтажа и транспортировки незаконно установленных рекламных конструкций.                                                                          </w:t>
            </w:r>
            <w:r w:rsidRPr="003A39A2">
              <w:rPr>
                <w:rFonts w:ascii="Times New Roman" w:eastAsia="Calibri" w:hAnsi="Times New Roman" w:cs="Times New Roman"/>
                <w:color w:val="000000"/>
                <w:sz w:val="20"/>
                <w:szCs w:val="20"/>
              </w:rPr>
              <w:lastRenderedPageBreak/>
              <w:t>Цена сформирована на основе коммерческих предложений по демонтажу незаконно установленных рекламных конструкций в 2020 года.</w:t>
            </w:r>
          </w:p>
        </w:tc>
        <w:tc>
          <w:tcPr>
            <w:tcW w:w="928" w:type="pct"/>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Всего -</w:t>
            </w:r>
            <w:r w:rsidRPr="003A39A2">
              <w:rPr>
                <w:rFonts w:ascii="Times New Roman" w:eastAsia="Calibri" w:hAnsi="Times New Roman" w:cs="Times New Roman"/>
                <w:sz w:val="20"/>
                <w:szCs w:val="20"/>
                <w:lang w:eastAsia="ar-SA"/>
              </w:rPr>
              <w:tab/>
              <w:t>4 575,00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915,00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915,00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915,00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915.00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2024 г. -</w:t>
            </w:r>
            <w:r w:rsidRPr="003A39A2">
              <w:rPr>
                <w:rFonts w:ascii="Times New Roman" w:eastAsia="Calibri" w:hAnsi="Times New Roman" w:cs="Times New Roman"/>
                <w:sz w:val="20"/>
                <w:szCs w:val="20"/>
                <w:lang w:eastAsia="ar-SA"/>
              </w:rPr>
              <w:tab/>
              <w:t>915,00 тыс.руб.</w:t>
            </w:r>
          </w:p>
        </w:tc>
      </w:tr>
      <w:tr w:rsidR="003A39A2" w:rsidRPr="003A39A2" w:rsidTr="00FB7B93">
        <w:trPr>
          <w:trHeight w:val="2120"/>
        </w:trPr>
        <w:tc>
          <w:tcPr>
            <w:tcW w:w="1714" w:type="pct"/>
            <w:shd w:val="clear" w:color="auto" w:fill="auto"/>
            <w:hideMark/>
          </w:tcPr>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color w:val="000000"/>
                <w:sz w:val="20"/>
                <w:szCs w:val="20"/>
              </w:rPr>
              <w:lastRenderedPageBreak/>
              <w:t>Мероприятие 7.2.</w:t>
            </w:r>
          </w:p>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rPr>
              <w:t xml:space="preserve">Проведение мероприятий, к которым обеспечено праздничное/тематическое оформление территории муниципального образования </w:t>
            </w:r>
            <w:r w:rsidRPr="003A39A2">
              <w:rPr>
                <w:rFonts w:ascii="Times New Roman" w:eastAsia="Calibri" w:hAnsi="Times New Roman" w:cs="Times New Roman"/>
                <w:sz w:val="20"/>
                <w:szCs w:val="20"/>
              </w:rPr>
              <w:t>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02" w:type="pct"/>
            <w:shd w:val="clear" w:color="auto" w:fill="auto"/>
            <w:hideMark/>
          </w:tcPr>
          <w:p w:rsidR="003A39A2" w:rsidRPr="003A39A2" w:rsidRDefault="00C765E2" w:rsidP="00FB7B93">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rPr>
              <w:t>Внебюджетные средства</w:t>
            </w:r>
            <w:r w:rsidR="003A39A2" w:rsidRPr="003A39A2">
              <w:rPr>
                <w:rFonts w:ascii="Times New Roman" w:eastAsia="Calibri" w:hAnsi="Times New Roman" w:cs="Times New Roman"/>
                <w:sz w:val="20"/>
                <w:szCs w:val="20"/>
              </w:rPr>
              <w:t xml:space="preserve"> **</w:t>
            </w:r>
          </w:p>
        </w:tc>
        <w:tc>
          <w:tcPr>
            <w:tcW w:w="1756" w:type="pct"/>
            <w:shd w:val="clear" w:color="auto" w:fill="auto"/>
            <w:hideMark/>
          </w:tcPr>
          <w:p w:rsidR="003A39A2" w:rsidRPr="003A39A2" w:rsidRDefault="003A39A2" w:rsidP="00FB7B93">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rPr>
              <w:t>Расчёт необходимых ресурсов на реализацию мероприятия производится на основании адресных муниципальных Проектов праздничного, тематического и праздничного светового оформления территории муниципального образования.</w:t>
            </w:r>
          </w:p>
        </w:tc>
        <w:tc>
          <w:tcPr>
            <w:tcW w:w="928" w:type="pct"/>
            <w:shd w:val="clear" w:color="auto" w:fill="auto"/>
            <w:hideMark/>
          </w:tcPr>
          <w:p w:rsidR="00C765E2" w:rsidRPr="004F37F3" w:rsidRDefault="00C765E2" w:rsidP="00C765E2">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Всего -</w:t>
            </w:r>
            <w:r w:rsidRPr="004F37F3">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141 400,00</w:t>
            </w:r>
            <w:r w:rsidRPr="004F37F3">
              <w:rPr>
                <w:rFonts w:ascii="Times New Roman" w:eastAsia="Calibri" w:hAnsi="Times New Roman" w:cs="Times New Roman"/>
                <w:sz w:val="20"/>
                <w:szCs w:val="20"/>
                <w:lang w:eastAsia="ar-SA"/>
              </w:rPr>
              <w:t xml:space="preserve"> тыс.руб.</w:t>
            </w:r>
          </w:p>
          <w:p w:rsidR="00C765E2" w:rsidRPr="004F37F3" w:rsidRDefault="00C765E2" w:rsidP="00C765E2">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2020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24 745</w:t>
            </w:r>
            <w:r w:rsidRPr="004F37F3">
              <w:rPr>
                <w:rFonts w:ascii="Times New Roman" w:eastAsia="Calibri" w:hAnsi="Times New Roman" w:cs="Times New Roman"/>
                <w:sz w:val="20"/>
                <w:szCs w:val="20"/>
                <w:lang w:eastAsia="ar-SA"/>
              </w:rPr>
              <w:t>,00 тыс.руб.</w:t>
            </w:r>
          </w:p>
          <w:p w:rsidR="00C765E2" w:rsidRPr="004F37F3" w:rsidRDefault="00C765E2" w:rsidP="00C765E2">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 26 512</w:t>
            </w:r>
            <w:r w:rsidRPr="004F37F3">
              <w:rPr>
                <w:rFonts w:ascii="Times New Roman" w:eastAsia="Calibri" w:hAnsi="Times New Roman" w:cs="Times New Roman"/>
                <w:sz w:val="20"/>
                <w:szCs w:val="20"/>
                <w:lang w:eastAsia="ar-SA"/>
              </w:rPr>
              <w:t>,50 тыс.руб.</w:t>
            </w:r>
          </w:p>
          <w:p w:rsidR="00C765E2" w:rsidRPr="004F37F3" w:rsidRDefault="00C765E2" w:rsidP="00C765E2">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2022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28 280,00</w:t>
            </w:r>
            <w:r w:rsidRPr="004F37F3">
              <w:rPr>
                <w:rFonts w:ascii="Times New Roman" w:eastAsia="Calibri" w:hAnsi="Times New Roman" w:cs="Times New Roman"/>
                <w:sz w:val="20"/>
                <w:szCs w:val="20"/>
                <w:lang w:eastAsia="ar-SA"/>
              </w:rPr>
              <w:t xml:space="preserve"> тыс.руб.</w:t>
            </w:r>
          </w:p>
          <w:p w:rsidR="00C765E2" w:rsidRPr="004F37F3" w:rsidRDefault="00C765E2" w:rsidP="00C765E2">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2023г. – </w:t>
            </w:r>
            <w:r>
              <w:rPr>
                <w:rFonts w:ascii="Times New Roman" w:eastAsia="Calibri" w:hAnsi="Times New Roman" w:cs="Times New Roman"/>
                <w:sz w:val="20"/>
                <w:szCs w:val="20"/>
                <w:lang w:eastAsia="ar-SA"/>
              </w:rPr>
              <w:t>30 047,50</w:t>
            </w:r>
            <w:r w:rsidRPr="004F37F3">
              <w:rPr>
                <w:rFonts w:ascii="Times New Roman" w:eastAsia="Calibri" w:hAnsi="Times New Roman" w:cs="Times New Roman"/>
                <w:sz w:val="20"/>
                <w:szCs w:val="20"/>
                <w:lang w:eastAsia="ar-SA"/>
              </w:rPr>
              <w:t xml:space="preserve"> тыс. руб.</w:t>
            </w:r>
          </w:p>
          <w:p w:rsidR="003A39A2" w:rsidRPr="003A39A2" w:rsidRDefault="00C765E2" w:rsidP="00C765E2">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2024 г. </w:t>
            </w:r>
            <w:r>
              <w:rPr>
                <w:rFonts w:ascii="Times New Roman" w:eastAsia="Calibri" w:hAnsi="Times New Roman" w:cs="Times New Roman"/>
                <w:sz w:val="20"/>
                <w:szCs w:val="20"/>
                <w:lang w:eastAsia="ar-SA"/>
              </w:rPr>
              <w:t>–</w:t>
            </w:r>
            <w:r w:rsidRPr="004F37F3">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31 815,00</w:t>
            </w:r>
            <w:r w:rsidRPr="004F37F3">
              <w:rPr>
                <w:rFonts w:ascii="Times New Roman" w:eastAsia="Calibri" w:hAnsi="Times New Roman" w:cs="Times New Roman"/>
                <w:sz w:val="20"/>
                <w:szCs w:val="20"/>
                <w:lang w:eastAsia="ar-SA"/>
              </w:rPr>
              <w:t xml:space="preserve"> тыс. руб.</w:t>
            </w:r>
          </w:p>
        </w:tc>
      </w:tr>
      <w:tr w:rsidR="003A39A2" w:rsidRPr="003A39A2" w:rsidTr="00FB7B93">
        <w:trPr>
          <w:trHeight w:val="1541"/>
        </w:trPr>
        <w:tc>
          <w:tcPr>
            <w:tcW w:w="1714" w:type="pct"/>
            <w:vMerge w:val="restart"/>
          </w:tcPr>
          <w:p w:rsidR="003A39A2" w:rsidRPr="003A39A2" w:rsidRDefault="003A39A2" w:rsidP="00FB7B93">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7.4.</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 рекламы на объектах наружной рекламы и информации</w:t>
            </w:r>
          </w:p>
        </w:tc>
        <w:tc>
          <w:tcPr>
            <w:tcW w:w="602" w:type="pct"/>
          </w:tcPr>
          <w:p w:rsidR="003A39A2" w:rsidRPr="003A39A2" w:rsidRDefault="003A39A2" w:rsidP="00FB7B93">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3A39A2" w:rsidRPr="003A39A2" w:rsidRDefault="003A39A2" w:rsidP="00FB7B93">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756" w:type="pct"/>
            <w:shd w:val="clear" w:color="auto" w:fill="auto"/>
          </w:tcPr>
          <w:p w:rsidR="003A39A2" w:rsidRPr="003A39A2" w:rsidRDefault="003A39A2" w:rsidP="00FB7B93">
            <w:pPr>
              <w:ind w:right="-143"/>
              <w:contextualSpacing/>
              <w:rPr>
                <w:rFonts w:ascii="Times New Roman" w:eastAsia="Calibri" w:hAnsi="Times New Roman" w:cs="Times New Roman"/>
                <w:sz w:val="20"/>
                <w:szCs w:val="20"/>
              </w:rPr>
            </w:pPr>
            <w:proofErr w:type="spellStart"/>
            <w:r w:rsidRPr="003A39A2">
              <w:rPr>
                <w:rFonts w:ascii="Times New Roman" w:eastAsia="Calibri" w:hAnsi="Times New Roman" w:cs="Times New Roman"/>
                <w:color w:val="000000"/>
                <w:sz w:val="20"/>
                <w:szCs w:val="20"/>
              </w:rPr>
              <w:t>Срк</w:t>
            </w:r>
            <w:proofErr w:type="spellEnd"/>
            <w:r w:rsidRPr="003A39A2">
              <w:rPr>
                <w:rFonts w:ascii="Times New Roman" w:eastAsia="Calibri" w:hAnsi="Times New Roman" w:cs="Times New Roman"/>
                <w:color w:val="000000"/>
                <w:sz w:val="20"/>
                <w:szCs w:val="20"/>
              </w:rPr>
              <w:t xml:space="preserve"> = N1*S1                                                                                  N1 – количество баннеров </w:t>
            </w:r>
            <w:r w:rsidR="00DA474E">
              <w:rPr>
                <w:rFonts w:ascii="Times New Roman" w:eastAsia="Calibri" w:hAnsi="Times New Roman" w:cs="Times New Roman"/>
                <w:color w:val="000000"/>
                <w:sz w:val="20"/>
                <w:szCs w:val="20"/>
              </w:rPr>
              <w:t>–</w:t>
            </w:r>
            <w:r w:rsidRPr="003A39A2">
              <w:rPr>
                <w:rFonts w:ascii="Times New Roman" w:eastAsia="Calibri" w:hAnsi="Times New Roman" w:cs="Times New Roman"/>
                <w:color w:val="000000"/>
                <w:sz w:val="20"/>
                <w:szCs w:val="20"/>
              </w:rPr>
              <w:t xml:space="preserve"> 80;                                                  S1 – 5550 руб 00 копеек – стоимость 1 баннера.                  Цена сформирована на основе коммерческих предложений 2020 года.</w:t>
            </w:r>
          </w:p>
        </w:tc>
        <w:tc>
          <w:tcPr>
            <w:tcW w:w="928" w:type="pct"/>
            <w:shd w:val="clear" w:color="auto" w:fill="auto"/>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2 775,00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    444,00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499,50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555,00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610,50тыс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   666,00тыс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3A39A2" w:rsidRPr="003A39A2" w:rsidTr="00FB7B93">
        <w:trPr>
          <w:trHeight w:val="1325"/>
        </w:trPr>
        <w:tc>
          <w:tcPr>
            <w:tcW w:w="1714" w:type="pct"/>
            <w:vMerge/>
            <w:tcBorders>
              <w:bottom w:val="single" w:sz="4" w:space="0" w:color="auto"/>
            </w:tcBorders>
          </w:tcPr>
          <w:p w:rsidR="003A39A2" w:rsidRPr="003A39A2" w:rsidRDefault="003A39A2" w:rsidP="00FB7B93">
            <w:pPr>
              <w:spacing w:after="0"/>
              <w:rPr>
                <w:rFonts w:ascii="Times New Roman" w:eastAsia="Calibri" w:hAnsi="Times New Roman" w:cs="Times New Roman"/>
                <w:color w:val="000000"/>
                <w:sz w:val="20"/>
                <w:szCs w:val="20"/>
              </w:rPr>
            </w:pPr>
          </w:p>
        </w:tc>
        <w:tc>
          <w:tcPr>
            <w:tcW w:w="602" w:type="pct"/>
            <w:tcBorders>
              <w:top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Внебюджетные средства частных инвесторов собственников рекламных щитов, за счет средств которых размещена информация</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5 835,00тыс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–933,60тыс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–1050,30тыс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–1167,00тыс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2023г. -</w:t>
            </w:r>
            <w:r w:rsidRPr="003A39A2">
              <w:rPr>
                <w:rFonts w:ascii="Times New Roman" w:eastAsia="Calibri" w:hAnsi="Times New Roman" w:cs="Times New Roman"/>
                <w:sz w:val="20"/>
                <w:szCs w:val="20"/>
                <w:lang w:eastAsia="ar-SA"/>
              </w:rPr>
              <w:tab/>
              <w:t>1283,70тыс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1400,40тыс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3A39A2" w:rsidRPr="003A39A2" w:rsidTr="00FB7B93">
        <w:trPr>
          <w:trHeight w:val="1325"/>
        </w:trPr>
        <w:tc>
          <w:tcPr>
            <w:tcW w:w="1714"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Мероприятие 7.5 </w:t>
            </w:r>
          </w:p>
          <w:p w:rsidR="003A39A2" w:rsidRPr="003A39A2" w:rsidRDefault="003A39A2" w:rsidP="00FB7B93">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Выполнение работ по демонтажу информационных конструкций,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3A39A2" w:rsidRPr="003A39A2" w:rsidRDefault="003A39A2" w:rsidP="00FB7B93">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756" w:type="pct"/>
            <w:tcBorders>
              <w:top w:val="single" w:sz="4" w:space="0" w:color="auto"/>
              <w:left w:val="single" w:sz="4" w:space="0" w:color="auto"/>
              <w:bottom w:val="single" w:sz="4" w:space="0" w:color="auto"/>
              <w:right w:val="single" w:sz="4" w:space="0" w:color="auto"/>
            </w:tcBorders>
            <w:shd w:val="clear" w:color="auto" w:fill="auto"/>
          </w:tcPr>
          <w:p w:rsidR="00A116A0" w:rsidRDefault="003A39A2" w:rsidP="00FB7B93">
            <w:pPr>
              <w:ind w:right="-143"/>
              <w:contextualSpacing/>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2926 кв. м. общая площадь информационных конструкций;                                                                              </w:t>
            </w:r>
          </w:p>
          <w:p w:rsidR="003A39A2" w:rsidRPr="003A39A2" w:rsidRDefault="003A39A2" w:rsidP="00FB7B93">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S – 683 рубля 53 копейки стоимость демонтажа 1кв. м информационных конструкций</w:t>
            </w:r>
            <w:proofErr w:type="gramStart"/>
            <w:r w:rsidRPr="003A39A2">
              <w:rPr>
                <w:rFonts w:ascii="Times New Roman" w:eastAsia="Calibri" w:hAnsi="Times New Roman" w:cs="Times New Roman"/>
                <w:color w:val="000000"/>
                <w:sz w:val="20"/>
                <w:szCs w:val="20"/>
              </w:rPr>
              <w:t xml:space="preserve"> ,</w:t>
            </w:r>
            <w:proofErr w:type="gramEnd"/>
            <w:r w:rsidRPr="003A39A2">
              <w:rPr>
                <w:rFonts w:ascii="Times New Roman" w:eastAsia="Calibri" w:hAnsi="Times New Roman" w:cs="Times New Roman"/>
                <w:color w:val="000000"/>
                <w:sz w:val="20"/>
                <w:szCs w:val="20"/>
              </w:rPr>
              <w:t xml:space="preserve">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                                              </w:t>
            </w:r>
          </w:p>
          <w:p w:rsidR="003A39A2" w:rsidRPr="003A39A2" w:rsidRDefault="003A39A2" w:rsidP="00FB7B93">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Цена сформирована на основе коммерческих предложений по демонтажу незаконно установленных рекламных конструкций в 2020 года</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 xml:space="preserve"> </w:t>
            </w:r>
            <w:r w:rsidR="00A116A0">
              <w:rPr>
                <w:rFonts w:ascii="Times New Roman" w:eastAsia="Calibri" w:hAnsi="Times New Roman" w:cs="Times New Roman"/>
                <w:sz w:val="20"/>
                <w:szCs w:val="20"/>
                <w:lang w:eastAsia="ar-SA"/>
              </w:rPr>
              <w:t>8</w:t>
            </w:r>
            <w:r w:rsidRPr="003A39A2">
              <w:rPr>
                <w:rFonts w:ascii="Times New Roman" w:eastAsia="Calibri" w:hAnsi="Times New Roman" w:cs="Times New Roman"/>
                <w:sz w:val="20"/>
                <w:szCs w:val="20"/>
                <w:lang w:eastAsia="ar-SA"/>
              </w:rPr>
              <w:t xml:space="preserve">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   </w:t>
            </w:r>
            <w:r w:rsidR="00A116A0">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 </w:t>
            </w:r>
            <w:r w:rsidR="00A116A0">
              <w:rPr>
                <w:rFonts w:ascii="Times New Roman" w:eastAsia="Calibri" w:hAnsi="Times New Roman" w:cs="Times New Roman"/>
                <w:sz w:val="20"/>
                <w:szCs w:val="20"/>
                <w:lang w:eastAsia="ar-SA"/>
              </w:rPr>
              <w:t xml:space="preserve">0 </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2 000,00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2 000,00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2 000,00 тыс.руб.</w:t>
            </w:r>
          </w:p>
          <w:p w:rsidR="003A39A2" w:rsidRPr="003A39A2" w:rsidRDefault="003A39A2" w:rsidP="00FB7B93">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   2 000,00 тыс.руб</w:t>
            </w:r>
          </w:p>
        </w:tc>
      </w:tr>
    </w:tbl>
    <w:p w:rsidR="003A39A2" w:rsidRPr="003A39A2" w:rsidRDefault="003A39A2" w:rsidP="003A39A2">
      <w:pPr>
        <w:widowControl w:val="0"/>
        <w:suppressAutoHyphens/>
        <w:autoSpaceDE w:val="0"/>
        <w:spacing w:after="0" w:line="240" w:lineRule="auto"/>
        <w:rPr>
          <w:rFonts w:ascii="Times New Roman" w:eastAsia="Calibri" w:hAnsi="Times New Roman" w:cs="Times New Roman"/>
          <w:sz w:val="16"/>
          <w:szCs w:val="16"/>
          <w:lang w:eastAsia="ar-SA"/>
        </w:rPr>
      </w:pPr>
    </w:p>
    <w:p w:rsidR="003A39A2" w:rsidRPr="003A39A2" w:rsidRDefault="003A39A2" w:rsidP="003A39A2">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p>
    <w:p w:rsidR="003A39A2" w:rsidRPr="003A39A2" w:rsidRDefault="003A39A2" w:rsidP="003A39A2">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мероприятия  осуществляется в рамках программ по благоустройству городских и сельских поселений Раменского городского округа Московской области. </w:t>
      </w:r>
    </w:p>
    <w:p w:rsidR="003A39A2" w:rsidRPr="003A39A2" w:rsidRDefault="003A39A2" w:rsidP="00C765E2">
      <w:pPr>
        <w:suppressAutoHyphens/>
        <w:spacing w:after="0"/>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lastRenderedPageBreak/>
        <w:t>Приложение №4</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к Подпрограмме I</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органов местного самоуправления Московской области, </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w:t>
      </w:r>
      <w:proofErr w:type="gramStart"/>
      <w:r w:rsidRPr="003A39A2">
        <w:rPr>
          <w:rFonts w:ascii="Times New Roman" w:eastAsia="Calibri" w:hAnsi="Times New Roman" w:cs="Times New Roman"/>
          <w:sz w:val="24"/>
          <w:szCs w:val="24"/>
          <w:lang w:eastAsia="ar-SA"/>
        </w:rPr>
        <w:t>доступной</w:t>
      </w:r>
      <w:proofErr w:type="gramEnd"/>
      <w:r w:rsidRPr="003A39A2">
        <w:rPr>
          <w:rFonts w:ascii="Times New Roman" w:eastAsia="Calibri" w:hAnsi="Times New Roman" w:cs="Times New Roman"/>
          <w:sz w:val="24"/>
          <w:szCs w:val="24"/>
          <w:lang w:eastAsia="ar-SA"/>
        </w:rPr>
        <w:t xml:space="preserve"> современной медиасреды» </w:t>
      </w:r>
    </w:p>
    <w:p w:rsidR="003A39A2" w:rsidRPr="003A39A2" w:rsidRDefault="003A39A2" w:rsidP="003A39A2">
      <w:pPr>
        <w:suppressAutoHyphens/>
        <w:spacing w:after="0" w:line="240" w:lineRule="auto"/>
        <w:jc w:val="right"/>
        <w:rPr>
          <w:rFonts w:ascii="Times New Roman" w:eastAsia="Calibri" w:hAnsi="Times New Roman" w:cs="Times New Roman"/>
          <w:sz w:val="24"/>
          <w:szCs w:val="24"/>
          <w:lang w:eastAsia="ar-SA"/>
        </w:rPr>
      </w:pPr>
    </w:p>
    <w:p w:rsidR="003A39A2" w:rsidRPr="003A39A2" w:rsidRDefault="003A39A2" w:rsidP="003A39A2">
      <w:pPr>
        <w:suppressAutoHyphens/>
        <w:spacing w:after="0" w:line="240" w:lineRule="auto"/>
        <w:jc w:val="center"/>
        <w:rPr>
          <w:rFonts w:ascii="Times New Roman" w:eastAsia="Calibri" w:hAnsi="Times New Roman" w:cs="Times New Roman"/>
          <w:sz w:val="28"/>
          <w:szCs w:val="28"/>
          <w:lang w:eastAsia="ar-SA"/>
        </w:rPr>
      </w:pPr>
      <w:r w:rsidRPr="003A39A2">
        <w:rPr>
          <w:rFonts w:ascii="Times New Roman" w:eastAsia="Calibri" w:hAnsi="Times New Roman" w:cs="Times New Roman"/>
          <w:sz w:val="28"/>
          <w:szCs w:val="28"/>
          <w:lang w:eastAsia="ar-SA"/>
        </w:rPr>
        <w:t xml:space="preserve">Методика </w:t>
      </w:r>
      <w:proofErr w:type="gramStart"/>
      <w:r w:rsidRPr="003A39A2">
        <w:rPr>
          <w:rFonts w:ascii="Times New Roman" w:eastAsia="Calibri" w:hAnsi="Times New Roman" w:cs="Times New Roman"/>
          <w:sz w:val="28"/>
          <w:szCs w:val="28"/>
          <w:lang w:eastAsia="ar-SA"/>
        </w:rPr>
        <w:t>расчета значений планируемых результатов реализации муниципальной подпрограммы</w:t>
      </w:r>
      <w:proofErr w:type="gramEnd"/>
      <w:r w:rsidRPr="003A39A2">
        <w:rPr>
          <w:rFonts w:ascii="Times New Roman" w:eastAsia="Calibri" w:hAnsi="Times New Roman" w:cs="Times New Roman"/>
          <w:sz w:val="28"/>
          <w:szCs w:val="28"/>
          <w:lang w:eastAsia="ar-SA"/>
        </w:rPr>
        <w:t xml:space="preserve"> I</w:t>
      </w:r>
    </w:p>
    <w:p w:rsidR="003A39A2" w:rsidRPr="003A39A2" w:rsidRDefault="003A39A2" w:rsidP="003A39A2">
      <w:pPr>
        <w:suppressAutoHyphens/>
        <w:spacing w:after="0" w:line="240" w:lineRule="auto"/>
        <w:jc w:val="center"/>
        <w:rPr>
          <w:rFonts w:ascii="Times New Roman" w:eastAsia="Calibri" w:hAnsi="Times New Roman" w:cs="Times New Roman"/>
          <w:sz w:val="28"/>
          <w:szCs w:val="28"/>
          <w:lang w:eastAsia="ar-SA"/>
        </w:rPr>
      </w:pPr>
      <w:r w:rsidRPr="003A39A2">
        <w:rPr>
          <w:rFonts w:ascii="Times New Roman" w:eastAsia="Calibri" w:hAnsi="Times New Roman" w:cs="Times New Roman"/>
          <w:sz w:val="28"/>
          <w:szCs w:val="28"/>
          <w:lang w:eastAsia="ar-SA"/>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w:t>
      </w:r>
    </w:p>
    <w:p w:rsidR="003A39A2" w:rsidRPr="003A39A2" w:rsidRDefault="003A39A2" w:rsidP="003A39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499"/>
        <w:gridCol w:w="2592"/>
        <w:gridCol w:w="12227"/>
      </w:tblGrid>
      <w:tr w:rsidR="003A39A2" w:rsidRPr="003A39A2" w:rsidTr="00FB7B93">
        <w:trPr>
          <w:trHeight w:val="82"/>
        </w:trPr>
        <w:tc>
          <w:tcPr>
            <w:tcW w:w="163" w:type="pct"/>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 </w:t>
            </w:r>
            <w:proofErr w:type="gramStart"/>
            <w:r w:rsidRPr="003A39A2">
              <w:rPr>
                <w:rFonts w:ascii="Times New Roman" w:eastAsia="Times New Roman" w:hAnsi="Times New Roman" w:cs="Times New Roman"/>
                <w:sz w:val="20"/>
              </w:rPr>
              <w:t>п</w:t>
            </w:r>
            <w:proofErr w:type="gramEnd"/>
            <w:r w:rsidRPr="003A39A2">
              <w:rPr>
                <w:rFonts w:ascii="Times New Roman" w:eastAsia="Times New Roman" w:hAnsi="Times New Roman" w:cs="Times New Roman"/>
                <w:sz w:val="20"/>
              </w:rPr>
              <w:t>/п</w:t>
            </w:r>
          </w:p>
        </w:tc>
        <w:tc>
          <w:tcPr>
            <w:tcW w:w="846" w:type="pc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Наименование показателя </w:t>
            </w:r>
          </w:p>
        </w:tc>
        <w:tc>
          <w:tcPr>
            <w:tcW w:w="3991" w:type="pc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Методика расчета показателя </w:t>
            </w:r>
            <w:r w:rsidRPr="003A39A2">
              <w:rPr>
                <w:rFonts w:ascii="Times New Roman" w:eastAsia="Times New Roman" w:hAnsi="Times New Roman" w:cs="Times New Roman"/>
                <w:sz w:val="20"/>
              </w:rPr>
              <w:tab/>
            </w:r>
          </w:p>
        </w:tc>
      </w:tr>
      <w:tr w:rsidR="003A39A2" w:rsidRPr="003A39A2" w:rsidTr="00FB7B93">
        <w:trPr>
          <w:trHeight w:val="1974"/>
        </w:trPr>
        <w:tc>
          <w:tcPr>
            <w:tcW w:w="16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1</w:t>
            </w:r>
          </w:p>
        </w:tc>
        <w:tc>
          <w:tcPr>
            <w:tcW w:w="846"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eastAsia="Calibri" w:hAnsi="Times New Roman" w:cs="Times New Roman"/>
                <w:iCs/>
                <w:sz w:val="20"/>
              </w:rPr>
            </w:pPr>
            <w:r w:rsidRPr="003A39A2">
              <w:rPr>
                <w:rFonts w:ascii="Times New Roman" w:eastAsia="Calibri" w:hAnsi="Times New Roman" w:cs="Times New Roman"/>
                <w:iCs/>
                <w:sz w:val="20"/>
              </w:rPr>
              <w:t>Информирование населения через СМИ</w:t>
            </w:r>
          </w:p>
          <w:p w:rsidR="003A39A2" w:rsidRPr="003A39A2" w:rsidRDefault="003A39A2" w:rsidP="00FB7B93">
            <w:pPr>
              <w:jc w:val="center"/>
              <w:rPr>
                <w:rFonts w:ascii="Times New Roman" w:eastAsia="Calibri" w:hAnsi="Times New Roman" w:cs="Times New Roman"/>
                <w:iCs/>
                <w:sz w:val="20"/>
              </w:rPr>
            </w:pPr>
          </w:p>
        </w:tc>
        <w:tc>
          <w:tcPr>
            <w:tcW w:w="3991"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both"/>
              <w:rPr>
                <w:rFonts w:ascii="Times New Roman" w:eastAsia="Calibri" w:hAnsi="Times New Roman" w:cs="Times New Roman"/>
                <w:szCs w:val="24"/>
              </w:rPr>
            </w:pPr>
            <w:r w:rsidRPr="003A39A2">
              <w:rPr>
                <w:rFonts w:ascii="Times New Roman" w:eastAsia="Calibri" w:hAnsi="Times New Roman" w:cs="Times New Roman"/>
                <w:szCs w:val="24"/>
                <w:lang w:val="en-US"/>
              </w:rPr>
              <w:t>I</w:t>
            </w:r>
            <w:r w:rsidRPr="003A39A2">
              <w:rPr>
                <w:rFonts w:ascii="Times New Roman" w:eastAsia="Calibri" w:hAnsi="Times New Roman" w:cs="Times New Roman"/>
                <w:szCs w:val="24"/>
              </w:rPr>
              <w:t xml:space="preserve"> – Показатель информированности населения в СМИ (измеряется в процентах):</w:t>
            </w:r>
          </w:p>
          <w:p w:rsidR="003A39A2" w:rsidRPr="003A39A2" w:rsidRDefault="003A39A2" w:rsidP="00FB7B93">
            <w:pPr>
              <w:jc w:val="center"/>
              <w:rPr>
                <w:rFonts w:ascii="Times New Roman" w:eastAsia="Calibri" w:hAnsi="Times New Roman" w:cs="Times New Roman"/>
                <w:i/>
                <w:lang w:val="en-US"/>
              </w:rPr>
            </w:pPr>
            <m:oMathPara>
              <m:oMath>
                <m:r>
                  <w:rPr>
                    <w:rFonts w:ascii="Cambria Math" w:eastAsia="Calibri" w:hAnsi="Cambria Math" w:cs="Times New Roman"/>
                    <w:lang w:val="en-US"/>
                  </w:rPr>
                  <m:t>I</m:t>
                </m:r>
                <m:r>
                  <w:rPr>
                    <w:rFonts w:ascii="Cambria Math" w:eastAsia="Calibri" w:hAnsi="Times New Roman" w:cs="Times New Roman"/>
                    <w:lang w:val="en-US"/>
                  </w:rPr>
                  <m:t>=</m:t>
                </m:r>
                <m:f>
                  <m:fPr>
                    <m:ctrlPr>
                      <w:rPr>
                        <w:rFonts w:ascii="Cambria Math" w:eastAsia="Calibri" w:hAnsi="Times New Roman" w:cs="Times New Roman"/>
                        <w:i/>
                        <w:lang w:val="en-US"/>
                      </w:rPr>
                    </m:ctrlPr>
                  </m:fPr>
                  <m:num>
                    <m:sSub>
                      <m:sSubPr>
                        <m:ctrlPr>
                          <w:rPr>
                            <w:rFonts w:ascii="Cambria Math" w:eastAsia="Calibri" w:hAnsi="Times New Roman"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t</m:t>
                        </m:r>
                      </m:sub>
                    </m:sSub>
                  </m:num>
                  <m:den>
                    <m:sSub>
                      <m:sSubPr>
                        <m:ctrlPr>
                          <w:rPr>
                            <w:rFonts w:ascii="Cambria Math" w:eastAsia="Calibri" w:hAnsi="Times New Roman"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b</m:t>
                        </m:r>
                      </m:sub>
                    </m:sSub>
                  </m:den>
                </m:f>
                <m:r>
                  <w:rPr>
                    <w:rFonts w:ascii="Cambria Math" w:eastAsia="Calibri" w:hAnsi="Times New Roman" w:cs="Times New Roman"/>
                  </w:rPr>
                  <m:t>х</m:t>
                </m:r>
                <m:r>
                  <w:rPr>
                    <w:rFonts w:ascii="Cambria Math" w:eastAsia="Calibri" w:hAnsi="Times New Roman" w:cs="Times New Roman"/>
                  </w:rPr>
                  <m:t xml:space="preserve"> </m:t>
                </m:r>
                <m:r>
                  <w:rPr>
                    <w:rFonts w:ascii="Cambria Math" w:eastAsia="Calibri" w:hAnsi="Times New Roman" w:cs="Times New Roman"/>
                    <w:lang w:val="en-US"/>
                  </w:rPr>
                  <m:t>100</m:t>
                </m:r>
              </m:oMath>
            </m:oMathPara>
          </w:p>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где:</w:t>
            </w:r>
          </w:p>
          <w:p w:rsidR="003A39A2" w:rsidRPr="003A39A2" w:rsidRDefault="0013214F" w:rsidP="00FB7B93">
            <w:pPr>
              <w:spacing w:after="0"/>
              <w:rPr>
                <w:rFonts w:ascii="Times New Roman" w:eastAsia="Calibri" w:hAnsi="Times New Roman" w:cs="Times New Roman"/>
              </w:rPr>
            </w:pPr>
            <m:oMath>
              <m:sSub>
                <m:sSubPr>
                  <m:ctrlPr>
                    <w:rPr>
                      <w:rFonts w:ascii="Cambria Math" w:hAnsi="Times New Roman" w:cs="Times New Roman"/>
                      <w:i/>
                    </w:rPr>
                  </m:ctrlPr>
                </m:sSubPr>
                <m:e>
                  <m:r>
                    <w:rPr>
                      <w:rFonts w:ascii="Cambria Math" w:hAnsi="Cambria Math" w:cs="Times New Roman"/>
                      <w:lang w:val="en-US"/>
                    </w:rPr>
                    <m:t>I</m:t>
                  </m:r>
                </m:e>
                <m:sub>
                  <m:r>
                    <w:rPr>
                      <w:rFonts w:ascii="Cambria Math" w:hAnsi="Cambria Math" w:cs="Times New Roman"/>
                    </w:rPr>
                    <m:t>t</m:t>
                  </m:r>
                </m:sub>
              </m:sSub>
            </m:oMath>
            <w:r w:rsidR="003A39A2" w:rsidRPr="003A39A2">
              <w:rPr>
                <w:rFonts w:ascii="Times New Roman" w:eastAsia="Calibri" w:hAnsi="Times New Roman" w:cs="Times New Roman"/>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3A39A2" w:rsidRPr="003A39A2" w:rsidRDefault="0013214F" w:rsidP="00FB7B93">
            <w:pPr>
              <w:spacing w:after="0"/>
              <w:rPr>
                <w:rFonts w:ascii="Times New Roman" w:eastAsia="Calibri" w:hAnsi="Times New Roman" w:cs="Times New Roman"/>
              </w:rPr>
            </w:pPr>
            <m:oMath>
              <m:sSub>
                <m:sSubPr>
                  <m:ctrlPr>
                    <w:rPr>
                      <w:rFonts w:ascii="Cambria Math" w:hAnsi="Times New Roman" w:cs="Times New Roman"/>
                      <w:i/>
                    </w:rPr>
                  </m:ctrlPr>
                </m:sSubPr>
                <m:e>
                  <m:r>
                    <w:rPr>
                      <w:rFonts w:ascii="Cambria Math" w:hAnsi="Cambria Math" w:cs="Times New Roman"/>
                      <w:lang w:val="en-US"/>
                    </w:rPr>
                    <m:t>I</m:t>
                  </m:r>
                </m:e>
                <m:sub>
                  <m:r>
                    <w:rPr>
                      <w:rFonts w:ascii="Cambria Math" w:hAnsi="Cambria Math" w:cs="Times New Roman"/>
                    </w:rPr>
                    <m:t>b</m:t>
                  </m:r>
                </m:sub>
              </m:sSub>
            </m:oMath>
            <w:r w:rsidR="003A39A2" w:rsidRPr="003A39A2">
              <w:rPr>
                <w:rFonts w:ascii="Times New Roman" w:eastAsia="Calibri" w:hAnsi="Times New Roman" w:cs="Times New Roman"/>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3A39A2" w:rsidRPr="003A39A2" w:rsidRDefault="003A39A2" w:rsidP="00FB7B93">
            <w:pPr>
              <w:jc w:val="center"/>
              <w:rPr>
                <w:rFonts w:ascii="Times New Roman" w:eastAsia="Calibri" w:hAnsi="Times New Roman" w:cs="Times New Roman"/>
                <w:szCs w:val="24"/>
                <w:lang w:val="en-US"/>
              </w:rPr>
            </w:pPr>
            <w:r w:rsidRPr="003A39A2">
              <w:rPr>
                <w:rFonts w:ascii="Times New Roman" w:eastAsia="Calibri" w:hAnsi="Times New Roman" w:cs="Times New Roman"/>
                <w:szCs w:val="24"/>
                <w:lang w:val="en-US"/>
              </w:rPr>
              <w:t xml:space="preserve">I = </w:t>
            </w:r>
            <m:oMath>
              <m:sSub>
                <m:sSubPr>
                  <m:ctrlPr>
                    <w:rPr>
                      <w:rFonts w:ascii="Cambria Math" w:hAnsi="Times New Roman" w:cs="Times New Roman"/>
                      <w:i/>
                      <w:szCs w:val="24"/>
                      <w:lang w:val="en-US"/>
                    </w:rPr>
                  </m:ctrlPr>
                </m:sSubPr>
                <m:e>
                  <m:r>
                    <w:rPr>
                      <w:rFonts w:ascii="Cambria Math" w:hAnsi="Cambria Math" w:cs="Times New Roman"/>
                      <w:szCs w:val="24"/>
                      <w:lang w:val="en-US"/>
                    </w:rPr>
                    <m:t>V</m:t>
                  </m:r>
                </m:e>
                <m:sub>
                  <m:r>
                    <w:rPr>
                      <w:rFonts w:ascii="Cambria Math" w:hAnsi="Times New Roman" w:cs="Times New Roman"/>
                      <w:szCs w:val="24"/>
                      <w:lang w:val="en-US"/>
                    </w:rPr>
                    <m:t>П</m:t>
                  </m:r>
                </m:sub>
              </m:sSub>
            </m:oMath>
            <w:r w:rsidRPr="003A39A2">
              <w:rPr>
                <w:rFonts w:ascii="Times New Roman" w:eastAsia="Calibri" w:hAnsi="Times New Roman" w:cs="Times New Roman"/>
                <w:szCs w:val="24"/>
                <w:lang w:val="en-US"/>
              </w:rPr>
              <w:t xml:space="preserve"> + </w:t>
            </w:r>
            <m:oMath>
              <m:sSub>
                <m:sSubPr>
                  <m:ctrlPr>
                    <w:rPr>
                      <w:rFonts w:ascii="Cambria Math" w:hAnsi="Times New Roman" w:cs="Times New Roman"/>
                      <w:i/>
                      <w:szCs w:val="24"/>
                    </w:rPr>
                  </m:ctrlPr>
                </m:sSubPr>
                <m:e>
                  <m:r>
                    <w:rPr>
                      <w:rFonts w:ascii="Cambria Math" w:hAnsi="Cambria Math" w:cs="Times New Roman"/>
                      <w:szCs w:val="24"/>
                      <w:lang w:val="en-US"/>
                    </w:rPr>
                    <m:t>V</m:t>
                  </m:r>
                </m:e>
                <m:sub>
                  <m:r>
                    <w:rPr>
                      <w:rFonts w:ascii="Cambria Math" w:hAnsi="Cambria Math" w:cs="Times New Roman"/>
                      <w:szCs w:val="24"/>
                    </w:rPr>
                    <m:t>P</m:t>
                  </m:r>
                </m:sub>
              </m:sSub>
            </m:oMath>
            <w:r w:rsidRPr="003A39A2">
              <w:rPr>
                <w:rFonts w:ascii="Times New Roman" w:eastAsia="Calibri" w:hAnsi="Times New Roman" w:cs="Times New Roman"/>
                <w:szCs w:val="24"/>
                <w:lang w:val="en-US"/>
              </w:rPr>
              <w:t>+</w:t>
            </w:r>
            <m:oMath>
              <m:sSub>
                <m:sSubPr>
                  <m:ctrlPr>
                    <w:rPr>
                      <w:rFonts w:ascii="Cambria Math" w:hAnsi="Times New Roman" w:cs="Times New Roman"/>
                      <w:i/>
                      <w:szCs w:val="24"/>
                      <w:lang w:val="en-US"/>
                    </w:rPr>
                  </m:ctrlPr>
                </m:sSubPr>
                <m:e>
                  <m:r>
                    <w:rPr>
                      <w:rFonts w:ascii="Cambria Math" w:hAnsi="Cambria Math" w:cs="Times New Roman"/>
                      <w:szCs w:val="24"/>
                      <w:lang w:val="en-US"/>
                    </w:rPr>
                    <m:t>V</m:t>
                  </m:r>
                </m:e>
                <m:sub>
                  <m:r>
                    <w:rPr>
                      <w:rFonts w:ascii="Cambria Math" w:hAnsi="Times New Roman" w:cs="Times New Roman"/>
                      <w:szCs w:val="24"/>
                    </w:rPr>
                    <m:t>ТВ</m:t>
                  </m:r>
                </m:sub>
              </m:sSub>
            </m:oMath>
            <w:r w:rsidRPr="003A39A2">
              <w:rPr>
                <w:rFonts w:ascii="Times New Roman" w:eastAsia="Calibri" w:hAnsi="Times New Roman" w:cs="Times New Roman"/>
                <w:szCs w:val="24"/>
                <w:lang w:val="en-US"/>
              </w:rPr>
              <w:t>+</w:t>
            </w:r>
            <m:oMath>
              <m:sSub>
                <m:sSubPr>
                  <m:ctrlPr>
                    <w:rPr>
                      <w:rFonts w:ascii="Cambria Math" w:hAnsi="Times New Roman" w:cs="Times New Roman"/>
                      <w:i/>
                      <w:szCs w:val="24"/>
                    </w:rPr>
                  </m:ctrlPr>
                </m:sSubPr>
                <m:e>
                  <m:r>
                    <w:rPr>
                      <w:rFonts w:ascii="Cambria Math" w:hAnsi="Cambria Math" w:cs="Times New Roman"/>
                      <w:szCs w:val="24"/>
                    </w:rPr>
                    <m:t>V</m:t>
                  </m:r>
                </m:e>
                <m:sub>
                  <m:r>
                    <w:rPr>
                      <w:rFonts w:ascii="Cambria Math" w:hAnsi="Times New Roman" w:cs="Times New Roman"/>
                      <w:szCs w:val="24"/>
                    </w:rPr>
                    <m:t>СИ</m:t>
                  </m:r>
                </m:sub>
              </m:sSub>
            </m:oMath>
            <w:r w:rsidRPr="003A39A2">
              <w:rPr>
                <w:rFonts w:ascii="Times New Roman" w:eastAsia="Calibri" w:hAnsi="Times New Roman" w:cs="Times New Roman"/>
                <w:szCs w:val="24"/>
                <w:lang w:val="en-US"/>
              </w:rPr>
              <w:t>,</w:t>
            </w:r>
          </w:p>
          <w:p w:rsidR="003A39A2" w:rsidRPr="003A39A2" w:rsidRDefault="003A39A2" w:rsidP="00FB7B93">
            <w:pPr>
              <w:spacing w:after="0"/>
              <w:rPr>
                <w:rFonts w:ascii="Times New Roman" w:eastAsia="Calibri" w:hAnsi="Times New Roman" w:cs="Times New Roman"/>
                <w:szCs w:val="24"/>
              </w:rPr>
            </w:pPr>
            <w:r w:rsidRPr="003A39A2">
              <w:rPr>
                <w:rFonts w:ascii="Times New Roman" w:eastAsia="Calibri" w:hAnsi="Times New Roman" w:cs="Times New Roman"/>
                <w:szCs w:val="24"/>
              </w:rPr>
              <w:t>где:</w:t>
            </w:r>
          </w:p>
          <w:p w:rsidR="003A39A2" w:rsidRPr="003A39A2" w:rsidRDefault="003A39A2" w:rsidP="00FB7B93">
            <w:pPr>
              <w:spacing w:after="0"/>
              <w:rPr>
                <w:rFonts w:ascii="Times New Roman" w:eastAsia="Calibri" w:hAnsi="Times New Roman" w:cs="Times New Roman"/>
                <w:szCs w:val="24"/>
              </w:rPr>
            </w:pPr>
            <w:r w:rsidRPr="003A39A2">
              <w:rPr>
                <w:rFonts w:ascii="Times New Roman" w:eastAsia="Calibri" w:hAnsi="Times New Roman" w:cs="Times New Roman"/>
                <w:szCs w:val="24"/>
                <w:lang w:val="en-US"/>
              </w:rPr>
              <w:t>V</w:t>
            </w:r>
            <w:r w:rsidRPr="003A39A2">
              <w:rPr>
                <w:rFonts w:ascii="Times New Roman" w:eastAsia="Calibri" w:hAnsi="Times New Roman" w:cs="Times New Roman"/>
                <w:szCs w:val="24"/>
              </w:rPr>
              <w:t xml:space="preserve"> (…) – уровень информированности посредством:</w:t>
            </w:r>
          </w:p>
          <w:p w:rsidR="003A39A2" w:rsidRPr="003A39A2" w:rsidRDefault="0013214F" w:rsidP="00FB7B93">
            <w:pPr>
              <w:spacing w:after="0"/>
              <w:rPr>
                <w:rFonts w:ascii="Times New Roman" w:eastAsia="Calibri" w:hAnsi="Times New Roman" w:cs="Times New Roman"/>
                <w:szCs w:val="24"/>
              </w:rPr>
            </w:pPr>
            <m:oMath>
              <m:sSub>
                <m:sSubPr>
                  <m:ctrlPr>
                    <w:rPr>
                      <w:rFonts w:ascii="Cambria Math" w:hAnsi="Times New Roman" w:cs="Times New Roman"/>
                      <w:i/>
                      <w:szCs w:val="24"/>
                    </w:rPr>
                  </m:ctrlPr>
                </m:sSubPr>
                <m:e>
                  <m:r>
                    <w:rPr>
                      <w:rFonts w:ascii="Cambria Math" w:hAnsi="Cambria Math" w:cs="Times New Roman"/>
                      <w:szCs w:val="24"/>
                    </w:rPr>
                    <m:t>V</m:t>
                  </m:r>
                </m:e>
                <m:sub>
                  <m:r>
                    <w:rPr>
                      <w:rFonts w:ascii="Cambria Math" w:hAnsi="Times New Roman" w:cs="Times New Roman"/>
                      <w:szCs w:val="24"/>
                    </w:rPr>
                    <m:t>П</m:t>
                  </m:r>
                </m:sub>
              </m:sSub>
            </m:oMath>
            <w:r w:rsidR="003A39A2" w:rsidRPr="003A39A2">
              <w:rPr>
                <w:rFonts w:ascii="Times New Roman" w:eastAsia="Calibri" w:hAnsi="Times New Roman" w:cs="Times New Roman"/>
                <w:szCs w:val="24"/>
              </w:rPr>
              <w:t xml:space="preserve"> – печатных СМИ;</w:t>
            </w:r>
          </w:p>
          <w:p w:rsidR="003A39A2" w:rsidRPr="003A39A2" w:rsidRDefault="0013214F" w:rsidP="00FB7B93">
            <w:pPr>
              <w:spacing w:after="0"/>
              <w:rPr>
                <w:rFonts w:ascii="Times New Roman" w:eastAsia="Calibri" w:hAnsi="Times New Roman" w:cs="Times New Roman"/>
                <w:szCs w:val="24"/>
              </w:rPr>
            </w:pPr>
            <m:oMath>
              <m:sSub>
                <m:sSubPr>
                  <m:ctrlPr>
                    <w:rPr>
                      <w:rFonts w:ascii="Cambria Math" w:hAnsi="Times New Roman" w:cs="Times New Roman"/>
                      <w:i/>
                      <w:szCs w:val="24"/>
                      <w:lang w:val="en-US"/>
                    </w:rPr>
                  </m:ctrlPr>
                </m:sSubPr>
                <m:e>
                  <m:r>
                    <w:rPr>
                      <w:rFonts w:ascii="Cambria Math" w:hAnsi="Cambria Math" w:cs="Times New Roman"/>
                      <w:szCs w:val="24"/>
                      <w:lang w:val="en-US"/>
                    </w:rPr>
                    <m:t>V</m:t>
                  </m:r>
                </m:e>
                <m:sub>
                  <m:r>
                    <w:rPr>
                      <w:rFonts w:ascii="Cambria Math" w:hAnsi="Cambria Math" w:cs="Times New Roman"/>
                      <w:szCs w:val="24"/>
                      <w:lang w:val="en-US"/>
                    </w:rPr>
                    <m:t>P</m:t>
                  </m:r>
                </m:sub>
              </m:sSub>
            </m:oMath>
            <w:r w:rsidR="003A39A2" w:rsidRPr="003A39A2">
              <w:rPr>
                <w:rFonts w:ascii="Times New Roman" w:eastAsia="Calibri" w:hAnsi="Times New Roman" w:cs="Times New Roman"/>
                <w:szCs w:val="24"/>
              </w:rPr>
              <w:t xml:space="preserve"> – радио;</w:t>
            </w:r>
          </w:p>
          <w:p w:rsidR="003A39A2" w:rsidRPr="003A39A2" w:rsidRDefault="0013214F" w:rsidP="00FB7B93">
            <w:pPr>
              <w:spacing w:after="0"/>
              <w:rPr>
                <w:rFonts w:ascii="Times New Roman" w:eastAsia="Calibri" w:hAnsi="Times New Roman" w:cs="Times New Roman"/>
                <w:szCs w:val="24"/>
              </w:rPr>
            </w:pPr>
            <m:oMath>
              <m:sSub>
                <m:sSubPr>
                  <m:ctrlPr>
                    <w:rPr>
                      <w:rFonts w:ascii="Cambria Math" w:hAnsi="Times New Roman" w:cs="Times New Roman"/>
                      <w:i/>
                      <w:szCs w:val="24"/>
                    </w:rPr>
                  </m:ctrlPr>
                </m:sSubPr>
                <m:e>
                  <m:r>
                    <w:rPr>
                      <w:rFonts w:ascii="Cambria Math" w:hAnsi="Cambria Math" w:cs="Times New Roman"/>
                      <w:szCs w:val="24"/>
                      <w:lang w:val="en-US"/>
                    </w:rPr>
                    <m:t>V</m:t>
                  </m:r>
                </m:e>
                <m:sub>
                  <m:r>
                    <w:rPr>
                      <w:rFonts w:ascii="Cambria Math" w:hAnsi="Times New Roman" w:cs="Times New Roman"/>
                      <w:szCs w:val="24"/>
                    </w:rPr>
                    <m:t>ТВ</m:t>
                  </m:r>
                </m:sub>
              </m:sSub>
            </m:oMath>
            <w:r w:rsidR="003A39A2" w:rsidRPr="003A39A2">
              <w:rPr>
                <w:rFonts w:ascii="Times New Roman" w:eastAsia="Calibri" w:hAnsi="Times New Roman" w:cs="Times New Roman"/>
                <w:szCs w:val="24"/>
              </w:rPr>
              <w:t xml:space="preserve"> – телевидения;</w:t>
            </w:r>
          </w:p>
          <w:p w:rsidR="003A39A2" w:rsidRPr="003A39A2" w:rsidRDefault="0013214F" w:rsidP="00FB7B93">
            <w:pPr>
              <w:spacing w:after="0"/>
              <w:rPr>
                <w:rFonts w:ascii="Times New Roman" w:eastAsia="Calibri" w:hAnsi="Times New Roman" w:cs="Times New Roman"/>
                <w:szCs w:val="24"/>
              </w:rPr>
            </w:pPr>
            <m:oMath>
              <m:sSub>
                <m:sSubPr>
                  <m:ctrlPr>
                    <w:rPr>
                      <w:rFonts w:ascii="Cambria Math" w:hAnsi="Times New Roman" w:cs="Times New Roman"/>
                      <w:i/>
                      <w:szCs w:val="24"/>
                    </w:rPr>
                  </m:ctrlPr>
                </m:sSubPr>
                <m:e>
                  <m:r>
                    <w:rPr>
                      <w:rFonts w:ascii="Cambria Math" w:hAnsi="Cambria Math" w:cs="Times New Roman"/>
                      <w:szCs w:val="24"/>
                      <w:lang w:val="en-US"/>
                    </w:rPr>
                    <m:t>V</m:t>
                  </m:r>
                </m:e>
                <m:sub>
                  <m:r>
                    <w:rPr>
                      <w:rFonts w:ascii="Cambria Math" w:hAnsi="Times New Roman" w:cs="Times New Roman"/>
                      <w:szCs w:val="24"/>
                    </w:rPr>
                    <m:t>СИ</m:t>
                  </m:r>
                </m:sub>
              </m:sSub>
            </m:oMath>
            <w:r w:rsidR="003A39A2" w:rsidRPr="003A39A2">
              <w:rPr>
                <w:rFonts w:ascii="Times New Roman" w:eastAsia="Calibri" w:hAnsi="Times New Roman" w:cs="Times New Roman"/>
                <w:szCs w:val="24"/>
              </w:rPr>
              <w:t xml:space="preserve"> – сетевых изданий</w:t>
            </w:r>
          </w:p>
          <w:p w:rsidR="003A39A2" w:rsidRPr="003A39A2" w:rsidRDefault="003A39A2" w:rsidP="00FB7B93">
            <w:pPr>
              <w:spacing w:after="0"/>
              <w:jc w:val="center"/>
              <w:rPr>
                <w:rFonts w:ascii="Times New Roman" w:eastAsia="Times New Roman" w:hAnsi="Times New Roman" w:cs="Times New Roman"/>
                <w:sz w:val="28"/>
              </w:rPr>
            </w:pPr>
            <w:proofErr w:type="gramStart"/>
            <w:r w:rsidRPr="003A39A2">
              <w:rPr>
                <w:rFonts w:ascii="Times New Roman" w:eastAsia="Times New Roman" w:hAnsi="Times New Roman" w:cs="Times New Roman"/>
                <w:sz w:val="24"/>
                <w:lang w:val="en-US"/>
              </w:rPr>
              <w:t>V</w:t>
            </w:r>
            <w:r w:rsidRPr="003A39A2">
              <w:rPr>
                <w:rFonts w:ascii="Times New Roman" w:eastAsia="Times New Roman" w:hAnsi="Times New Roman" w:cs="Times New Roman"/>
                <w:sz w:val="24"/>
              </w:rPr>
              <w:t>(</w:t>
            </w:r>
            <w:proofErr w:type="gramEnd"/>
            <w:r w:rsidRPr="003A39A2">
              <w:rPr>
                <w:rFonts w:ascii="Times New Roman" w:eastAsia="Times New Roman" w:hAnsi="Times New Roman" w:cs="Times New Roman"/>
                <w:sz w:val="24"/>
              </w:rPr>
              <w:t xml:space="preserve">…) </w:t>
            </w:r>
            <w:r w:rsidRPr="003A39A2">
              <w:rPr>
                <w:rFonts w:ascii="Times New Roman" w:eastAsia="Times New Roman" w:hAnsi="Times New Roman" w:cs="Times New Roman"/>
                <w:sz w:val="28"/>
              </w:rPr>
              <w:t>=</w:t>
            </w:r>
            <m:oMath>
              <m:f>
                <m:fPr>
                  <m:ctrlPr>
                    <w:rPr>
                      <w:rFonts w:ascii="Cambria Math" w:eastAsia="Times New Roman" w:hAnsi="Times New Roman" w:cs="Times New Roman"/>
                      <w:i/>
                      <w:sz w:val="28"/>
                      <w:lang w:val="en-US"/>
                    </w:rPr>
                  </m:ctrlPr>
                </m:fPr>
                <m:num>
                  <m:r>
                    <w:rPr>
                      <w:rFonts w:ascii="Cambria Math" w:eastAsia="Times New Roman" w:hAnsi="Cambria Math" w:cs="Times New Roman"/>
                      <w:sz w:val="28"/>
                      <w:lang w:val="en-US"/>
                    </w:rPr>
                    <m:t>C</m:t>
                  </m:r>
                  <m:r>
                    <w:rPr>
                      <w:rFonts w:ascii="Cambria Math" w:eastAsia="Times New Roman" w:hAnsi="Times New Roman" w:cs="Times New Roman"/>
                      <w:sz w:val="28"/>
                    </w:rPr>
                    <m:t xml:space="preserve"> </m:t>
                  </m:r>
                  <m:r>
                    <w:rPr>
                      <w:rFonts w:ascii="Cambria Math" w:eastAsia="Times New Roman" w:hAnsi="Times New Roman" w:cs="Times New Roman"/>
                      <w:sz w:val="28"/>
                    </w:rPr>
                    <m:t>х</m:t>
                  </m:r>
                  <m:sSub>
                    <m:sSubPr>
                      <m:ctrlPr>
                        <w:rPr>
                          <w:rFonts w:ascii="Cambria Math" w:eastAsia="Times New Roman" w:hAnsi="Times New Roman" w:cs="Times New Roman"/>
                          <w:i/>
                          <w:sz w:val="28"/>
                          <w:lang w:val="en-US"/>
                        </w:rPr>
                      </m:ctrlPr>
                    </m:sSubPr>
                    <m:e>
                      <m:r>
                        <w:rPr>
                          <w:rFonts w:ascii="Cambria Math" w:eastAsia="Times New Roman" w:hAnsi="Cambria Math" w:cs="Times New Roman"/>
                          <w:sz w:val="28"/>
                          <w:lang w:val="en-US"/>
                        </w:rPr>
                        <m:t>I</m:t>
                      </m:r>
                    </m:e>
                    <m:sub>
                      <m:r>
                        <w:rPr>
                          <w:rFonts w:ascii="Cambria Math" w:eastAsia="Times New Roman" w:hAnsi="Cambria Math" w:cs="Times New Roman"/>
                          <w:sz w:val="28"/>
                          <w:lang w:val="en-US"/>
                        </w:rPr>
                        <m:t>MO</m:t>
                      </m:r>
                    </m:sub>
                  </m:sSub>
                  <m:r>
                    <w:rPr>
                      <w:rFonts w:ascii="Cambria Math" w:eastAsia="Times New Roman" w:hAnsi="Times New Roman" w:cs="Times New Roman"/>
                      <w:sz w:val="28"/>
                    </w:rPr>
                    <m:t xml:space="preserve"> </m:t>
                  </m:r>
                  <m:r>
                    <w:rPr>
                      <w:rFonts w:ascii="Cambria Math" w:eastAsia="Times New Roman" w:hAnsi="Times New Roman" w:cs="Times New Roman"/>
                      <w:sz w:val="28"/>
                    </w:rPr>
                    <m:t>х</m:t>
                  </m:r>
                  <m:r>
                    <w:rPr>
                      <w:rFonts w:ascii="Cambria Math" w:eastAsia="Times New Roman" w:hAnsi="Times New Roman" w:cs="Times New Roman"/>
                      <w:sz w:val="28"/>
                    </w:rPr>
                    <m:t xml:space="preserve"> </m:t>
                  </m:r>
                  <m:r>
                    <w:rPr>
                      <w:rFonts w:ascii="Cambria Math" w:eastAsia="Times New Roman" w:hAnsi="Cambria Math" w:cs="Times New Roman"/>
                      <w:sz w:val="28"/>
                    </w:rPr>
                    <m:t>k</m:t>
                  </m:r>
                  <m:r>
                    <w:rPr>
                      <w:rFonts w:ascii="Cambria Math" w:eastAsia="Times New Roman" w:hAnsi="Times New Roman" w:cs="Times New Roman"/>
                      <w:sz w:val="28"/>
                    </w:rPr>
                    <m:t xml:space="preserve"> </m:t>
                  </m:r>
                </m:num>
                <m:den>
                  <m:r>
                    <w:rPr>
                      <w:rFonts w:ascii="Cambria Math" w:eastAsia="Times New Roman" w:hAnsi="Times New Roman" w:cs="Times New Roman"/>
                      <w:sz w:val="28"/>
                    </w:rPr>
                    <m:t>Ца</m:t>
                  </m:r>
                </m:den>
              </m:f>
            </m:oMath>
            <w:r w:rsidRPr="003A39A2">
              <w:rPr>
                <w:rFonts w:ascii="Times New Roman" w:eastAsia="Times New Roman" w:hAnsi="Times New Roman" w:cs="Times New Roman"/>
                <w:sz w:val="28"/>
              </w:rPr>
              <w:t>,</w:t>
            </w:r>
          </w:p>
          <w:p w:rsidR="003A39A2" w:rsidRPr="003A39A2" w:rsidRDefault="003A39A2" w:rsidP="00FB7B93">
            <w:pPr>
              <w:spacing w:after="0"/>
              <w:rPr>
                <w:rFonts w:ascii="Times New Roman" w:eastAsia="Times New Roman" w:hAnsi="Times New Roman" w:cs="Times New Roman"/>
              </w:rPr>
            </w:pPr>
            <w:r w:rsidRPr="003A39A2">
              <w:rPr>
                <w:rFonts w:ascii="Times New Roman" w:eastAsia="Times New Roman" w:hAnsi="Times New Roman" w:cs="Times New Roman"/>
              </w:rPr>
              <w:t>где:</w:t>
            </w:r>
          </w:p>
          <w:p w:rsidR="003A39A2" w:rsidRPr="003A39A2" w:rsidRDefault="003A39A2" w:rsidP="00FB7B93">
            <w:pPr>
              <w:spacing w:after="0"/>
              <w:jc w:val="both"/>
              <w:rPr>
                <w:rFonts w:ascii="Times New Roman" w:eastAsia="Calibri" w:hAnsi="Times New Roman" w:cs="Times New Roman"/>
              </w:rPr>
            </w:pPr>
            <w:r w:rsidRPr="003A39A2">
              <w:rPr>
                <w:rFonts w:ascii="Times New Roman" w:eastAsia="Calibri" w:hAnsi="Times New Roman" w:cs="Times New Roman"/>
              </w:rPr>
              <w:t>С – количество экземпляров печатного СМИ (тираж), количество абонентов радио, ТВ, посетителей сетевого издания;</w:t>
            </w:r>
          </w:p>
          <w:p w:rsidR="003A39A2" w:rsidRPr="003A39A2" w:rsidRDefault="003A39A2" w:rsidP="00FB7B93">
            <w:pPr>
              <w:spacing w:after="0"/>
              <w:jc w:val="both"/>
              <w:rPr>
                <w:rFonts w:ascii="Times New Roman" w:eastAsia="Calibri" w:hAnsi="Times New Roman" w:cs="Times New Roman"/>
              </w:rPr>
            </w:pPr>
            <w:r w:rsidRPr="003A39A2">
              <w:rPr>
                <w:rFonts w:ascii="Times New Roman" w:eastAsia="Calibri" w:hAnsi="Times New Roman" w:cs="Times New Roman"/>
                <w:lang w:val="en-US"/>
              </w:rPr>
              <w:t>I</w:t>
            </w:r>
            <w:r w:rsidRPr="003A39A2">
              <w:rPr>
                <w:rFonts w:ascii="Times New Roman" w:eastAsia="Calibri" w:hAnsi="Times New Roman" w:cs="Times New Roman"/>
                <w:vertAlign w:val="subscript"/>
              </w:rPr>
              <w:t>мо</w:t>
            </w:r>
            <w:r w:rsidRPr="003A39A2">
              <w:rPr>
                <w:rFonts w:ascii="Times New Roman" w:eastAsia="Calibri" w:hAnsi="Times New Roman" w:cs="Times New Roman"/>
              </w:rPr>
              <w:t>– объем информации муниципального образования;</w:t>
            </w:r>
          </w:p>
          <w:p w:rsidR="003A39A2" w:rsidRPr="003A39A2" w:rsidRDefault="003A39A2" w:rsidP="00FB7B93">
            <w:pPr>
              <w:spacing w:after="0"/>
              <w:jc w:val="both"/>
              <w:rPr>
                <w:rFonts w:ascii="Times New Roman" w:eastAsia="Calibri" w:hAnsi="Times New Roman" w:cs="Times New Roman"/>
              </w:rPr>
            </w:pPr>
            <w:r w:rsidRPr="003A39A2">
              <w:rPr>
                <w:rFonts w:ascii="Times New Roman" w:eastAsia="Calibri" w:hAnsi="Times New Roman" w:cs="Times New Roman"/>
                <w:lang w:val="en-US"/>
              </w:rPr>
              <w:t xml:space="preserve">k – </w:t>
            </w:r>
            <w:r w:rsidRPr="003A39A2">
              <w:rPr>
                <w:rFonts w:ascii="Times New Roman" w:eastAsia="Calibri" w:hAnsi="Times New Roman" w:cs="Times New Roman"/>
              </w:rPr>
              <w:t>коэффициент значимости:</w:t>
            </w:r>
          </w:p>
          <w:p w:rsidR="003A39A2" w:rsidRPr="003A39A2" w:rsidRDefault="003A39A2" w:rsidP="0084576A">
            <w:pPr>
              <w:numPr>
                <w:ilvl w:val="0"/>
                <w:numId w:val="7"/>
              </w:numPr>
              <w:spacing w:after="0"/>
              <w:contextualSpacing/>
              <w:jc w:val="both"/>
              <w:rPr>
                <w:rFonts w:ascii="Times New Roman" w:eastAsia="Calibri" w:hAnsi="Times New Roman" w:cs="Times New Roman"/>
              </w:rPr>
            </w:pPr>
            <w:r w:rsidRPr="003A39A2">
              <w:rPr>
                <w:rFonts w:ascii="Times New Roman" w:eastAsia="Calibri" w:hAnsi="Times New Roman" w:cs="Times New Roman"/>
              </w:rPr>
              <w:lastRenderedPageBreak/>
              <w:t xml:space="preserve">Коэффициент значимости печатных СМИ – 0,4 </w:t>
            </w:r>
          </w:p>
          <w:p w:rsidR="003A39A2" w:rsidRPr="003A39A2" w:rsidRDefault="003A39A2" w:rsidP="00FB7B93">
            <w:pPr>
              <w:spacing w:after="0"/>
              <w:ind w:left="720"/>
              <w:contextualSpacing/>
              <w:jc w:val="both"/>
              <w:rPr>
                <w:rFonts w:ascii="Times New Roman" w:eastAsia="Calibri" w:hAnsi="Times New Roman" w:cs="Times New Roman"/>
              </w:rPr>
            </w:pPr>
            <w:r w:rsidRPr="003A39A2">
              <w:rPr>
                <w:rFonts w:ascii="Times New Roman" w:eastAsia="Calibri" w:hAnsi="Times New Roman" w:cs="Times New Roman"/>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p>
          <w:p w:rsidR="003A39A2" w:rsidRPr="003A39A2" w:rsidRDefault="003A39A2" w:rsidP="0084576A">
            <w:pPr>
              <w:numPr>
                <w:ilvl w:val="0"/>
                <w:numId w:val="7"/>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Коэффициент значимости радио – 0,1</w:t>
            </w:r>
          </w:p>
          <w:p w:rsidR="003A39A2" w:rsidRPr="003A39A2" w:rsidRDefault="003A39A2" w:rsidP="0084576A">
            <w:pPr>
              <w:numPr>
                <w:ilvl w:val="0"/>
                <w:numId w:val="7"/>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Коэффициент значимости телевидения:</w:t>
            </w:r>
          </w:p>
          <w:p w:rsidR="003A39A2" w:rsidRPr="003A39A2" w:rsidRDefault="003A39A2" w:rsidP="0084576A">
            <w:pPr>
              <w:numPr>
                <w:ilvl w:val="1"/>
                <w:numId w:val="8"/>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эфирное вещание – 0,05;</w:t>
            </w:r>
          </w:p>
          <w:p w:rsidR="003A39A2" w:rsidRPr="003A39A2" w:rsidRDefault="003A39A2" w:rsidP="0084576A">
            <w:pPr>
              <w:numPr>
                <w:ilvl w:val="1"/>
                <w:numId w:val="8"/>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кабельное вещание – 0,05;</w:t>
            </w:r>
          </w:p>
          <w:p w:rsidR="003A39A2" w:rsidRPr="003A39A2" w:rsidRDefault="003A39A2" w:rsidP="0084576A">
            <w:pPr>
              <w:numPr>
                <w:ilvl w:val="1"/>
                <w:numId w:val="8"/>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эфирное и кабельное вещание – 0,1;</w:t>
            </w:r>
          </w:p>
          <w:p w:rsidR="003A39A2" w:rsidRPr="003A39A2" w:rsidRDefault="003A39A2" w:rsidP="0084576A">
            <w:pPr>
              <w:numPr>
                <w:ilvl w:val="1"/>
                <w:numId w:val="8"/>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спутниковое вещание/цифровое – 0,4;</w:t>
            </w:r>
          </w:p>
          <w:p w:rsidR="003A39A2" w:rsidRPr="003A39A2" w:rsidRDefault="003A39A2" w:rsidP="0084576A">
            <w:pPr>
              <w:numPr>
                <w:ilvl w:val="0"/>
                <w:numId w:val="7"/>
              </w:numPr>
              <w:spacing w:after="0"/>
              <w:contextualSpacing/>
              <w:jc w:val="both"/>
              <w:rPr>
                <w:rFonts w:ascii="Times New Roman" w:eastAsia="Calibri" w:hAnsi="Times New Roman" w:cs="Times New Roman"/>
              </w:rPr>
            </w:pPr>
            <w:r w:rsidRPr="003A39A2">
              <w:rPr>
                <w:rFonts w:ascii="Times New Roman" w:eastAsia="Calibri" w:hAnsi="Times New Roman" w:cs="Times New Roman"/>
              </w:rPr>
              <w:t xml:space="preserve">Коэффициент значимости сетевые СМИ -0,1. </w:t>
            </w:r>
          </w:p>
          <w:p w:rsidR="003A39A2" w:rsidRPr="003A39A2" w:rsidRDefault="003A39A2" w:rsidP="00FB7B93">
            <w:pPr>
              <w:spacing w:after="0"/>
              <w:ind w:left="720"/>
              <w:contextualSpacing/>
              <w:jc w:val="both"/>
              <w:rPr>
                <w:rFonts w:ascii="Times New Roman" w:eastAsia="Calibri" w:hAnsi="Times New Roman" w:cs="Times New Roman"/>
              </w:rPr>
            </w:pPr>
            <w:r w:rsidRPr="003A39A2">
              <w:rPr>
                <w:rFonts w:ascii="Times New Roman" w:eastAsia="Calibri" w:hAnsi="Times New Roman" w:cs="Times New Roman"/>
              </w:rPr>
              <w:t>При отсутствии подтверждающих документов применяется коэффициент 0,05.</w:t>
            </w:r>
          </w:p>
          <w:p w:rsidR="003A39A2" w:rsidRPr="003A39A2" w:rsidRDefault="003A39A2" w:rsidP="00FB7B93">
            <w:pPr>
              <w:spacing w:after="0"/>
              <w:contextualSpacing/>
              <w:jc w:val="both"/>
              <w:rPr>
                <w:rFonts w:ascii="Times New Roman" w:eastAsia="Calibri" w:hAnsi="Times New Roman" w:cs="Times New Roman"/>
              </w:rPr>
            </w:pPr>
            <w:proofErr w:type="spellStart"/>
            <w:r w:rsidRPr="003A39A2">
              <w:rPr>
                <w:rFonts w:ascii="Times New Roman" w:eastAsia="Calibri" w:hAnsi="Times New Roman" w:cs="Times New Roman"/>
              </w:rPr>
              <w:t>Ца</w:t>
            </w:r>
            <w:proofErr w:type="spellEnd"/>
            <w:r w:rsidRPr="003A39A2">
              <w:rPr>
                <w:rFonts w:ascii="Times New Roman" w:eastAsia="Calibri" w:hAnsi="Times New Roman" w:cs="Times New Roman"/>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7" w:tgtFrame="_blank" w:history="1">
              <w:r w:rsidRPr="003A39A2">
                <w:rPr>
                  <w:rFonts w:ascii="Times New Roman" w:eastAsia="Calibri" w:hAnsi="Times New Roman" w:cs="Times New Roman"/>
                  <w:u w:val="single"/>
                  <w:shd w:val="clear" w:color="auto" w:fill="FFFFFF"/>
                </w:rPr>
                <w:t>http://www.moscow_reg.izbirkom.ru/chislennost-izbirateley</w:t>
              </w:r>
            </w:hyperlink>
            <w:proofErr w:type="gramStart"/>
            <w:r w:rsidRPr="003A39A2">
              <w:rPr>
                <w:rFonts w:ascii="Times New Roman" w:eastAsia="Calibri" w:hAnsi="Times New Roman" w:cs="Times New Roman"/>
                <w:shd w:val="clear" w:color="auto" w:fill="FFFFFF"/>
              </w:rPr>
              <w:t> )</w:t>
            </w:r>
            <w:proofErr w:type="gramEnd"/>
          </w:p>
        </w:tc>
      </w:tr>
      <w:tr w:rsidR="003A39A2" w:rsidRPr="003A39A2" w:rsidTr="00FB7B93">
        <w:trPr>
          <w:trHeight w:val="1690"/>
        </w:trPr>
        <w:tc>
          <w:tcPr>
            <w:tcW w:w="163" w:type="pct"/>
            <w:tcBorders>
              <w:top w:val="single" w:sz="4" w:space="0" w:color="auto"/>
              <w:left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lastRenderedPageBreak/>
              <w:t>2</w:t>
            </w:r>
          </w:p>
        </w:tc>
        <w:tc>
          <w:tcPr>
            <w:tcW w:w="846" w:type="pct"/>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eastAsia="Calibri" w:hAnsi="Times New Roman" w:cs="Times New Roman"/>
                <w:iCs/>
              </w:rPr>
            </w:pPr>
            <w:r w:rsidRPr="003A39A2">
              <w:rPr>
                <w:rFonts w:ascii="Times New Roman" w:eastAsia="Calibri" w:hAnsi="Times New Roman" w:cs="Times New Roman"/>
                <w:iCs/>
              </w:rPr>
              <w:t>Уровень информированности населения в социальных сетях</w:t>
            </w:r>
          </w:p>
        </w:tc>
        <w:tc>
          <w:tcPr>
            <w:tcW w:w="3991" w:type="pct"/>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А – показатель уровня информированности населения в социальных сетях (балл)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Показатель направлен на повышение информированности населения в социальных сетях.</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 достижении значения показателя</w:t>
            </w:r>
            <w:proofErr w:type="gramStart"/>
            <w:r w:rsidRPr="003A39A2">
              <w:rPr>
                <w:rFonts w:ascii="Times New Roman" w:eastAsia="Times New Roman" w:hAnsi="Times New Roman" w:cs="Times New Roman"/>
                <w:lang w:eastAsia="ar-SA"/>
              </w:rPr>
              <w:t xml:space="preserve"> А</w:t>
            </w:r>
            <w:proofErr w:type="gramEnd"/>
            <w:r w:rsidRPr="003A39A2">
              <w:rPr>
                <w:rFonts w:ascii="Times New Roman" w:eastAsia="Times New Roman" w:hAnsi="Times New Roman" w:cs="Times New Roman"/>
                <w:lang w:eastAsia="ar-SA"/>
              </w:rPr>
              <w:t xml:space="preserve"> 8 баллов и выше – муниципальному образованию присваивается 1 место, динамика не учитывается.</w:t>
            </w: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А= </w:t>
            </w:r>
            <m:oMath>
              <m:sSub>
                <m:sSubPr>
                  <m:ctrlPr>
                    <w:rPr>
                      <w:rFonts w:ascii="Cambria Math" w:eastAsia="Times New Roman" w:hAnsi="Times New Roman" w:cs="Times New Roman"/>
                      <w:i/>
                      <w:lang w:eastAsia="ar-SA"/>
                    </w:rPr>
                  </m:ctrlPr>
                </m:sSubPr>
                <m:e>
                  <m:r>
                    <w:rPr>
                      <w:rFonts w:ascii="Cambria Math" w:eastAsia="Times New Roman" w:hAnsi="Times New Roman" w:cs="Times New Roman"/>
                      <w:lang w:eastAsia="ar-SA"/>
                    </w:rPr>
                    <m:t>А</m:t>
                  </m:r>
                </m:e>
                <m:sub>
                  <m:r>
                    <w:rPr>
                      <w:rFonts w:ascii="Cambria Math" w:eastAsia="Times New Roman" w:hAnsi="Times New Roman" w:cs="Times New Roman"/>
                      <w:lang w:eastAsia="ar-SA"/>
                    </w:rPr>
                    <m:t>1</m:t>
                  </m:r>
                  <w:proofErr w:type="gramStart"/>
                </m:sub>
              </m:sSub>
            </m:oMath>
            <w:r w:rsidRPr="003A39A2">
              <w:rPr>
                <w:rFonts w:ascii="Times New Roman" w:eastAsia="Times New Roman" w:hAnsi="Times New Roman" w:cs="Times New Roman"/>
                <w:lang w:eastAsia="ar-SA"/>
              </w:rPr>
              <w:t xml:space="preserve"> + </w:t>
            </w:r>
            <m:oMath>
              <m:sSub>
                <m:sSubPr>
                  <m:ctrlPr>
                    <w:rPr>
                      <w:rFonts w:ascii="Cambria Math" w:eastAsia="Times New Roman" w:hAnsi="Times New Roman" w:cs="Times New Roman"/>
                      <w:i/>
                      <w:lang w:eastAsia="ar-SA"/>
                    </w:rPr>
                  </m:ctrlPr>
                </m:sSubPr>
                <m:e>
                  <m:r>
                    <w:rPr>
                      <w:rFonts w:ascii="Cambria Math" w:eastAsia="Times New Roman" w:hAnsi="Times New Roman" w:cs="Times New Roman"/>
                      <w:lang w:eastAsia="ar-SA"/>
                    </w:rPr>
                    <m:t>А</m:t>
                  </m:r>
                  <w:proofErr w:type="gramEnd"/>
                </m:e>
                <m:sub>
                  <m:r>
                    <w:rPr>
                      <w:rFonts w:ascii="Cambria Math" w:eastAsia="Times New Roman" w:hAnsi="Times New Roman" w:cs="Times New Roman"/>
                      <w:lang w:eastAsia="ar-SA"/>
                    </w:rPr>
                    <m:t>2</m:t>
                  </m:r>
                </m:sub>
              </m:sSub>
            </m:oMath>
            <w:r w:rsidRPr="003A39A2">
              <w:rPr>
                <w:rFonts w:ascii="Times New Roman" w:eastAsia="Times New Roman" w:hAnsi="Times New Roman" w:cs="Times New Roman"/>
                <w:lang w:eastAsia="ar-SA"/>
              </w:rPr>
              <w:t>* 4, 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4 – коэффициент значимости показателя;</w:t>
            </w:r>
          </w:p>
          <w:p w:rsidR="003A39A2" w:rsidRPr="003A39A2" w:rsidRDefault="0013214F" w:rsidP="00FB7B93">
            <w:pPr>
              <w:widowControl w:val="0"/>
              <w:suppressAutoHyphens/>
              <w:spacing w:after="0" w:line="240" w:lineRule="auto"/>
              <w:ind w:firstLine="709"/>
              <w:rPr>
                <w:rFonts w:ascii="Times New Roman" w:eastAsia="Times New Roman" w:hAnsi="Times New Roman" w:cs="Times New Roman"/>
                <w:lang w:eastAsia="ar-SA"/>
              </w:rPr>
            </w:pPr>
            <m:oMath>
              <m:sSub>
                <m:sSubPr>
                  <m:ctrlPr>
                    <w:rPr>
                      <w:rFonts w:ascii="Cambria Math" w:eastAsia="Times New Roman" w:hAnsi="Times New Roman" w:cs="Times New Roman"/>
                      <w:b/>
                      <w:i/>
                      <w:lang w:eastAsia="ar-SA"/>
                    </w:rPr>
                  </m:ctrlPr>
                </m:sSubPr>
                <m:e>
                  <m:r>
                    <m:rPr>
                      <m:sty m:val="bi"/>
                    </m:rPr>
                    <w:rPr>
                      <w:rFonts w:ascii="Cambria Math" w:eastAsia="Times New Roman" w:hAnsi="Times New Roman" w:cs="Times New Roman"/>
                      <w:lang w:eastAsia="ar-SA"/>
                    </w:rPr>
                    <m:t>А</m:t>
                  </m:r>
                </m:e>
                <m:sub>
                  <m:r>
                    <m:rPr>
                      <m:sty m:val="bi"/>
                    </m:rPr>
                    <w:rPr>
                      <w:rFonts w:ascii="Cambria Math" w:eastAsia="Times New Roman" w:hAnsi="Cambria Math" w:cs="Times New Roman"/>
                      <w:lang w:eastAsia="ar-SA"/>
                    </w:rPr>
                    <m:t>1</m:t>
                  </m:r>
                </m:sub>
              </m:sSub>
            </m:oMath>
            <w:r w:rsidR="003A39A2" w:rsidRPr="003A39A2">
              <w:rPr>
                <w:rFonts w:ascii="Times New Roman" w:eastAsia="Times New Roman" w:hAnsi="Times New Roman" w:cs="Times New Roman"/>
                <w:lang w:eastAsia="ar-SA"/>
              </w:rPr>
              <w:t xml:space="preserve"> – Коэффициент вовлеченности читателей официальных аккаунтов и страниц администрации муниципального образования в социальных сетях (балл). Расчет показателя осуществляется ежеквартально нарастающим итогом;</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b/>
                <w:lang w:eastAsia="ar-SA"/>
              </w:rPr>
            </w:pP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А</w:t>
            </w:r>
            <w:proofErr w:type="gramStart"/>
            <w:r w:rsidRPr="003A39A2">
              <w:rPr>
                <w:rFonts w:ascii="Times New Roman" w:eastAsia="Times New Roman" w:hAnsi="Times New Roman" w:cs="Times New Roman"/>
                <w:vertAlign w:val="subscript"/>
                <w:lang w:eastAsia="ar-SA"/>
              </w:rPr>
              <w:t>1</w:t>
            </w:r>
            <w:proofErr w:type="gramEnd"/>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1</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2</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3</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4</w:t>
            </w:r>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proofErr w:type="gramStart"/>
            <w:r w:rsidRPr="003A39A2">
              <w:rPr>
                <w:rFonts w:ascii="Times New Roman" w:eastAsia="Times New Roman" w:hAnsi="Times New Roman" w:cs="Times New Roman"/>
                <w:vertAlign w:val="subscript"/>
                <w:lang w:eastAsia="ar-SA"/>
              </w:rPr>
              <w:t>1</w:t>
            </w:r>
            <w:proofErr w:type="gramEnd"/>
            <w:r w:rsidRPr="003A39A2">
              <w:rPr>
                <w:rFonts w:ascii="Times New Roman" w:eastAsia="Times New Roman" w:hAnsi="Times New Roman" w:cs="Times New Roman"/>
                <w:lang w:eastAsia="ar-SA"/>
              </w:rPr>
              <w:t xml:space="preserve"> – коэффициент подписчиков, (балл);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proofErr w:type="gramStart"/>
            <w:r w:rsidRPr="003A39A2">
              <w:rPr>
                <w:rFonts w:ascii="Times New Roman" w:eastAsia="Times New Roman" w:hAnsi="Times New Roman" w:cs="Times New Roman"/>
                <w:vertAlign w:val="subscript"/>
                <w:lang w:eastAsia="ar-SA"/>
              </w:rPr>
              <w:t>2</w:t>
            </w:r>
            <w:proofErr w:type="gramEnd"/>
            <w:r w:rsidRPr="003A39A2">
              <w:rPr>
                <w:rFonts w:ascii="Times New Roman" w:eastAsia="Times New Roman" w:hAnsi="Times New Roman" w:cs="Times New Roman"/>
                <w:lang w:eastAsia="ar-SA"/>
              </w:rPr>
              <w:t xml:space="preserve"> – коэффициент просмотров публикаций, (балл);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3</w:t>
            </w:r>
            <w:r w:rsidRPr="003A39A2">
              <w:rPr>
                <w:rFonts w:ascii="Times New Roman" w:eastAsia="Times New Roman" w:hAnsi="Times New Roman" w:cs="Times New Roman"/>
                <w:lang w:eastAsia="ar-SA"/>
              </w:rPr>
              <w:t xml:space="preserve"> – коэффициент реакций (</w:t>
            </w:r>
            <w:proofErr w:type="spellStart"/>
            <w:r w:rsidRPr="003A39A2">
              <w:rPr>
                <w:rFonts w:ascii="Times New Roman" w:eastAsia="Times New Roman" w:hAnsi="Times New Roman" w:cs="Times New Roman"/>
                <w:lang w:eastAsia="ar-SA"/>
              </w:rPr>
              <w:t>лайков</w:t>
            </w:r>
            <w:proofErr w:type="spellEnd"/>
            <w:r w:rsidRPr="003A39A2">
              <w:rPr>
                <w:rFonts w:ascii="Times New Roman" w:eastAsia="Times New Roman" w:hAnsi="Times New Roman" w:cs="Times New Roman"/>
                <w:lang w:eastAsia="ar-SA"/>
              </w:rPr>
              <w:t xml:space="preserve">, комментариев, </w:t>
            </w:r>
            <w:proofErr w:type="spellStart"/>
            <w:r w:rsidRPr="003A39A2">
              <w:rPr>
                <w:rFonts w:ascii="Times New Roman" w:eastAsia="Times New Roman" w:hAnsi="Times New Roman" w:cs="Times New Roman"/>
                <w:lang w:eastAsia="ar-SA"/>
              </w:rPr>
              <w:t>репостов</w:t>
            </w:r>
            <w:proofErr w:type="spellEnd"/>
            <w:r w:rsidRPr="003A39A2">
              <w:rPr>
                <w:rFonts w:ascii="Times New Roman" w:eastAsia="Times New Roman" w:hAnsi="Times New Roman" w:cs="Times New Roman"/>
                <w:lang w:eastAsia="ar-SA"/>
              </w:rPr>
              <w:t>) на публикации, (балл)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proofErr w:type="gramStart"/>
            <w:r w:rsidRPr="003A39A2">
              <w:rPr>
                <w:rFonts w:ascii="Times New Roman" w:eastAsia="Times New Roman" w:hAnsi="Times New Roman" w:cs="Times New Roman"/>
                <w:vertAlign w:val="subscript"/>
                <w:lang w:eastAsia="ar-SA"/>
              </w:rPr>
              <w:t>4</w:t>
            </w:r>
            <w:proofErr w:type="gramEnd"/>
            <w:r w:rsidRPr="003A39A2">
              <w:rPr>
                <w:rFonts w:ascii="Times New Roman" w:eastAsia="Times New Roman" w:hAnsi="Times New Roman" w:cs="Times New Roman"/>
                <w:lang w:eastAsia="ar-SA"/>
              </w:rPr>
              <w:t xml:space="preserve"> – коэффициент количества публикаций, (балл)</w:t>
            </w: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proofErr w:type="gramStart"/>
            <w:r w:rsidRPr="003A39A2">
              <w:rPr>
                <w:rFonts w:ascii="Times New Roman" w:eastAsia="Times New Roman" w:hAnsi="Times New Roman" w:cs="Times New Roman"/>
                <w:vertAlign w:val="subscript"/>
                <w:lang w:eastAsia="ar-SA"/>
              </w:rPr>
              <w:t>1</w:t>
            </w:r>
            <w:proofErr w:type="gramEnd"/>
            <w:r w:rsidRPr="003A39A2">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lang w:eastAsia="ar-SA"/>
              </w:rPr>
              <w:t>/</w:t>
            </w: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lang w:eastAsia="ar-SA"/>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 xml:space="preserve"> –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proofErr w:type="gramStart"/>
            <w:r w:rsidRPr="003A39A2">
              <w:rPr>
                <w:rFonts w:ascii="Times New Roman" w:eastAsia="Times New Roman" w:hAnsi="Times New Roman" w:cs="Times New Roman"/>
                <w:vertAlign w:val="subscript"/>
                <w:lang w:eastAsia="ar-SA"/>
              </w:rPr>
              <w:t>2</w:t>
            </w:r>
            <w:proofErr w:type="gramEnd"/>
            <w:r w:rsidRPr="003A39A2">
              <w:rPr>
                <w:rFonts w:ascii="Times New Roman" w:eastAsia="Times New Roman" w:hAnsi="Times New Roman" w:cs="Times New Roman"/>
                <w:lang w:eastAsia="ar-SA"/>
              </w:rPr>
              <w:t xml:space="preserve">= </w:t>
            </w:r>
            <m:oMath>
              <m:r>
                <w:rPr>
                  <w:rFonts w:ascii="Cambria Math" w:eastAsia="Times New Roman" w:hAnsi="Times New Roman" w:cs="Times New Roman"/>
                  <w:lang w:eastAsia="ar-SA"/>
                </w:rPr>
                <m:t>∑</m:t>
              </m:r>
            </m:oMath>
            <w:r w:rsidRPr="003A39A2">
              <w:rPr>
                <w:rFonts w:ascii="Times New Roman" w:eastAsia="Times New Roman" w:hAnsi="Times New Roman" w:cs="Times New Roman"/>
                <w:vertAlign w:val="subscript"/>
                <w:lang w:eastAsia="ar-SA"/>
              </w:rPr>
              <w:t xml:space="preserve">просм </w:t>
            </w:r>
            <w:r w:rsidRPr="003A39A2">
              <w:rPr>
                <w:rFonts w:ascii="Times New Roman" w:eastAsia="Times New Roman" w:hAnsi="Times New Roman" w:cs="Times New Roman"/>
                <w:lang w:eastAsia="ar-SA"/>
              </w:rPr>
              <w:t>/ (</w:t>
            </w:r>
            <w:r w:rsidRPr="003A39A2">
              <w:rPr>
                <w:rFonts w:ascii="Times New Roman" w:eastAsia="Times New Roman" w:hAnsi="Times New Roman" w:cs="Times New Roman"/>
                <w:lang w:val="en-US" w:eastAsia="ar-SA"/>
              </w:rPr>
              <w:t>AR</w:t>
            </w:r>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*30*</w:t>
            </w:r>
            <w:r w:rsidRPr="003A39A2">
              <w:rPr>
                <w:rFonts w:ascii="Times New Roman" w:eastAsia="Times New Roman" w:hAnsi="Times New Roman" w:cs="Times New Roman"/>
                <w:lang w:val="en-US" w:eastAsia="ar-SA"/>
              </w:rPr>
              <w:t>N</w:t>
            </w:r>
            <w:proofErr w:type="spellStart"/>
            <w:r w:rsidRPr="003A39A2">
              <w:rPr>
                <w:rFonts w:ascii="Times New Roman" w:eastAsia="Times New Roman" w:hAnsi="Times New Roman" w:cs="Times New Roman"/>
                <w:vertAlign w:val="subscript"/>
                <w:lang w:eastAsia="ar-SA"/>
              </w:rPr>
              <w:t>мес</w:t>
            </w:r>
            <w:proofErr w:type="spellEnd"/>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где:</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m:oMath>
              <m:r>
                <w:rPr>
                  <w:rFonts w:ascii="Cambria Math" w:eastAsia="Times New Roman" w:hAnsi="Times New Roman" w:cs="Times New Roman"/>
                  <w:lang w:eastAsia="ar-SA"/>
                </w:rPr>
                <m:t>∑просм</m:t>
              </m:r>
              <m:r>
                <w:rPr>
                  <w:rFonts w:ascii="Cambria Math" w:eastAsia="Times New Roman" w:hAnsi="Times New Roman" w:cs="Times New Roman"/>
                  <w:lang w:eastAsia="ar-SA"/>
                </w:rPr>
                <m:t xml:space="preserve"> </m:t>
              </m:r>
            </m:oMath>
            <w:proofErr w:type="gramStart"/>
            <w:r w:rsidR="00DA474E">
              <w:rPr>
                <w:rFonts w:ascii="Times New Roman" w:eastAsia="Times New Roman" w:hAnsi="Times New Roman" w:cs="Times New Roman"/>
                <w:lang w:eastAsia="ar-SA"/>
              </w:rPr>
              <w:t>–</w:t>
            </w:r>
            <w:r w:rsidRPr="003A39A2">
              <w:rPr>
                <w:rFonts w:ascii="Times New Roman" w:eastAsia="Times New Roman" w:hAnsi="Times New Roman" w:cs="Times New Roman"/>
                <w:lang w:eastAsia="ar-SA"/>
              </w:rPr>
              <w:t xml:space="preserve"> 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30 – целевое число публикаций, которые смотрит каждый подписчик за месяц;</w:t>
            </w:r>
          </w:p>
          <w:p w:rsidR="003A39A2" w:rsidRPr="003A39A2" w:rsidRDefault="0013214F" w:rsidP="00FB7B93">
            <w:pPr>
              <w:widowControl w:val="0"/>
              <w:suppressAutoHyphens/>
              <w:spacing w:after="0" w:line="240" w:lineRule="auto"/>
              <w:ind w:firstLine="709"/>
              <w:rPr>
                <w:rFonts w:ascii="Times New Roman" w:eastAsia="Times New Roman" w:hAnsi="Times New Roman" w:cs="Times New Roman"/>
                <w:lang w:eastAsia="ar-SA"/>
              </w:rPr>
            </w:pPr>
            <m:oMath>
              <m:sSub>
                <m:sSubPr>
                  <m:ctrlPr>
                    <w:rPr>
                      <w:rFonts w:ascii="Cambria Math" w:eastAsia="Times New Roman" w:hAnsi="Times New Roman" w:cs="Times New Roman"/>
                      <w:i/>
                      <w:lang w:val="en-US" w:eastAsia="ar-SA"/>
                    </w:rPr>
                  </m:ctrlPr>
                </m:sSubPr>
                <m:e>
                  <m:r>
                    <w:rPr>
                      <w:rFonts w:ascii="Cambria Math" w:eastAsia="Times New Roman" w:hAnsi="Cambria Math" w:cs="Times New Roman"/>
                      <w:lang w:val="en-US" w:eastAsia="ar-SA"/>
                    </w:rPr>
                    <m:t>N</m:t>
                  </m:r>
                </m:e>
                <m:sub>
                  <m:r>
                    <w:rPr>
                      <w:rFonts w:ascii="Cambria Math" w:eastAsia="Times New Roman" w:hAnsi="Times New Roman" w:cs="Times New Roman"/>
                      <w:lang w:eastAsia="ar-SA"/>
                    </w:rPr>
                    <m:t>мес</m:t>
                  </m:r>
                </m:sub>
              </m:sSub>
            </m:oMath>
            <w:r w:rsidR="003A39A2" w:rsidRPr="003A39A2">
              <w:rPr>
                <w:rFonts w:ascii="Times New Roman" w:eastAsia="Times New Roman" w:hAnsi="Times New Roman" w:cs="Times New Roman"/>
                <w:lang w:eastAsia="ar-SA"/>
              </w:rPr>
              <w:t xml:space="preserve"> – число месяцев в отчетном периоде, (</w:t>
            </w:r>
            <w:proofErr w:type="gramStart"/>
            <w:r w:rsidR="003A39A2" w:rsidRPr="003A39A2">
              <w:rPr>
                <w:rFonts w:ascii="Times New Roman" w:eastAsia="Times New Roman" w:hAnsi="Times New Roman" w:cs="Times New Roman"/>
                <w:lang w:eastAsia="ar-SA"/>
              </w:rPr>
              <w:t>ед</w:t>
            </w:r>
            <w:proofErr w:type="gramEnd"/>
            <w:r w:rsidR="003A39A2" w:rsidRPr="003A39A2">
              <w:rPr>
                <w:rFonts w:ascii="Times New Roman" w:eastAsia="Times New Roman" w:hAnsi="Times New Roman" w:cs="Times New Roman"/>
                <w:lang w:eastAsia="ar-SA"/>
              </w:rPr>
              <w:t>).</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b/>
                <w:lang w:eastAsia="ar-SA"/>
              </w:rPr>
            </w:pP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 xml:space="preserve">3 </w:t>
            </w:r>
            <w:r w:rsidRPr="003A39A2">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SI</w:t>
            </w:r>
            <w:r w:rsidRPr="003A39A2">
              <w:rPr>
                <w:rFonts w:ascii="Times New Roman" w:eastAsia="Times New Roman" w:hAnsi="Times New Roman" w:cs="Times New Roman"/>
                <w:lang w:eastAsia="ar-SA"/>
              </w:rPr>
              <w:t>/(</w:t>
            </w:r>
            <w:proofErr w:type="gramStart"/>
            <w:r w:rsidRPr="003A39A2">
              <w:rPr>
                <w:rFonts w:ascii="Times New Roman" w:eastAsia="Times New Roman" w:hAnsi="Times New Roman" w:cs="Times New Roman"/>
                <w:lang w:val="en-US" w:eastAsia="ar-SA"/>
              </w:rPr>
              <w:t>AR</w:t>
            </w:r>
            <w:proofErr w:type="gramEnd"/>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*3*</w:t>
            </w:r>
            <w:r w:rsidRPr="003A39A2">
              <w:rPr>
                <w:rFonts w:ascii="Times New Roman" w:eastAsia="Times New Roman" w:hAnsi="Times New Roman" w:cs="Times New Roman"/>
                <w:lang w:val="en-US" w:eastAsia="ar-SA"/>
              </w:rPr>
              <w:t>N</w:t>
            </w:r>
            <w:proofErr w:type="spellStart"/>
            <w:r w:rsidRPr="003A39A2">
              <w:rPr>
                <w:rFonts w:ascii="Times New Roman" w:eastAsia="Times New Roman" w:hAnsi="Times New Roman" w:cs="Times New Roman"/>
                <w:vertAlign w:val="subscript"/>
                <w:lang w:eastAsia="ar-SA"/>
              </w:rPr>
              <w:t>мес</w:t>
            </w:r>
            <w:proofErr w:type="spellEnd"/>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val="en-US" w:eastAsia="ar-SA"/>
              </w:rPr>
              <w:t>SI</w:t>
            </w:r>
            <w:r w:rsidRPr="003A39A2">
              <w:rPr>
                <w:rFonts w:ascii="Times New Roman" w:eastAsia="Times New Roman" w:hAnsi="Times New Roman" w:cs="Times New Roman"/>
                <w:lang w:eastAsia="ar-SA"/>
              </w:rPr>
              <w:t xml:space="preserve"> – фактическое число реакций (</w:t>
            </w:r>
            <w:proofErr w:type="spellStart"/>
            <w:r w:rsidRPr="003A39A2">
              <w:rPr>
                <w:rFonts w:ascii="Times New Roman" w:eastAsia="Times New Roman" w:hAnsi="Times New Roman" w:cs="Times New Roman"/>
                <w:lang w:eastAsia="ar-SA"/>
              </w:rPr>
              <w:t>лайков</w:t>
            </w:r>
            <w:proofErr w:type="spellEnd"/>
            <w:r w:rsidRPr="003A39A2">
              <w:rPr>
                <w:rFonts w:ascii="Times New Roman" w:eastAsia="Times New Roman" w:hAnsi="Times New Roman" w:cs="Times New Roman"/>
                <w:lang w:eastAsia="ar-SA"/>
              </w:rPr>
              <w:t xml:space="preserve">, комментариев, </w:t>
            </w:r>
            <w:proofErr w:type="spellStart"/>
            <w:r w:rsidRPr="003A39A2">
              <w:rPr>
                <w:rFonts w:ascii="Times New Roman" w:eastAsia="Times New Roman" w:hAnsi="Times New Roman" w:cs="Times New Roman"/>
                <w:lang w:eastAsia="ar-SA"/>
              </w:rPr>
              <w:t>репостов</w:t>
            </w:r>
            <w:proofErr w:type="spellEnd"/>
            <w:r w:rsidRPr="003A39A2">
              <w:rPr>
                <w:rFonts w:ascii="Times New Roman" w:eastAsia="Times New Roman" w:hAnsi="Times New Roman" w:cs="Times New Roman"/>
                <w:lang w:eastAsia="ar-SA"/>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3 – целевое число реакций на публикации, которые оставляют каждый подписчик за месяц; </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proofErr w:type="gramStart"/>
            <w:r w:rsidRPr="003A39A2">
              <w:rPr>
                <w:rFonts w:ascii="Times New Roman" w:eastAsia="Times New Roman" w:hAnsi="Times New Roman" w:cs="Times New Roman"/>
                <w:vertAlign w:val="subscript"/>
                <w:lang w:eastAsia="ar-SA"/>
              </w:rPr>
              <w:t>4</w:t>
            </w:r>
            <w:proofErr w:type="gramEnd"/>
            <w:r w:rsidRPr="003A39A2">
              <w:rPr>
                <w:rFonts w:ascii="Times New Roman" w:eastAsia="Times New Roman" w:hAnsi="Times New Roman" w:cs="Times New Roman"/>
                <w:lang w:eastAsia="ar-SA"/>
              </w:rPr>
              <w:t xml:space="preserve"> = </w:t>
            </w:r>
            <w:r w:rsidRPr="003A39A2">
              <w:rPr>
                <w:rFonts w:ascii="Times New Roman" w:eastAsia="Times New Roman" w:hAnsi="Times New Roman" w:cs="Times New Roman"/>
                <w:lang w:val="en-US" w:eastAsia="ar-SA"/>
              </w:rPr>
              <w:t>N</w:t>
            </w:r>
            <w:r w:rsidRPr="003A39A2">
              <w:rPr>
                <w:rFonts w:ascii="Times New Roman" w:eastAsia="Times New Roman" w:hAnsi="Times New Roman" w:cs="Times New Roman"/>
                <w:vertAlign w:val="subscript"/>
                <w:lang w:eastAsia="ar-SA"/>
              </w:rPr>
              <w:t>пост</w:t>
            </w:r>
            <w:r w:rsidRPr="003A39A2">
              <w:rPr>
                <w:rFonts w:ascii="Times New Roman" w:eastAsia="Times New Roman" w:hAnsi="Times New Roman" w:cs="Times New Roman"/>
                <w:lang w:eastAsia="ar-SA"/>
              </w:rPr>
              <w:t>/480*</w:t>
            </w:r>
            <w:r w:rsidRPr="003A39A2">
              <w:rPr>
                <w:rFonts w:ascii="Times New Roman" w:eastAsia="Times New Roman" w:hAnsi="Times New Roman" w:cs="Times New Roman"/>
                <w:lang w:val="en-US" w:eastAsia="ar-SA"/>
              </w:rPr>
              <w:t>N</w:t>
            </w:r>
            <w:proofErr w:type="spellStart"/>
            <w:r w:rsidRPr="003A39A2">
              <w:rPr>
                <w:rFonts w:ascii="Times New Roman" w:eastAsia="Times New Roman" w:hAnsi="Times New Roman" w:cs="Times New Roman"/>
                <w:vertAlign w:val="subscript"/>
                <w:lang w:eastAsia="ar-SA"/>
              </w:rPr>
              <w:t>мес</w:t>
            </w:r>
            <w:proofErr w:type="spellEnd"/>
            <w:r w:rsidRPr="003A39A2">
              <w:rPr>
                <w:rFonts w:ascii="Times New Roman" w:eastAsia="Times New Roman" w:hAnsi="Times New Roman" w:cs="Times New Roman"/>
                <w:lang w:eastAsia="ar-SA"/>
              </w:rPr>
              <w:t>, Где:</w:t>
            </w:r>
          </w:p>
          <w:p w:rsidR="003A39A2" w:rsidRPr="003A39A2" w:rsidRDefault="003A39A2" w:rsidP="00FB7B93">
            <w:pPr>
              <w:widowControl w:val="0"/>
              <w:suppressAutoHyphens/>
              <w:spacing w:after="0" w:line="240" w:lineRule="auto"/>
              <w:ind w:firstLine="709"/>
              <w:jc w:val="center"/>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val="en-US" w:eastAsia="ar-SA"/>
              </w:rPr>
              <w:t>N</w:t>
            </w:r>
            <w:r w:rsidRPr="003A39A2">
              <w:rPr>
                <w:rFonts w:ascii="Times New Roman" w:eastAsia="Times New Roman" w:hAnsi="Times New Roman" w:cs="Times New Roman"/>
                <w:vertAlign w:val="subscript"/>
                <w:lang w:eastAsia="ar-SA"/>
              </w:rPr>
              <w:t>пост</w:t>
            </w:r>
            <w:r w:rsidRPr="003A39A2">
              <w:rPr>
                <w:rFonts w:ascii="Times New Roman" w:eastAsia="Times New Roman" w:hAnsi="Times New Roman" w:cs="Times New Roman"/>
                <w:lang w:eastAsia="ar-SA"/>
              </w:rPr>
              <w:t xml:space="preserve"> – число публикаций в официальных страницах и аккаунтах муниципального образования Московской области в социальных сетях за отчетный период</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480 – целевое число публикаций за месяц;</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К</w:t>
            </w:r>
            <w:proofErr w:type="gramStart"/>
            <w:r w:rsidRPr="003A39A2">
              <w:rPr>
                <w:rFonts w:ascii="Times New Roman" w:eastAsia="Times New Roman" w:hAnsi="Times New Roman" w:cs="Times New Roman"/>
                <w:vertAlign w:val="subscript"/>
                <w:lang w:eastAsia="ar-SA"/>
              </w:rPr>
              <w:t>1</w:t>
            </w:r>
            <w:proofErr w:type="gramEnd"/>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2</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3</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4</w:t>
            </w:r>
            <w:r w:rsidRPr="003A39A2">
              <w:rPr>
                <w:rFonts w:ascii="Times New Roman" w:eastAsia="Times New Roman" w:hAnsi="Times New Roman" w:cs="Times New Roman"/>
                <w:lang w:eastAsia="ar-SA"/>
              </w:rPr>
              <w:t>≥1, то К</w:t>
            </w:r>
            <w:r w:rsidRPr="003A39A2">
              <w:rPr>
                <w:rFonts w:ascii="Times New Roman" w:eastAsia="Times New Roman" w:hAnsi="Times New Roman" w:cs="Times New Roman"/>
                <w:vertAlign w:val="subscript"/>
                <w:lang w:eastAsia="ar-SA"/>
              </w:rPr>
              <w:t>1</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2</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3</w:t>
            </w:r>
            <w:r w:rsidRPr="003A39A2">
              <w:rPr>
                <w:rFonts w:ascii="Times New Roman" w:eastAsia="Times New Roman" w:hAnsi="Times New Roman" w:cs="Times New Roman"/>
                <w:lang w:eastAsia="ar-SA"/>
              </w:rPr>
              <w:t>,К</w:t>
            </w:r>
            <w:r w:rsidRPr="003A39A2">
              <w:rPr>
                <w:rFonts w:ascii="Times New Roman" w:eastAsia="Times New Roman" w:hAnsi="Times New Roman" w:cs="Times New Roman"/>
                <w:vertAlign w:val="subscript"/>
                <w:lang w:eastAsia="ar-SA"/>
              </w:rPr>
              <w:t>4</w:t>
            </w:r>
            <w:r w:rsidRPr="003A39A2">
              <w:rPr>
                <w:rFonts w:ascii="Times New Roman" w:eastAsia="Times New Roman" w:hAnsi="Times New Roman" w:cs="Times New Roman"/>
                <w:lang w:eastAsia="ar-SA"/>
              </w:rPr>
              <w:t xml:space="preserve"> = 1</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Целевой ежеквартальный прирост показателя </w:t>
            </w:r>
            <w:proofErr w:type="gramStart"/>
            <w:r w:rsidRPr="003A39A2">
              <w:rPr>
                <w:rFonts w:ascii="Times New Roman" w:eastAsia="Times New Roman" w:hAnsi="Times New Roman" w:cs="Times New Roman"/>
                <w:lang w:val="en-US" w:eastAsia="ar-SA"/>
              </w:rPr>
              <w:t>AR</w:t>
            </w:r>
            <w:proofErr w:type="gramEnd"/>
            <w:r w:rsidRPr="003A39A2">
              <w:rPr>
                <w:rFonts w:ascii="Times New Roman" w:eastAsia="Times New Roman" w:hAnsi="Times New Roman" w:cs="Times New Roman"/>
                <w:vertAlign w:val="subscript"/>
                <w:lang w:eastAsia="ar-SA"/>
              </w:rPr>
              <w:t>цел</w:t>
            </w:r>
            <w:r w:rsidRPr="003A39A2">
              <w:rPr>
                <w:rFonts w:ascii="Times New Roman" w:eastAsia="Times New Roman" w:hAnsi="Times New Roman" w:cs="Times New Roman"/>
                <w:lang w:eastAsia="ar-SA"/>
              </w:rPr>
              <w:t xml:space="preserve"> составляет 1,5% к значению показателя за </w:t>
            </w:r>
            <w:r w:rsidRPr="003A39A2">
              <w:rPr>
                <w:rFonts w:ascii="Times New Roman" w:eastAsia="Times New Roman" w:hAnsi="Times New Roman" w:cs="Times New Roman"/>
                <w:lang w:val="en-US" w:eastAsia="ar-SA"/>
              </w:rPr>
              <w:t>I</w:t>
            </w:r>
            <w:r w:rsidRPr="003A39A2">
              <w:rPr>
                <w:rFonts w:ascii="Times New Roman" w:eastAsia="Times New Roman" w:hAnsi="Times New Roman" w:cs="Times New Roman"/>
                <w:lang w:eastAsia="ar-SA"/>
              </w:rPr>
              <w:t xml:space="preserve"> квартал.</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А</w:t>
            </w:r>
            <w:proofErr w:type="gramStart"/>
            <w:r w:rsidRPr="003A39A2">
              <w:rPr>
                <w:rFonts w:ascii="Times New Roman" w:eastAsia="Times New Roman" w:hAnsi="Times New Roman" w:cs="Times New Roman"/>
                <w:lang w:eastAsia="ar-SA"/>
              </w:rPr>
              <w:t>2</w:t>
            </w:r>
            <w:proofErr w:type="gramEnd"/>
            <w:r w:rsidRPr="003A39A2">
              <w:rPr>
                <w:rFonts w:ascii="Times New Roman" w:eastAsia="Times New Roman" w:hAnsi="Times New Roman" w:cs="Times New Roman"/>
                <w:lang w:eastAsia="ar-SA"/>
              </w:rPr>
              <w:t xml:space="preserve"> – коэффициент отработки негативных сообщений (комментариев, жалоб и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 </w:t>
            </w:r>
          </w:p>
          <w:p w:rsidR="003A39A2" w:rsidRPr="003A39A2" w:rsidRDefault="003A39A2" w:rsidP="00FB7B93">
            <w:pPr>
              <w:widowControl w:val="0"/>
              <w:suppressAutoHyphens/>
              <w:spacing w:after="0" w:line="240" w:lineRule="auto"/>
              <w:ind w:firstLine="709"/>
              <w:rPr>
                <w:rFonts w:ascii="Times New Roman" w:eastAsia="Times New Roman" w:hAnsi="Times New Roman" w:cs="Times New Roman"/>
                <w:lang w:eastAsia="ar-SA"/>
              </w:rPr>
            </w:pPr>
          </w:p>
          <w:p w:rsidR="003A39A2" w:rsidRPr="003A39A2" w:rsidRDefault="0013214F" w:rsidP="00FB7B93">
            <w:pPr>
              <w:ind w:firstLine="709"/>
              <w:jc w:val="center"/>
              <w:rPr>
                <w:rFonts w:ascii="Times New Roman" w:eastAsia="Times New Roman" w:hAnsi="Times New Roman" w:cs="Times New Roman"/>
              </w:rPr>
            </w:pPr>
            <m:oMath>
              <m:sSub>
                <m:sSubPr>
                  <m:ctrlPr>
                    <w:rPr>
                      <w:rFonts w:ascii="Cambria Math" w:eastAsia="Times New Roman" w:hAnsi="Times New Roman" w:cs="Times New Roman"/>
                      <w:vertAlign w:val="subscript"/>
                      <w:lang w:eastAsia="ru-RU"/>
                    </w:rPr>
                  </m:ctrlPr>
                </m:sSubPr>
                <m:e>
                  <m:r>
                    <w:rPr>
                      <w:rFonts w:ascii="Cambria Math" w:eastAsia="Calibri" w:hAnsi="Times New Roman" w:cs="Times New Roman"/>
                      <w:vertAlign w:val="subscript"/>
                    </w:rPr>
                    <m:t>А</m:t>
                  </m:r>
                </m:e>
                <m:sub>
                  <m:r>
                    <w:rPr>
                      <w:rFonts w:ascii="Cambria Math" w:eastAsia="Calibri" w:hAnsi="Times New Roman" w:cs="Times New Roman"/>
                      <w:vertAlign w:val="subscript"/>
                    </w:rPr>
                    <m:t>2</m:t>
                  </m:r>
                </m:sub>
              </m:sSub>
              <m:r>
                <w:rPr>
                  <w:rFonts w:ascii="Cambria Math" w:eastAsia="Calibri" w:hAnsi="Times New Roman" w:cs="Times New Roman"/>
                </w:rPr>
                <m:t>=</m:t>
              </m:r>
              <m:f>
                <m:fPr>
                  <m:ctrlPr>
                    <w:rPr>
                      <w:rFonts w:ascii="Cambria Math" w:eastAsia="Calibri" w:hAnsi="Times New Roman" w:cs="Times New Roman"/>
                      <w:i/>
                    </w:rPr>
                  </m:ctrlPr>
                </m:fPr>
                <m:num>
                  <m:sSub>
                    <m:sSubPr>
                      <m:ctrlPr>
                        <w:rPr>
                          <w:rFonts w:ascii="Cambria Math" w:eastAsia="Times New Roman" w:hAnsi="Times New Roman" w:cs="Times New Roman"/>
                          <w:vertAlign w:val="subscript"/>
                          <w:lang w:eastAsia="ru-RU"/>
                        </w:rPr>
                      </m:ctrlPr>
                    </m:sSubPr>
                    <m:e>
                      <m:r>
                        <w:rPr>
                          <w:rFonts w:ascii="Cambria Math" w:eastAsia="Calibri" w:hAnsi="Cambria Math" w:cs="Times New Roman"/>
                          <w:vertAlign w:val="subscript"/>
                          <w:lang w:val="en-US"/>
                        </w:rPr>
                        <m:t>N</m:t>
                      </m:r>
                    </m:e>
                    <m:sub>
                      <m:r>
                        <w:rPr>
                          <w:rFonts w:ascii="Cambria Math" w:eastAsia="Calibri" w:hAnsi="Times New Roman" w:cs="Times New Roman"/>
                          <w:vertAlign w:val="subscript"/>
                        </w:rPr>
                        <m:t>отр</m:t>
                      </m:r>
                    </m:sub>
                  </m:sSub>
                </m:num>
                <m:den>
                  <m:sSub>
                    <m:sSubPr>
                      <m:ctrlPr>
                        <w:rPr>
                          <w:rFonts w:ascii="Cambria Math" w:eastAsia="Times New Roman" w:hAnsi="Times New Roman" w:cs="Times New Roman"/>
                          <w:vertAlign w:val="subscript"/>
                          <w:lang w:eastAsia="ru-RU"/>
                        </w:rPr>
                      </m:ctrlPr>
                    </m:sSubPr>
                    <m:e>
                      <m:r>
                        <w:rPr>
                          <w:rFonts w:ascii="Cambria Math" w:eastAsia="Calibri" w:hAnsi="Cambria Math" w:cs="Times New Roman"/>
                          <w:vertAlign w:val="subscript"/>
                          <w:lang w:val="en-US"/>
                        </w:rPr>
                        <m:t>N</m:t>
                      </m:r>
                    </m:e>
                    <m:sub>
                      <m:r>
                        <w:rPr>
                          <w:rFonts w:ascii="Cambria Math" w:eastAsia="Calibri" w:hAnsi="Times New Roman" w:cs="Times New Roman"/>
                          <w:vertAlign w:val="subscript"/>
                        </w:rPr>
                        <m:t>назн</m:t>
                      </m:r>
                    </m:sub>
                  </m:sSub>
                </m:den>
              </m:f>
              <m:r>
                <w:rPr>
                  <w:rFonts w:ascii="Times New Roman" w:eastAsia="Calibri" w:hAnsi="Cambria Math" w:cs="Times New Roman"/>
                </w:rPr>
                <m:t>*</m:t>
              </m:r>
              <m:sSub>
                <m:sSubPr>
                  <m:ctrlPr>
                    <w:rPr>
                      <w:rFonts w:ascii="Cambria Math" w:eastAsia="Calibri" w:hAnsi="Times New Roman" w:cs="Times New Roman"/>
                      <w:i/>
                      <w:lang w:val="en-US"/>
                    </w:rPr>
                  </m:ctrlPr>
                </m:sSubPr>
                <m:e>
                  <m:r>
                    <w:rPr>
                      <w:rFonts w:ascii="Cambria Math" w:eastAsia="Calibri" w:hAnsi="Cambria Math" w:cs="Times New Roman"/>
                      <w:lang w:val="en-US"/>
                    </w:rPr>
                    <m:t>k</m:t>
                  </m:r>
                </m:e>
                <m:sub>
                  <m:r>
                    <w:rPr>
                      <w:rFonts w:ascii="Cambria Math" w:eastAsia="Calibri" w:hAnsi="Times New Roman" w:cs="Times New Roman"/>
                    </w:rPr>
                    <m:t>об</m:t>
                  </m:r>
                </m:sub>
              </m:sSub>
            </m:oMath>
            <w:r w:rsidR="003A39A2" w:rsidRPr="003A39A2">
              <w:rPr>
                <w:rFonts w:ascii="Times New Roman" w:eastAsia="Times New Roman" w:hAnsi="Times New Roman" w:cs="Times New Roman"/>
              </w:rPr>
              <w:t>, где:</w:t>
            </w:r>
          </w:p>
          <w:p w:rsidR="003A39A2" w:rsidRPr="003A39A2" w:rsidRDefault="0013214F" w:rsidP="00FB7B93">
            <w:pPr>
              <w:ind w:firstLine="709"/>
              <w:jc w:val="both"/>
              <w:rPr>
                <w:rFonts w:ascii="Times New Roman" w:eastAsia="Times New Roman" w:hAnsi="Times New Roman" w:cs="Times New Roman"/>
              </w:rPr>
            </w:pPr>
            <m:oMath>
              <m:sSub>
                <m:sSubPr>
                  <m:ctrlPr>
                    <w:rPr>
                      <w:rFonts w:ascii="Cambria Math" w:eastAsia="Times New Roman" w:hAnsi="Times New Roman" w:cs="Times New Roman"/>
                      <w:vertAlign w:val="subscript"/>
                      <w:lang w:eastAsia="ru-RU"/>
                    </w:rPr>
                  </m:ctrlPr>
                </m:sSubPr>
                <m:e>
                  <m:r>
                    <m:rPr>
                      <m:sty m:val="p"/>
                    </m:rPr>
                    <w:rPr>
                      <w:rFonts w:ascii="Cambria Math" w:eastAsia="Calibri" w:hAnsi="Times New Roman" w:cs="Times New Roman"/>
                      <w:vertAlign w:val="subscript"/>
                      <w:lang w:val="en-US"/>
                    </w:rPr>
                    <m:t>N</m:t>
                  </m:r>
                </m:e>
                <m:sub>
                  <m:r>
                    <m:rPr>
                      <m:sty m:val="p"/>
                    </m:rPr>
                    <w:rPr>
                      <w:rFonts w:ascii="Cambria Math" w:eastAsia="Calibri" w:hAnsi="Times New Roman" w:cs="Times New Roman"/>
                      <w:vertAlign w:val="subscript"/>
                    </w:rPr>
                    <m:t>отр</m:t>
                  </m:r>
                </m:sub>
              </m:sSub>
            </m:oMath>
            <w:r w:rsidR="003A39A2" w:rsidRPr="003A39A2">
              <w:rPr>
                <w:rFonts w:ascii="Times New Roman" w:eastAsia="Calibri" w:hAnsi="Times New Roman" w:cs="Times New Roman"/>
              </w:rPr>
              <w:t xml:space="preserve"> – </w:t>
            </w:r>
            <w:r w:rsidR="003A39A2" w:rsidRPr="003A39A2">
              <w:rPr>
                <w:rFonts w:ascii="Times New Roman" w:eastAsia="Times New Roman" w:hAnsi="Times New Roman" w:cs="Times New Roman"/>
              </w:rPr>
              <w:t>общее количество сообщений, своевременно отработанных муниципальным образованием через ИС «Инцидент. Менеджмент» за месяц;</w:t>
            </w:r>
          </w:p>
          <w:p w:rsidR="003A39A2" w:rsidRPr="003A39A2" w:rsidRDefault="0013214F" w:rsidP="00FB7B93">
            <w:pPr>
              <w:ind w:firstLine="709"/>
              <w:jc w:val="both"/>
              <w:rPr>
                <w:rFonts w:ascii="Times New Roman" w:eastAsia="Times New Roman" w:hAnsi="Times New Roman" w:cs="Times New Roman"/>
              </w:rPr>
            </w:pPr>
            <m:oMath>
              <m:sSub>
                <m:sSubPr>
                  <m:ctrlPr>
                    <w:rPr>
                      <w:rFonts w:ascii="Cambria Math" w:eastAsia="Times New Roman" w:hAnsi="Times New Roman" w:cs="Times New Roman"/>
                      <w:vertAlign w:val="subscript"/>
                      <w:lang w:eastAsia="ru-RU"/>
                    </w:rPr>
                  </m:ctrlPr>
                </m:sSubPr>
                <m:e>
                  <m:r>
                    <m:rPr>
                      <m:sty m:val="p"/>
                    </m:rPr>
                    <w:rPr>
                      <w:rFonts w:ascii="Cambria Math" w:eastAsia="Calibri" w:hAnsi="Times New Roman" w:cs="Times New Roman"/>
                      <w:vertAlign w:val="subscript"/>
                      <w:lang w:val="en-US"/>
                    </w:rPr>
                    <m:t>N</m:t>
                  </m:r>
                </m:e>
                <m:sub>
                  <m:r>
                    <m:rPr>
                      <m:sty m:val="p"/>
                    </m:rPr>
                    <w:rPr>
                      <w:rFonts w:ascii="Cambria Math" w:eastAsia="Calibri" w:hAnsi="Times New Roman" w:cs="Times New Roman"/>
                      <w:vertAlign w:val="subscript"/>
                    </w:rPr>
                    <m:t>назн</m:t>
                  </m:r>
                </m:sub>
              </m:sSub>
            </m:oMath>
            <w:r w:rsidR="003A39A2" w:rsidRPr="003A39A2">
              <w:rPr>
                <w:rFonts w:ascii="Times New Roman" w:eastAsia="Calibri" w:hAnsi="Times New Roman" w:cs="Times New Roman"/>
              </w:rPr>
              <w:t xml:space="preserve"> – </w:t>
            </w:r>
            <w:r w:rsidR="003A39A2" w:rsidRPr="003A39A2">
              <w:rPr>
                <w:rFonts w:ascii="Times New Roman" w:eastAsia="Times New Roman" w:hAnsi="Times New Roman" w:cs="Times New Roman"/>
              </w:rPr>
              <w:t>общее количество сообщений, назначенных для отработки муниципальному образованию через ИС «Инцидент. Менеджмент» за месяц;</w:t>
            </w:r>
          </w:p>
          <w:p w:rsidR="003A39A2" w:rsidRPr="003A39A2" w:rsidRDefault="003A39A2" w:rsidP="00FB7B93">
            <w:pPr>
              <w:ind w:firstLine="709"/>
              <w:jc w:val="both"/>
              <w:rPr>
                <w:rFonts w:ascii="Times New Roman" w:eastAsia="Times New Roman" w:hAnsi="Times New Roman" w:cs="Times New Roman"/>
              </w:rPr>
            </w:pPr>
            <w:r w:rsidRPr="003A39A2">
              <w:rPr>
                <w:rFonts w:ascii="Times New Roman" w:eastAsia="Times New Roman" w:hAnsi="Times New Roman" w:cs="Times New Roman"/>
                <w:lang w:val="en-US"/>
              </w:rPr>
              <w:t>k</w:t>
            </w:r>
            <w:r w:rsidRPr="003A39A2">
              <w:rPr>
                <w:rFonts w:ascii="Times New Roman" w:eastAsia="Times New Roman" w:hAnsi="Times New Roman" w:cs="Times New Roman"/>
                <w:vertAlign w:val="subscript"/>
              </w:rPr>
              <w:t>об</w:t>
            </w:r>
            <w:r w:rsidRPr="003A39A2">
              <w:rPr>
                <w:rFonts w:ascii="Times New Roman" w:eastAsia="Times New Roman" w:hAnsi="Times New Roman" w:cs="Times New Roman"/>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3A39A2" w:rsidRPr="003A39A2" w:rsidRDefault="003A39A2" w:rsidP="00FB7B93">
            <w:pPr>
              <w:jc w:val="both"/>
              <w:rPr>
                <w:rFonts w:ascii="Times New Roman" w:eastAsia="Times New Roman" w:hAnsi="Times New Roman" w:cs="Times New Roman"/>
              </w:rPr>
            </w:pPr>
            <w:r w:rsidRPr="003A39A2">
              <w:rPr>
                <w:rFonts w:ascii="Times New Roman" w:eastAsia="Times New Roman" w:hAnsi="Times New Roman" w:cs="Times New Roman"/>
              </w:rPr>
              <w:t xml:space="preserve">Если </w:t>
            </w:r>
            <m:oMath>
              <m:f>
                <m:fPr>
                  <m:ctrlPr>
                    <w:rPr>
                      <w:rFonts w:ascii="Cambria Math" w:eastAsia="Calibri" w:hAnsi="Times New Roman" w:cs="Times New Roman"/>
                      <w:i/>
                    </w:rPr>
                  </m:ctrlPr>
                </m:fPr>
                <m:num>
                  <m:sSub>
                    <m:sSubPr>
                      <m:ctrlPr>
                        <w:rPr>
                          <w:rFonts w:ascii="Cambria Math" w:eastAsia="Times New Roman" w:hAnsi="Times New Roman" w:cs="Times New Roman"/>
                          <w:vertAlign w:val="subscript"/>
                          <w:lang w:eastAsia="ru-RU"/>
                        </w:rPr>
                      </m:ctrlPr>
                    </m:sSubPr>
                    <m:e>
                      <m:r>
                        <w:rPr>
                          <w:rFonts w:ascii="Cambria Math" w:eastAsia="Calibri" w:hAnsi="Cambria Math" w:cs="Times New Roman"/>
                          <w:vertAlign w:val="subscript"/>
                          <w:lang w:val="en-US"/>
                        </w:rPr>
                        <m:t>N</m:t>
                      </m:r>
                    </m:e>
                    <m:sub>
                      <m:r>
                        <w:rPr>
                          <w:rFonts w:ascii="Cambria Math" w:eastAsia="Calibri" w:hAnsi="Times New Roman" w:cs="Times New Roman"/>
                          <w:vertAlign w:val="subscript"/>
                        </w:rPr>
                        <m:t>отр</m:t>
                      </m:r>
                    </m:sub>
                  </m:sSub>
                </m:num>
                <m:den>
                  <m:sSub>
                    <m:sSubPr>
                      <m:ctrlPr>
                        <w:rPr>
                          <w:rFonts w:ascii="Cambria Math" w:eastAsia="Times New Roman" w:hAnsi="Times New Roman" w:cs="Times New Roman"/>
                          <w:vertAlign w:val="subscript"/>
                          <w:lang w:eastAsia="ru-RU"/>
                        </w:rPr>
                      </m:ctrlPr>
                    </m:sSubPr>
                    <m:e>
                      <m:r>
                        <w:rPr>
                          <w:rFonts w:ascii="Cambria Math" w:eastAsia="Calibri" w:hAnsi="Cambria Math" w:cs="Times New Roman"/>
                          <w:vertAlign w:val="subscript"/>
                          <w:lang w:val="en-US"/>
                        </w:rPr>
                        <m:t>N</m:t>
                      </m:r>
                    </m:e>
                    <m:sub>
                      <m:r>
                        <w:rPr>
                          <w:rFonts w:ascii="Cambria Math" w:eastAsia="Calibri" w:hAnsi="Times New Roman" w:cs="Times New Roman"/>
                          <w:vertAlign w:val="subscript"/>
                        </w:rPr>
                        <m:t>назн</m:t>
                      </m:r>
                    </m:sub>
                  </m:sSub>
                </m:den>
              </m:f>
            </m:oMath>
            <w:r w:rsidRPr="003A39A2">
              <w:rPr>
                <w:rFonts w:ascii="Times New Roman" w:eastAsia="Times New Roman" w:hAnsi="Times New Roman" w:cs="Times New Roman"/>
              </w:rPr>
              <w:t xml:space="preserve"> = 1 и </w:t>
            </w:r>
            <m:oMath>
              <m:sSub>
                <m:sSubPr>
                  <m:ctrlPr>
                    <w:rPr>
                      <w:rFonts w:ascii="Cambria Math" w:eastAsia="Times New Roman" w:hAnsi="Times New Roman" w:cs="Times New Roman"/>
                      <w:vertAlign w:val="subscript"/>
                      <w:lang w:eastAsia="ru-RU"/>
                    </w:rPr>
                  </m:ctrlPr>
                </m:sSubPr>
                <m:e>
                  <m:r>
                    <m:rPr>
                      <m:sty m:val="p"/>
                    </m:rPr>
                    <w:rPr>
                      <w:rFonts w:ascii="Cambria Math" w:eastAsia="Calibri" w:hAnsi="Times New Roman" w:cs="Times New Roman"/>
                      <w:vertAlign w:val="subscript"/>
                      <w:lang w:val="en-US"/>
                    </w:rPr>
                    <m:t>N</m:t>
                  </m:r>
                </m:e>
                <m:sub>
                  <m:r>
                    <m:rPr>
                      <m:sty m:val="p"/>
                    </m:rPr>
                    <w:rPr>
                      <w:rFonts w:ascii="Cambria Math" w:eastAsia="Calibri" w:hAnsi="Times New Roman" w:cs="Times New Roman"/>
                      <w:vertAlign w:val="subscript"/>
                    </w:rPr>
                    <m:t>отр</m:t>
                  </m:r>
                </m:sub>
              </m:sSub>
            </m:oMath>
            <w:r w:rsidRPr="003A39A2">
              <w:rPr>
                <w:rFonts w:ascii="Times New Roman" w:eastAsia="Times New Roman" w:hAnsi="Times New Roman" w:cs="Times New Roman"/>
                <w:lang w:eastAsia="ru-RU"/>
              </w:rPr>
              <w:t xml:space="preserve">&gt;150, </w:t>
            </w:r>
            <w:proofErr w:type="gramStart"/>
            <w:r w:rsidRPr="003A39A2">
              <w:rPr>
                <w:rFonts w:ascii="Times New Roman" w:eastAsia="Times New Roman" w:hAnsi="Times New Roman" w:cs="Times New Roman"/>
                <w:lang w:val="en-US"/>
              </w:rPr>
              <w:t>k</w:t>
            </w:r>
            <w:proofErr w:type="gramEnd"/>
            <w:r w:rsidRPr="003A39A2">
              <w:rPr>
                <w:rFonts w:ascii="Times New Roman" w:eastAsia="Times New Roman" w:hAnsi="Times New Roman" w:cs="Times New Roman"/>
                <w:vertAlign w:val="subscript"/>
              </w:rPr>
              <w:t xml:space="preserve">об </w:t>
            </w:r>
            <w:r w:rsidRPr="003A39A2">
              <w:rPr>
                <w:rFonts w:ascii="Times New Roman" w:eastAsia="Times New Roman" w:hAnsi="Times New Roman" w:cs="Times New Roman"/>
              </w:rPr>
              <w:t>=1,2</w:t>
            </w:r>
          </w:p>
        </w:tc>
      </w:tr>
      <w:tr w:rsidR="003A39A2" w:rsidRPr="003A39A2" w:rsidTr="00FB7B93">
        <w:trPr>
          <w:trHeight w:val="82"/>
        </w:trPr>
        <w:tc>
          <w:tcPr>
            <w:tcW w:w="16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szCs w:val="21"/>
              </w:rPr>
            </w:pPr>
            <w:r w:rsidRPr="003A39A2">
              <w:rPr>
                <w:rFonts w:ascii="Times New Roman" w:eastAsia="Times New Roman" w:hAnsi="Times New Roman" w:cs="Times New Roman"/>
                <w:sz w:val="20"/>
                <w:szCs w:val="21"/>
              </w:rPr>
              <w:lastRenderedPageBreak/>
              <w:t>3</w:t>
            </w:r>
          </w:p>
        </w:tc>
        <w:tc>
          <w:tcPr>
            <w:tcW w:w="846"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Наличие задолженности в муниципальный бюджет по платежам за </w:t>
            </w:r>
            <w:r w:rsidRPr="003A39A2">
              <w:rPr>
                <w:rFonts w:ascii="Times New Roman" w:eastAsia="Calibri" w:hAnsi="Times New Roman" w:cs="Times New Roman"/>
              </w:rPr>
              <w:lastRenderedPageBreak/>
              <w:t xml:space="preserve">установку и эксплуатацию рекламных конструкций </w:t>
            </w:r>
          </w:p>
        </w:tc>
        <w:tc>
          <w:tcPr>
            <w:tcW w:w="3991"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rPr>
            </w:pP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rPr>
            </w:pPr>
            <w:proofErr w:type="spellStart"/>
            <w:r w:rsidRPr="003A39A2">
              <w:rPr>
                <w:rFonts w:ascii="Times New Roman" w:eastAsia="Times New Roman" w:hAnsi="Times New Roman" w:cs="Times New Roman"/>
              </w:rPr>
              <w:t>Зрк</w:t>
            </w:r>
            <w:proofErr w:type="spellEnd"/>
            <w:r w:rsidRPr="003A39A2">
              <w:rPr>
                <w:rFonts w:ascii="Times New Roman" w:eastAsia="Times New Roman" w:hAnsi="Times New Roman" w:cs="Times New Roman"/>
              </w:rPr>
              <w:t>=</w:t>
            </w:r>
            <m:oMath>
              <m:f>
                <m:fPr>
                  <m:ctrlPr>
                    <w:rPr>
                      <w:rFonts w:ascii="Cambria Math" w:eastAsia="Times New Roman" w:hAnsi="Times New Roman" w:cs="Times New Roman"/>
                      <w:i/>
                    </w:rPr>
                  </m:ctrlPr>
                </m:fPr>
                <m:num>
                  <m:r>
                    <w:rPr>
                      <w:rFonts w:ascii="Cambria Math" w:eastAsia="Times New Roman" w:hAnsi="Times New Roman" w:cs="Times New Roman"/>
                    </w:rPr>
                    <m:t>З</m:t>
                  </m:r>
                  <m:r>
                    <w:rPr>
                      <w:rFonts w:ascii="Cambria Math" w:eastAsia="Times New Roman" w:hAnsi="Times New Roman" w:cs="Times New Roman"/>
                    </w:rPr>
                    <m:t>1</m:t>
                  </m:r>
                  <m:r>
                    <w:rPr>
                      <w:rFonts w:ascii="Cambria Math" w:eastAsia="Times New Roman" w:hAnsi="Times New Roman" w:cs="Times New Roman"/>
                    </w:rPr>
                    <m:t>-З</m:t>
                  </m:r>
                  <m:r>
                    <w:rPr>
                      <w:rFonts w:ascii="Cambria Math" w:eastAsia="Times New Roman" w:hAnsi="Times New Roman" w:cs="Times New Roman"/>
                    </w:rPr>
                    <m:t>2</m:t>
                  </m:r>
                </m:num>
                <m:den>
                  <m:r>
                    <w:rPr>
                      <w:rFonts w:ascii="Cambria Math" w:eastAsia="Times New Roman" w:hAnsi="Times New Roman" w:cs="Times New Roman"/>
                    </w:rPr>
                    <m:t>Прк</m:t>
                  </m:r>
                </m:den>
              </m:f>
            </m:oMath>
            <w:r w:rsidRPr="003A39A2">
              <w:rPr>
                <w:rFonts w:ascii="Times New Roman" w:eastAsia="Times New Roman" w:hAnsi="Times New Roman" w:cs="Times New Roman"/>
              </w:rPr>
              <w:t xml:space="preserve"> * 100%</w:t>
            </w:r>
          </w:p>
          <w:p w:rsidR="003A39A2" w:rsidRPr="003A39A2" w:rsidRDefault="003A39A2" w:rsidP="00FB7B93">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где:</w:t>
            </w:r>
          </w:p>
          <w:p w:rsidR="003A39A2" w:rsidRPr="003A39A2" w:rsidRDefault="003A39A2" w:rsidP="00FB7B93">
            <w:pPr>
              <w:widowControl w:val="0"/>
              <w:suppressAutoHyphens/>
              <w:spacing w:after="0" w:line="240" w:lineRule="auto"/>
              <w:rPr>
                <w:rFonts w:ascii="Times New Roman" w:eastAsia="Times New Roman" w:hAnsi="Times New Roman" w:cs="Times New Roman"/>
              </w:rPr>
            </w:pPr>
            <w:proofErr w:type="spellStart"/>
            <w:r w:rsidRPr="003A39A2">
              <w:rPr>
                <w:rFonts w:ascii="Times New Roman" w:eastAsia="Times New Roman" w:hAnsi="Times New Roman" w:cs="Times New Roman"/>
              </w:rPr>
              <w:lastRenderedPageBreak/>
              <w:t>Зр</w:t>
            </w:r>
            <w:proofErr w:type="gramStart"/>
            <w:r w:rsidRPr="003A39A2">
              <w:rPr>
                <w:rFonts w:ascii="Times New Roman" w:eastAsia="Times New Roman" w:hAnsi="Times New Roman" w:cs="Times New Roman"/>
              </w:rPr>
              <w:t>к</w:t>
            </w:r>
            <w:proofErr w:type="spellEnd"/>
            <w:r w:rsidRPr="003A39A2">
              <w:rPr>
                <w:rFonts w:ascii="Times New Roman" w:eastAsia="Times New Roman" w:hAnsi="Times New Roman" w:cs="Times New Roman"/>
              </w:rPr>
              <w:t>-</w:t>
            </w:r>
            <w:proofErr w:type="gramEnd"/>
            <w:r w:rsidRPr="003A39A2">
              <w:rPr>
                <w:rFonts w:ascii="Times New Roman" w:eastAsia="Times New Roman" w:hAnsi="Times New Roman" w:cs="Times New Roman"/>
              </w:rPr>
              <w:t xml:space="preserve"> задолженность по платежам за установку и эксплуатацию рекламных конструкций по отношению к общей сумме платных годовых поступлений в бюджет от платежей за установку и эксплуатацию рекламных конструкций (измеряется в процентах)</w:t>
            </w:r>
          </w:p>
          <w:p w:rsidR="003A39A2" w:rsidRPr="003A39A2" w:rsidRDefault="003A39A2" w:rsidP="00FB7B93">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w:t>
            </w:r>
            <w:proofErr w:type="gramStart"/>
            <w:r w:rsidRPr="003A39A2">
              <w:rPr>
                <w:rFonts w:ascii="Times New Roman" w:eastAsia="Times New Roman" w:hAnsi="Times New Roman" w:cs="Times New Roman"/>
              </w:rPr>
              <w:t>1</w:t>
            </w:r>
            <w:proofErr w:type="gramEnd"/>
            <w:r w:rsidRPr="003A39A2">
              <w:rPr>
                <w:rFonts w:ascii="Times New Roman" w:eastAsia="Times New Roman" w:hAnsi="Times New Roman" w:cs="Times New Roman"/>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3A39A2" w:rsidRPr="003A39A2" w:rsidRDefault="003A39A2" w:rsidP="00FB7B93">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w:t>
            </w:r>
            <w:proofErr w:type="gramStart"/>
            <w:r w:rsidRPr="003A39A2">
              <w:rPr>
                <w:rFonts w:ascii="Times New Roman" w:eastAsia="Times New Roman" w:hAnsi="Times New Roman" w:cs="Times New Roman"/>
              </w:rPr>
              <w:t>2</w:t>
            </w:r>
            <w:proofErr w:type="gramEnd"/>
            <w:r w:rsidRPr="003A39A2">
              <w:rPr>
                <w:rFonts w:ascii="Times New Roman" w:eastAsia="Times New Roman" w:hAnsi="Times New Roman" w:cs="Times New Roman"/>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млн. рублей,:</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несостоятельност</w:t>
            </w:r>
            <w:proofErr w:type="gramStart"/>
            <w:r w:rsidRPr="003A39A2">
              <w:rPr>
                <w:rFonts w:ascii="Times New Roman" w:eastAsia="Times New Roman" w:hAnsi="Times New Roman" w:cs="Times New Roman"/>
              </w:rPr>
              <w:t>и(</w:t>
            </w:r>
            <w:proofErr w:type="gramEnd"/>
            <w:r w:rsidRPr="003A39A2">
              <w:rPr>
                <w:rFonts w:ascii="Times New Roman" w:eastAsia="Times New Roman" w:hAnsi="Times New Roman" w:cs="Times New Roman"/>
              </w:rPr>
              <w:t>банкротстве);</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взыскании  задолженности в судебном порядке;</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вступил в законную силу судебный акт (постановление), принятый в пользу муниципального образования;</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получен исполнительный документ;</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исполнительный документ  направлен для принудительного исполнения в Федеральную службу судебных приставов;</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возбуждено исполнительное производство;</w:t>
            </w:r>
          </w:p>
          <w:p w:rsidR="003A39A2" w:rsidRPr="003A39A2" w:rsidRDefault="003A39A2" w:rsidP="0084576A">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 xml:space="preserve">исполнительное производство окончено ввиду невозможности </w:t>
            </w:r>
            <w:proofErr w:type="gramStart"/>
            <w:r w:rsidRPr="003A39A2">
              <w:rPr>
                <w:rFonts w:ascii="Times New Roman" w:eastAsia="Times New Roman" w:hAnsi="Times New Roman" w:cs="Times New Roman"/>
              </w:rPr>
              <w:t>установить</w:t>
            </w:r>
            <w:proofErr w:type="gramEnd"/>
            <w:r w:rsidRPr="003A39A2">
              <w:rPr>
                <w:rFonts w:ascii="Times New Roman" w:eastAsia="Times New Roman" w:hAnsi="Times New Roman" w:cs="Times New Roman"/>
              </w:rPr>
              <w:t xml:space="preserve"> местонахождение должника и его имущества.</w:t>
            </w:r>
          </w:p>
          <w:p w:rsidR="003A39A2" w:rsidRPr="003A39A2" w:rsidRDefault="003A39A2" w:rsidP="00FB7B93">
            <w:pPr>
              <w:widowControl w:val="0"/>
              <w:suppressAutoHyphens/>
              <w:spacing w:after="0" w:line="240" w:lineRule="auto"/>
              <w:ind w:left="720"/>
              <w:contextualSpacing/>
              <w:rPr>
                <w:rFonts w:ascii="Times New Roman" w:eastAsia="Times New Roman" w:hAnsi="Times New Roman" w:cs="Times New Roman"/>
              </w:rPr>
            </w:pPr>
            <w:proofErr w:type="spellStart"/>
            <w:r w:rsidRPr="003A39A2">
              <w:rPr>
                <w:rFonts w:ascii="Times New Roman" w:eastAsia="Times New Roman" w:hAnsi="Times New Roman" w:cs="Times New Roman"/>
              </w:rPr>
              <w:t>Прк</w:t>
            </w:r>
            <w:proofErr w:type="spellEnd"/>
            <w:r w:rsidRPr="003A39A2">
              <w:rPr>
                <w:rFonts w:ascii="Times New Roman" w:eastAsia="Times New Roman" w:hAnsi="Times New Roman" w:cs="Times New Roman"/>
              </w:rPr>
              <w:t xml:space="preserve"> – сумма плановых годовых поступлений в бюджет от платежей за установку и эксплуатацию рекламных конструкций, в млн. руб.</w:t>
            </w:r>
          </w:p>
          <w:p w:rsidR="003A39A2" w:rsidRPr="003A39A2" w:rsidRDefault="003A39A2" w:rsidP="00FB7B93">
            <w:pPr>
              <w:widowControl w:val="0"/>
              <w:suppressAutoHyphens/>
              <w:spacing w:after="0" w:line="240" w:lineRule="auto"/>
              <w:rPr>
                <w:rFonts w:ascii="Times New Roman" w:eastAsia="Times New Roman" w:hAnsi="Times New Roman" w:cs="Times New Roman"/>
              </w:rPr>
            </w:pPr>
          </w:p>
        </w:tc>
      </w:tr>
      <w:tr w:rsidR="003A39A2" w:rsidRPr="003A39A2" w:rsidTr="00FB7B93">
        <w:trPr>
          <w:trHeight w:val="82"/>
        </w:trPr>
        <w:tc>
          <w:tcPr>
            <w:tcW w:w="163"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Times New Roman" w:hAnsi="Times New Roman" w:cs="Times New Roman"/>
                <w:sz w:val="20"/>
                <w:szCs w:val="21"/>
              </w:rPr>
            </w:pPr>
            <w:r w:rsidRPr="003A39A2">
              <w:rPr>
                <w:rFonts w:ascii="Times New Roman" w:eastAsia="Times New Roman" w:hAnsi="Times New Roman" w:cs="Times New Roman"/>
                <w:sz w:val="20"/>
                <w:szCs w:val="21"/>
              </w:rPr>
              <w:lastRenderedPageBreak/>
              <w:t>4</w:t>
            </w:r>
          </w:p>
        </w:tc>
        <w:tc>
          <w:tcPr>
            <w:tcW w:w="846"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Наличие незаконных рекламных конструкций, установленных на территории муниципального образования</w:t>
            </w:r>
          </w:p>
        </w:tc>
        <w:tc>
          <w:tcPr>
            <w:tcW w:w="3991" w:type="pct"/>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m:oMathPara>
              <m:oMath>
                <m:r>
                  <m:rPr>
                    <m:sty m:val="p"/>
                  </m:rPr>
                  <w:rPr>
                    <w:rFonts w:ascii="Cambria Math" w:eastAsia="Calibri" w:hAnsi="Times New Roman" w:cs="Times New Roman"/>
                  </w:rPr>
                  <m:t xml:space="preserve">A= </m:t>
                </m:r>
                <m:f>
                  <m:fPr>
                    <m:ctrlPr>
                      <w:rPr>
                        <w:rFonts w:ascii="Cambria Math" w:eastAsia="Calibri" w:hAnsi="Times New Roman" w:cs="Times New Roman"/>
                      </w:rPr>
                    </m:ctrlPr>
                  </m:fPr>
                  <m:num>
                    <m:r>
                      <m:rPr>
                        <m:sty m:val="p"/>
                      </m:rPr>
                      <w:rPr>
                        <w:rFonts w:ascii="Cambria Math" w:eastAsia="Calibri" w:hAnsi="Times New Roman" w:cs="Times New Roman"/>
                      </w:rPr>
                      <m:t>B</m:t>
                    </m:r>
                  </m:num>
                  <m:den>
                    <m:r>
                      <m:rPr>
                        <m:sty m:val="p"/>
                      </m:rPr>
                      <w:rPr>
                        <w:rFonts w:ascii="Cambria Math" w:eastAsia="Calibri" w:hAnsi="Times New Roman" w:cs="Times New Roman"/>
                      </w:rPr>
                      <m:t>C</m:t>
                    </m:r>
                  </m:den>
                </m:f>
                <m:r>
                  <m:rPr>
                    <m:sty m:val="p"/>
                  </m:rPr>
                  <w:rPr>
                    <w:rFonts w:ascii="Cambria Math" w:eastAsia="Calibri" w:hAnsi="Times New Roman" w:cs="Times New Roman"/>
                  </w:rPr>
                  <m:t xml:space="preserve"> </m:t>
                </m:r>
                <m:r>
                  <m:rPr>
                    <m:sty m:val="p"/>
                  </m:rPr>
                  <w:rPr>
                    <w:rFonts w:ascii="Cambria Math" w:eastAsia="Calibri" w:hAnsi="Cambria Math" w:cs="Times New Roman"/>
                  </w:rPr>
                  <m:t>*</m:t>
                </m:r>
                <m:r>
                  <m:rPr>
                    <m:sty m:val="p"/>
                  </m:rPr>
                  <w:rPr>
                    <w:rFonts w:ascii="Cambria Math" w:eastAsia="Calibri" w:hAnsi="Times New Roman" w:cs="Times New Roman"/>
                  </w:rPr>
                  <m:t>10</m:t>
                </m:r>
                <m:r>
                  <w:rPr>
                    <w:rFonts w:ascii="Cambria Math" w:eastAsia="Calibri" w:hAnsi="Times New Roman" w:cs="Times New Roman"/>
                  </w:rPr>
                  <m:t>0%</m:t>
                </m:r>
              </m:oMath>
            </m:oMathPara>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C = X + Y + Z</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где: А – незаконные рекламные конструкции</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 отношению к общему количеству на территории (измеряется в процентах);</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В – количество рекламных конструкций в схеме и вне схемы, фактически установленных без действующих разрешений;</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С – общее количество рекламных конструкций на территории</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(сумма X, Y и Z);</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X – количество рекламных конструкций в схеме, установленных с действующими разрешениями;</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Y – количество рекламных конструкций вне схемы, установленных с действующими разрешениями;</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rPr>
            </w:pPr>
            <w:r w:rsidRPr="003A39A2">
              <w:rPr>
                <w:rFonts w:ascii="Times New Roman" w:eastAsia="Times New Roman" w:hAnsi="Times New Roman" w:cs="Times New Roman"/>
                <w:lang w:eastAsia="ar-SA"/>
              </w:rPr>
              <w:t>Z –количество рекламных конструкций в схеме и вне схемы, фактически установленных без действующих разрешений.</w:t>
            </w:r>
          </w:p>
        </w:tc>
      </w:tr>
    </w:tbl>
    <w:p w:rsidR="003A39A2" w:rsidRPr="003A39A2" w:rsidRDefault="003A39A2" w:rsidP="003A39A2">
      <w:pPr>
        <w:spacing w:after="0" w:line="240" w:lineRule="auto"/>
        <w:rPr>
          <w:rFonts w:ascii="Times New Roman" w:eastAsia="Calibri" w:hAnsi="Times New Roman" w:cs="Times New Roman"/>
          <w:sz w:val="28"/>
          <w:szCs w:val="28"/>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b/>
          <w:bCs/>
          <w:sz w:val="28"/>
          <w:szCs w:val="28"/>
          <w:lang w:eastAsia="ar-SA"/>
        </w:rPr>
      </w:pPr>
    </w:p>
    <w:p w:rsidR="003A39A2" w:rsidRPr="003A39A2" w:rsidRDefault="003A39A2"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84576A" w:rsidRPr="003A39A2" w:rsidRDefault="0084576A"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Подпрограмма </w:t>
      </w:r>
      <w:r w:rsidRPr="003A39A2">
        <w:rPr>
          <w:rFonts w:ascii="Times New Roman" w:eastAsia="Times New Roman" w:hAnsi="Times New Roman" w:cs="Times New Roman"/>
          <w:b/>
          <w:bCs/>
          <w:sz w:val="32"/>
          <w:szCs w:val="28"/>
          <w:lang w:val="en-US" w:eastAsia="ar-SA"/>
        </w:rPr>
        <w:t>II</w:t>
      </w: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«Мир и согласие. Новые возможности» </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D41856" w:rsidRDefault="00D41856"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w:t>
      </w:r>
      <w:r w:rsidR="000C4BD5">
        <w:rPr>
          <w:rFonts w:ascii="Times New Roman" w:eastAsia="Times New Roman" w:hAnsi="Times New Roman" w:cs="Times New Roman"/>
          <w:sz w:val="28"/>
          <w:szCs w:val="24"/>
          <w:lang w:eastAsia="ru-RU"/>
        </w:rPr>
        <w:t>ПОДПРОГРАММЫ</w:t>
      </w:r>
      <w:r w:rsidRPr="003A39A2">
        <w:rPr>
          <w:rFonts w:ascii="Times New Roman" w:eastAsia="Times New Roman" w:hAnsi="Times New Roman" w:cs="Times New Roman"/>
          <w:sz w:val="28"/>
          <w:szCs w:val="24"/>
          <w:lang w:eastAsia="ru-RU"/>
        </w:rPr>
        <w:t xml:space="preserve"> 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«Мир и согласие.</w:t>
      </w:r>
      <w:r w:rsidR="000C4BD5">
        <w:rPr>
          <w:rFonts w:ascii="Times New Roman" w:eastAsia="Times New Roman" w:hAnsi="Times New Roman" w:cs="Times New Roman"/>
          <w:sz w:val="28"/>
          <w:szCs w:val="24"/>
          <w:lang w:eastAsia="ru-RU"/>
        </w:rPr>
        <w:t xml:space="preserve"> Новые возможности» </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D41856">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701"/>
      </w:tblGrid>
      <w:tr w:rsidR="003A39A2" w:rsidRPr="003A39A2" w:rsidTr="00FB7B93">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325" w:type="dxa"/>
            <w:gridSpan w:val="8"/>
          </w:tcPr>
          <w:p w:rsidR="003A39A2" w:rsidRPr="003A39A2" w:rsidRDefault="00F17958" w:rsidP="00F17958">
            <w:pPr>
              <w:spacing w:after="0" w:line="360" w:lineRule="auto"/>
              <w:rPr>
                <w:rFonts w:ascii="Times New Roman" w:eastAsia="Calibri" w:hAnsi="Times New Roman" w:cs="Times New Roman"/>
              </w:rPr>
            </w:pPr>
            <w:r>
              <w:rPr>
                <w:rFonts w:ascii="Times New Roman" w:eastAsia="Calibri" w:hAnsi="Times New Roman" w:cs="Times New Roman"/>
              </w:rPr>
              <w:t>Комитет по спорту и молодежной политике</w:t>
            </w:r>
            <w:r w:rsidR="003A39A2" w:rsidRPr="003A39A2">
              <w:rPr>
                <w:rFonts w:ascii="Times New Roman" w:eastAsia="Calibri" w:hAnsi="Times New Roman" w:cs="Times New Roman"/>
              </w:rPr>
              <w:t xml:space="preserve"> Администрации Раменского городского округа</w:t>
            </w:r>
          </w:p>
        </w:tc>
      </w:tr>
      <w:tr w:rsidR="003A39A2" w:rsidRPr="003A39A2" w:rsidTr="00FB7B93">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639"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3A39A2" w:rsidRPr="003A39A2" w:rsidTr="00FB7B93">
        <w:trPr>
          <w:trHeight w:val="363"/>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Итого</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60"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3A39A2" w:rsidRPr="003A39A2" w:rsidTr="00FB7B93">
        <w:trPr>
          <w:trHeight w:val="1966"/>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tcPr>
          <w:p w:rsidR="003A39A2" w:rsidRPr="003A39A2" w:rsidRDefault="003A39A2" w:rsidP="00FB7B93">
            <w:pPr>
              <w:rPr>
                <w:rFonts w:ascii="Times New Roman" w:eastAsia="Calibri" w:hAnsi="Times New Roman" w:cs="Times New Roman"/>
              </w:rPr>
            </w:pP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701"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r>
      <w:tr w:rsidR="003A39A2" w:rsidRPr="003A39A2" w:rsidTr="00FB7B93">
        <w:trPr>
          <w:trHeight w:val="1443"/>
        </w:trPr>
        <w:tc>
          <w:tcPr>
            <w:tcW w:w="1951" w:type="dxa"/>
          </w:tcPr>
          <w:p w:rsidR="003A39A2" w:rsidRPr="003A39A2" w:rsidRDefault="003A39A2" w:rsidP="00FB7B93">
            <w:pPr>
              <w:rPr>
                <w:rFonts w:ascii="Times New Roman" w:eastAsia="Calibri" w:hAnsi="Times New Roman" w:cs="Times New Roman"/>
              </w:rPr>
            </w:pPr>
          </w:p>
        </w:tc>
        <w:tc>
          <w:tcPr>
            <w:tcW w:w="1864" w:type="dxa"/>
          </w:tcPr>
          <w:p w:rsidR="003A39A2" w:rsidRPr="003A39A2" w:rsidRDefault="00F17958" w:rsidP="00FB7B93">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3A39A2" w:rsidRPr="003A39A2" w:rsidRDefault="003A39A2"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701"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Default="003A39A2" w:rsidP="003A39A2">
      <w:pPr>
        <w:rPr>
          <w:rFonts w:ascii="Times New Roman" w:eastAsia="Calibri" w:hAnsi="Times New Roman" w:cs="Times New Roman"/>
        </w:rPr>
      </w:pPr>
    </w:p>
    <w:p w:rsidR="000C4BD5" w:rsidRPr="003A39A2" w:rsidRDefault="000C4BD5" w:rsidP="003A39A2">
      <w:pPr>
        <w:rPr>
          <w:rFonts w:ascii="Times New Roman" w:eastAsia="Calibri" w:hAnsi="Times New Roman" w:cs="Times New Roman"/>
        </w:rPr>
      </w:pPr>
    </w:p>
    <w:p w:rsidR="003A39A2" w:rsidRPr="003A39A2" w:rsidRDefault="00D41856" w:rsidP="0084576A">
      <w:pPr>
        <w:widowControl w:val="0"/>
        <w:numPr>
          <w:ilvl w:val="0"/>
          <w:numId w:val="5"/>
        </w:numPr>
        <w:suppressAutoHyphens/>
        <w:spacing w:before="120" w:after="0" w:line="240" w:lineRule="auto"/>
        <w:jc w:val="center"/>
        <w:rPr>
          <w:rFonts w:ascii="Times New Roman" w:eastAsia="Times New Roman" w:hAnsi="Times New Roman" w:cs="Times New Roman"/>
          <w:sz w:val="28"/>
          <w:lang w:eastAsia="ar-SA"/>
        </w:rPr>
      </w:pPr>
      <w:r w:rsidRPr="00D41856">
        <w:rPr>
          <w:rFonts w:ascii="Times New Roman" w:eastAsia="Times New Roman" w:hAnsi="Times New Roman" w:cs="Times New Roman"/>
          <w:sz w:val="28"/>
          <w:lang w:eastAsia="ar-SA"/>
        </w:rPr>
        <w:lastRenderedPageBreak/>
        <w:t>Общая х</w:t>
      </w:r>
      <w:r w:rsidR="000C4BD5">
        <w:rPr>
          <w:rFonts w:ascii="Times New Roman" w:eastAsia="Times New Roman" w:hAnsi="Times New Roman" w:cs="Times New Roman"/>
          <w:sz w:val="28"/>
          <w:lang w:eastAsia="ar-SA"/>
        </w:rPr>
        <w:t>арактеристика сферы реализации п</w:t>
      </w:r>
      <w:r w:rsidRPr="00D41856">
        <w:rPr>
          <w:rFonts w:ascii="Times New Roman" w:eastAsia="Times New Roman" w:hAnsi="Times New Roman" w:cs="Times New Roman"/>
          <w:sz w:val="28"/>
          <w:lang w:eastAsia="ar-SA"/>
        </w:rPr>
        <w:t>одпрограммы</w:t>
      </w:r>
      <w:r>
        <w:rPr>
          <w:rFonts w:ascii="Times New Roman" w:eastAsia="Times New Roman" w:hAnsi="Times New Roman" w:cs="Times New Roman"/>
          <w:sz w:val="28"/>
          <w:lang w:eastAsia="ar-SA"/>
        </w:rPr>
        <w:t xml:space="preserve"> </w:t>
      </w:r>
      <w:r w:rsidRPr="00D41856">
        <w:rPr>
          <w:rFonts w:ascii="Times New Roman" w:eastAsia="Times New Roman" w:hAnsi="Times New Roman" w:cs="Times New Roman"/>
          <w:sz w:val="28"/>
          <w:lang w:eastAsia="ar-SA"/>
        </w:rPr>
        <w:t>«Мир и согласие. Новые возможности»</w:t>
      </w:r>
    </w:p>
    <w:p w:rsidR="003A39A2" w:rsidRPr="003A39A2" w:rsidRDefault="003A39A2" w:rsidP="003A39A2">
      <w:pPr>
        <w:widowControl w:val="0"/>
        <w:suppressAutoHyphens/>
        <w:spacing w:before="120" w:after="0"/>
        <w:jc w:val="both"/>
        <w:rPr>
          <w:rFonts w:ascii="Times New Roman" w:eastAsia="Times New Roman" w:hAnsi="Times New Roman" w:cs="Times New Roman"/>
          <w:sz w:val="24"/>
          <w:lang w:eastAsia="ar-SA"/>
        </w:rPr>
      </w:pPr>
    </w:p>
    <w:p w:rsidR="003A39A2" w:rsidRPr="003A39A2" w:rsidRDefault="003A39A2" w:rsidP="00D41856">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этноконфессиональных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3A39A2" w:rsidRPr="003A39A2" w:rsidRDefault="003A39A2" w:rsidP="00D41856">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Реализация подпрограммы будет способствовать развитию диалога религий и межнациональному миру на территории Раменского городского округа. На фоне позитивных социально-экономических изменений миграционная обстановка в районе оценивается как стабильная и контролируемая.</w:t>
      </w:r>
    </w:p>
    <w:p w:rsidR="003A39A2" w:rsidRPr="00F17958" w:rsidRDefault="003A39A2" w:rsidP="00D41856">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Цел</w:t>
      </w:r>
      <w:r w:rsidR="00F17958">
        <w:rPr>
          <w:rFonts w:ascii="Times New Roman" w:eastAsia="Times New Roman" w:hAnsi="Times New Roman" w:cs="Times New Roman"/>
          <w:color w:val="000000" w:themeColor="text1"/>
          <w:sz w:val="28"/>
          <w:lang w:eastAsia="ar-SA"/>
        </w:rPr>
        <w:t xml:space="preserve">ями </w:t>
      </w:r>
      <w:r w:rsidRPr="00F17958">
        <w:rPr>
          <w:rFonts w:ascii="Times New Roman" w:eastAsia="Times New Roman" w:hAnsi="Times New Roman" w:cs="Times New Roman"/>
          <w:color w:val="000000" w:themeColor="text1"/>
          <w:sz w:val="28"/>
          <w:lang w:eastAsia="ar-SA"/>
        </w:rPr>
        <w:t>подпрограммы</w:t>
      </w:r>
      <w:r w:rsidR="00F17958">
        <w:rPr>
          <w:rFonts w:ascii="Times New Roman" w:eastAsia="Times New Roman" w:hAnsi="Times New Roman" w:cs="Times New Roman"/>
          <w:color w:val="000000" w:themeColor="text1"/>
          <w:sz w:val="28"/>
          <w:lang w:eastAsia="ar-SA"/>
        </w:rPr>
        <w:t xml:space="preserve"> являются</w:t>
      </w:r>
      <w:r w:rsidRPr="00F17958">
        <w:rPr>
          <w:rFonts w:ascii="Times New Roman" w:eastAsia="Times New Roman" w:hAnsi="Times New Roman" w:cs="Times New Roman"/>
          <w:color w:val="000000" w:themeColor="text1"/>
          <w:sz w:val="28"/>
          <w:lang w:eastAsia="ar-SA"/>
        </w:rPr>
        <w:t>:</w:t>
      </w:r>
      <w:r w:rsidR="00F17958" w:rsidRPr="00F17958">
        <w:rPr>
          <w:rFonts w:ascii="Times New Roman" w:eastAsia="Times New Roman" w:hAnsi="Times New Roman" w:cs="Times New Roman"/>
          <w:color w:val="000000" w:themeColor="text1"/>
          <w:sz w:val="28"/>
          <w:lang w:eastAsia="ar-SA"/>
        </w:rPr>
        <w:t xml:space="preserve">  </w:t>
      </w:r>
      <w:r w:rsidR="000C4BD5" w:rsidRPr="00F17958">
        <w:rPr>
          <w:rFonts w:ascii="Times New Roman" w:eastAsia="Times New Roman" w:hAnsi="Times New Roman" w:cs="Times New Roman"/>
          <w:color w:val="000000" w:themeColor="text1"/>
          <w:sz w:val="28"/>
          <w:lang w:eastAsia="ar-SA"/>
        </w:rPr>
        <w:t xml:space="preserve">        </w:t>
      </w:r>
    </w:p>
    <w:p w:rsidR="003A39A2" w:rsidRPr="00F17958" w:rsidRDefault="003A39A2" w:rsidP="0084576A">
      <w:pPr>
        <w:pStyle w:val="a3"/>
        <w:widowControl w:val="0"/>
        <w:numPr>
          <w:ilvl w:val="0"/>
          <w:numId w:val="17"/>
        </w:numPr>
        <w:suppressAutoHyphens/>
        <w:spacing w:after="0" w:line="240" w:lineRule="auto"/>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Организация и проведение мероприятий, направленных на укрепление межэтнических и межконфессиональных отношений;</w:t>
      </w:r>
    </w:p>
    <w:p w:rsidR="003A39A2" w:rsidRPr="00F17958" w:rsidRDefault="003A39A2" w:rsidP="0084576A">
      <w:pPr>
        <w:pStyle w:val="a3"/>
        <w:widowControl w:val="0"/>
        <w:numPr>
          <w:ilvl w:val="0"/>
          <w:numId w:val="17"/>
        </w:numPr>
        <w:suppressAutoHyphens/>
        <w:spacing w:after="0" w:line="240" w:lineRule="auto"/>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szCs w:val="28"/>
          <w:lang w:eastAsia="ru-RU"/>
        </w:rPr>
        <w:t xml:space="preserve">Укрепление в </w:t>
      </w:r>
      <w:r w:rsidRPr="00F17958">
        <w:rPr>
          <w:rFonts w:ascii="Times New Roman" w:eastAsia="Times New Roman" w:hAnsi="Times New Roman" w:cs="Times New Roman"/>
          <w:color w:val="000000" w:themeColor="text1"/>
          <w:sz w:val="28"/>
          <w:lang w:eastAsia="ar-SA"/>
        </w:rPr>
        <w:t>Раменском городском округе</w:t>
      </w:r>
      <w:r w:rsidRPr="00F17958">
        <w:rPr>
          <w:rFonts w:ascii="Times New Roman" w:eastAsia="Times New Roman" w:hAnsi="Times New Roman" w:cs="Times New Roman"/>
          <w:color w:val="000000" w:themeColor="text1"/>
          <w:sz w:val="28"/>
          <w:szCs w:val="28"/>
          <w:lang w:eastAsia="ru-RU"/>
        </w:rPr>
        <w:t xml:space="preserve">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F17958">
        <w:rPr>
          <w:rFonts w:ascii="Times New Roman" w:eastAsia="Times New Roman" w:hAnsi="Times New Roman" w:cs="Times New Roman"/>
          <w:color w:val="000000" w:themeColor="text1"/>
          <w:sz w:val="28"/>
          <w:lang w:eastAsia="ar-SA"/>
        </w:rPr>
        <w:tab/>
      </w:r>
    </w:p>
    <w:p w:rsidR="003A39A2" w:rsidRPr="003A39A2" w:rsidRDefault="003A39A2" w:rsidP="00D41856">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Основными задачами подпрограммы </w:t>
      </w:r>
      <w:r w:rsidRPr="003A39A2">
        <w:rPr>
          <w:rFonts w:ascii="Times New Roman" w:eastAsia="Times New Roman" w:hAnsi="Times New Roman" w:cs="Times New Roman"/>
          <w:sz w:val="28"/>
          <w:szCs w:val="24"/>
          <w:lang w:eastAsia="ru-RU"/>
        </w:rPr>
        <w:t xml:space="preserve">«Мир и согласие. Новые возможности» </w:t>
      </w:r>
      <w:r w:rsidRPr="003A39A2">
        <w:rPr>
          <w:rFonts w:ascii="Times New Roman" w:eastAsia="Times New Roman" w:hAnsi="Times New Roman" w:cs="Times New Roman"/>
          <w:sz w:val="28"/>
          <w:lang w:eastAsia="ar-SA"/>
        </w:rPr>
        <w:t>являются:</w:t>
      </w:r>
    </w:p>
    <w:p w:rsidR="003A39A2" w:rsidRPr="00F17958" w:rsidRDefault="003A39A2" w:rsidP="0084576A">
      <w:pPr>
        <w:pStyle w:val="a3"/>
        <w:widowControl w:val="0"/>
        <w:numPr>
          <w:ilvl w:val="0"/>
          <w:numId w:val="18"/>
        </w:numPr>
        <w:suppressAutoHyphens/>
        <w:spacing w:after="0" w:line="240" w:lineRule="auto"/>
        <w:jc w:val="both"/>
        <w:rPr>
          <w:rFonts w:ascii="Times New Roman" w:eastAsia="Times New Roman" w:hAnsi="Times New Roman" w:cs="Times New Roman"/>
          <w:sz w:val="28"/>
          <w:lang w:eastAsia="ar-SA"/>
        </w:rPr>
      </w:pPr>
      <w:r w:rsidRPr="00F17958">
        <w:rPr>
          <w:rFonts w:ascii="Times New Roman" w:eastAsia="Times New Roman" w:hAnsi="Times New Roman" w:cs="Times New Roman"/>
          <w:sz w:val="28"/>
          <w:lang w:eastAsia="ar-SA"/>
        </w:rPr>
        <w:t>Организация и проведение мероприятий, направленных на укрепление межэтнических и межконфессиональных отношений;</w:t>
      </w:r>
    </w:p>
    <w:p w:rsidR="003A39A2" w:rsidRPr="00F17958" w:rsidRDefault="003A39A2" w:rsidP="0084576A">
      <w:pPr>
        <w:pStyle w:val="a3"/>
        <w:widowControl w:val="0"/>
        <w:numPr>
          <w:ilvl w:val="0"/>
          <w:numId w:val="18"/>
        </w:numPr>
        <w:suppressAutoHyphens/>
        <w:spacing w:after="0" w:line="240" w:lineRule="auto"/>
        <w:jc w:val="both"/>
        <w:rPr>
          <w:rFonts w:ascii="Times New Roman" w:eastAsia="Times New Roman" w:hAnsi="Times New Roman" w:cs="Times New Roman"/>
          <w:sz w:val="28"/>
          <w:lang w:eastAsia="ar-SA"/>
        </w:rPr>
      </w:pPr>
      <w:r w:rsidRPr="00F17958">
        <w:rPr>
          <w:rFonts w:ascii="Times New Roman" w:eastAsia="Times New Roman" w:hAnsi="Times New Roman" w:cs="Times New Roman"/>
          <w:sz w:val="28"/>
          <w:lang w:eastAsia="ar-SA"/>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C4BD5" w:rsidRPr="00F17958" w:rsidRDefault="000C4BD5" w:rsidP="00D418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17958">
        <w:rPr>
          <w:rFonts w:ascii="Times New Roman" w:eastAsia="Times New Roman" w:hAnsi="Times New Roman" w:cs="Times New Roman"/>
          <w:color w:val="000000" w:themeColor="text1"/>
          <w:sz w:val="28"/>
          <w:szCs w:val="28"/>
          <w:lang w:eastAsia="ru-RU"/>
        </w:rPr>
        <w:t>Основными мероприятиями подпрограммы являются:</w:t>
      </w:r>
    </w:p>
    <w:p w:rsidR="000C4BD5" w:rsidRPr="00F17958" w:rsidRDefault="00F17958" w:rsidP="0084576A">
      <w:pPr>
        <w:pStyle w:val="a3"/>
        <w:numPr>
          <w:ilvl w:val="0"/>
          <w:numId w:val="19"/>
        </w:numPr>
        <w:spacing w:after="0" w:line="240" w:lineRule="auto"/>
        <w:jc w:val="both"/>
        <w:rPr>
          <w:rFonts w:ascii="Times New Roman" w:eastAsia="Times New Roman" w:hAnsi="Times New Roman" w:cs="Times New Roman"/>
          <w:color w:val="000000" w:themeColor="text1"/>
          <w:sz w:val="28"/>
          <w:szCs w:val="28"/>
          <w:lang w:eastAsia="ru-RU"/>
        </w:rPr>
      </w:pPr>
      <w:r w:rsidRPr="00F17958">
        <w:rPr>
          <w:rFonts w:ascii="Times New Roman" w:eastAsia="Times New Roman" w:hAnsi="Times New Roman" w:cs="Times New Roman"/>
          <w:color w:val="000000" w:themeColor="text1"/>
          <w:sz w:val="28"/>
          <w:szCs w:val="28"/>
          <w:lang w:eastAsia="ru-RU"/>
        </w:rPr>
        <w:t>Основное мероприятие 1. Организация и проведение мероприятий, направленных на укрепление межэтнических и межконфессиональных отношений.</w:t>
      </w:r>
    </w:p>
    <w:p w:rsidR="003A39A2" w:rsidRPr="003A39A2" w:rsidRDefault="003A39A2" w:rsidP="00D41856">
      <w:pPr>
        <w:spacing w:after="0" w:line="240" w:lineRule="auto"/>
        <w:ind w:firstLine="709"/>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Реализация подпрограммы позволит повысить уровень конфессиональной культуры жителей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обеспечить толерантную среду, укрепить взаимодействие между органами власти и общественностью района, сформировать позитивный имидж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как территории, комфортной для проживания представителей любой национальности и конфессии, стабильного и инвестиционно привлекательного округа.</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4"/>
          <w:lang w:eastAsia="ru-RU"/>
        </w:rPr>
      </w:pPr>
    </w:p>
    <w:p w:rsidR="003A39A2" w:rsidRPr="00F17958" w:rsidRDefault="003A39A2" w:rsidP="0084576A">
      <w:pPr>
        <w:pStyle w:val="a3"/>
        <w:widowControl w:val="0"/>
        <w:numPr>
          <w:ilvl w:val="0"/>
          <w:numId w:val="19"/>
        </w:numPr>
        <w:autoSpaceDE w:val="0"/>
        <w:autoSpaceDN w:val="0"/>
        <w:adjustRightInd w:val="0"/>
        <w:spacing w:after="0"/>
        <w:jc w:val="center"/>
        <w:rPr>
          <w:rFonts w:ascii="Times New Roman" w:eastAsia="Times New Roman" w:hAnsi="Times New Roman" w:cs="Times New Roman"/>
          <w:sz w:val="28"/>
          <w:szCs w:val="24"/>
          <w:lang w:eastAsia="ru-RU"/>
        </w:rPr>
      </w:pPr>
      <w:r w:rsidRPr="00F17958">
        <w:rPr>
          <w:rFonts w:ascii="Times New Roman" w:eastAsia="Times New Roman" w:hAnsi="Times New Roman" w:cs="Times New Roman"/>
          <w:sz w:val="28"/>
          <w:szCs w:val="24"/>
          <w:lang w:eastAsia="ru-RU"/>
        </w:rPr>
        <w:t>Планируемые результаты реализации подпрограммы</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3A39A2" w:rsidRPr="003A39A2" w:rsidRDefault="003A39A2" w:rsidP="003A39A2">
      <w:pPr>
        <w:widowControl w:val="0"/>
        <w:autoSpaceDE w:val="0"/>
        <w:autoSpaceDN w:val="0"/>
        <w:adjustRightInd w:val="0"/>
        <w:spacing w:after="0"/>
        <w:ind w:firstLine="708"/>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Основные планируемые результаты (показатели) реализации подпрограммы и их динамика по годам реализации приведены в Приложении №2 к подпрограмме. </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ab/>
        <w:t>Методика расчёта значений планируемых результатов реализации про</w:t>
      </w:r>
      <w:r w:rsidR="002356D4">
        <w:rPr>
          <w:rFonts w:ascii="Times New Roman" w:eastAsia="Times New Roman" w:hAnsi="Times New Roman" w:cs="Times New Roman"/>
          <w:sz w:val="28"/>
          <w:szCs w:val="24"/>
          <w:lang w:eastAsia="ru-RU"/>
        </w:rPr>
        <w:t>граммы приведена в Приложении №3</w:t>
      </w:r>
      <w:r w:rsidRPr="003A39A2">
        <w:rPr>
          <w:rFonts w:ascii="Times New Roman" w:eastAsia="Times New Roman" w:hAnsi="Times New Roman" w:cs="Times New Roman"/>
          <w:sz w:val="28"/>
          <w:szCs w:val="24"/>
          <w:lang w:eastAsia="ru-RU"/>
        </w:rPr>
        <w:t xml:space="preserve"> к подпрограмме.</w:t>
      </w:r>
    </w:p>
    <w:p w:rsidR="003A39A2" w:rsidRPr="003A39A2" w:rsidRDefault="003A39A2" w:rsidP="0084576A">
      <w:pPr>
        <w:widowControl w:val="0"/>
        <w:numPr>
          <w:ilvl w:val="0"/>
          <w:numId w:val="19"/>
        </w:numPr>
        <w:autoSpaceDE w:val="0"/>
        <w:autoSpaceDN w:val="0"/>
        <w:adjustRightInd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Финансирование подпрограммы</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3A39A2" w:rsidRPr="003A39A2" w:rsidRDefault="003A39A2" w:rsidP="003A39A2">
      <w:pPr>
        <w:widowControl w:val="0"/>
        <w:autoSpaceDE w:val="0"/>
        <w:autoSpaceDN w:val="0"/>
        <w:adjustRightInd w:val="0"/>
        <w:spacing w:after="0"/>
        <w:ind w:firstLine="708"/>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Финансирование на реализацию программы осуществляется за счёт бюджета Раменского городского округа Московской области. </w:t>
      </w:r>
    </w:p>
    <w:p w:rsidR="003A39A2" w:rsidRPr="003A39A2" w:rsidRDefault="003A39A2" w:rsidP="003A39A2">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3A39A2" w:rsidRPr="003A39A2" w:rsidRDefault="003A39A2" w:rsidP="0084576A">
      <w:pPr>
        <w:widowControl w:val="0"/>
        <w:numPr>
          <w:ilvl w:val="0"/>
          <w:numId w:val="19"/>
        </w:numPr>
        <w:autoSpaceDE w:val="0"/>
        <w:autoSpaceDN w:val="0"/>
        <w:adjustRightInd w:val="0"/>
        <w:spacing w:after="0"/>
        <w:jc w:val="center"/>
        <w:rPr>
          <w:rFonts w:ascii="Times New Roman" w:eastAsia="Calibri" w:hAnsi="Times New Roman" w:cs="Times New Roman"/>
          <w:sz w:val="28"/>
          <w:szCs w:val="24"/>
        </w:rPr>
      </w:pPr>
      <w:r w:rsidRPr="003A39A2">
        <w:rPr>
          <w:rFonts w:ascii="Times New Roman" w:eastAsia="Calibri" w:hAnsi="Times New Roman" w:cs="Times New Roman"/>
          <w:sz w:val="28"/>
          <w:szCs w:val="24"/>
        </w:rPr>
        <w:t>Состав, форма и сроки предоставления отчетности о ходе реализации мероприятий подпрограммы</w:t>
      </w:r>
    </w:p>
    <w:p w:rsidR="003A39A2" w:rsidRPr="003A39A2" w:rsidRDefault="003A39A2" w:rsidP="003A39A2">
      <w:pPr>
        <w:ind w:right="-143" w:firstLine="708"/>
        <w:contextualSpacing/>
        <w:jc w:val="both"/>
        <w:rPr>
          <w:rFonts w:ascii="Times New Roman" w:eastAsia="Calibri" w:hAnsi="Times New Roman" w:cs="Times New Roman"/>
          <w:sz w:val="28"/>
          <w:szCs w:val="24"/>
        </w:rPr>
      </w:pPr>
    </w:p>
    <w:p w:rsidR="003A39A2" w:rsidRPr="003A39A2" w:rsidRDefault="003A39A2" w:rsidP="003A39A2">
      <w:pPr>
        <w:ind w:right="-143" w:firstLine="708"/>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3A39A2" w:rsidRDefault="003A39A2" w:rsidP="0084576A">
      <w:pPr>
        <w:numPr>
          <w:ilvl w:val="0"/>
          <w:numId w:val="9"/>
        </w:numPr>
        <w:ind w:right="-143"/>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перечень мероприятий с указанием фактически достигнутых объемов, источников финансирования, результатов выполнения мероприятий;</w:t>
      </w:r>
    </w:p>
    <w:p w:rsidR="003A39A2" w:rsidRPr="003A39A2" w:rsidRDefault="003A39A2" w:rsidP="0084576A">
      <w:pPr>
        <w:numPr>
          <w:ilvl w:val="0"/>
          <w:numId w:val="9"/>
        </w:numPr>
        <w:ind w:right="-143"/>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анализ причин несвоевременного выполнения мероприятий.</w:t>
      </w:r>
    </w:p>
    <w:p w:rsidR="003A39A2" w:rsidRPr="003A39A2" w:rsidRDefault="003A39A2" w:rsidP="003A39A2">
      <w:pPr>
        <w:ind w:right="-143" w:firstLine="708"/>
        <w:contextualSpacing/>
        <w:jc w:val="both"/>
        <w:rPr>
          <w:rFonts w:ascii="Times New Roman" w:eastAsia="Calibri" w:hAnsi="Times New Roman" w:cs="Times New Roman"/>
          <w:sz w:val="32"/>
          <w:szCs w:val="28"/>
        </w:rPr>
      </w:pPr>
      <w:r w:rsidRPr="003A39A2">
        <w:rPr>
          <w:rFonts w:ascii="Times New Roman" w:eastAsia="Calibri" w:hAnsi="Times New Roman" w:cs="Times New Roman"/>
          <w:sz w:val="28"/>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3A39A2" w:rsidRDefault="003A39A2" w:rsidP="00F17958">
      <w:pPr>
        <w:widowControl w:val="0"/>
        <w:suppressAutoHyphens/>
        <w:spacing w:after="0" w:line="240" w:lineRule="auto"/>
        <w:ind w:left="12758"/>
        <w:rPr>
          <w:rFonts w:ascii="Times New Roman" w:eastAsia="Times New Roman" w:hAnsi="Times New Roman" w:cs="Times New Roman"/>
          <w:lang w:eastAsia="ar-SA"/>
        </w:rPr>
      </w:pPr>
      <w:r w:rsidRPr="003A39A2">
        <w:rPr>
          <w:rFonts w:ascii="Times New Roman" w:eastAsia="Times New Roman" w:hAnsi="Times New Roman" w:cs="Times New Roman"/>
          <w:sz w:val="20"/>
          <w:szCs w:val="20"/>
          <w:lang w:eastAsia="ar-SA"/>
        </w:rPr>
        <w:br w:type="page"/>
      </w:r>
      <w:r w:rsidRPr="003A39A2">
        <w:rPr>
          <w:rFonts w:ascii="Times New Roman" w:eastAsia="Times New Roman" w:hAnsi="Times New Roman" w:cs="Times New Roman"/>
          <w:lang w:eastAsia="ar-SA"/>
        </w:rPr>
        <w:lastRenderedPageBreak/>
        <w:t>Приложение №1</w:t>
      </w:r>
    </w:p>
    <w:p w:rsidR="003A39A2" w:rsidRPr="003A39A2" w:rsidRDefault="003A39A2" w:rsidP="00F17958">
      <w:pPr>
        <w:widowControl w:val="0"/>
        <w:suppressAutoHyphens/>
        <w:spacing w:after="0" w:line="240" w:lineRule="auto"/>
        <w:ind w:left="12758"/>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подпрограмме</w:t>
      </w:r>
      <w:r w:rsidRPr="003A39A2">
        <w:rPr>
          <w:rFonts w:ascii="Times New Roman" w:eastAsia="Times New Roman" w:hAnsi="Times New Roman" w:cs="Times New Roman"/>
          <w:lang w:eastAsia="ar-SA"/>
        </w:rPr>
        <w:t xml:space="preserve"> II</w:t>
      </w:r>
    </w:p>
    <w:p w:rsidR="00F17958" w:rsidRDefault="003A39A2" w:rsidP="00F17958">
      <w:pPr>
        <w:widowControl w:val="0"/>
        <w:suppressAutoHyphens/>
        <w:spacing w:after="0" w:line="240" w:lineRule="auto"/>
        <w:ind w:left="12758"/>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w:t>
      </w:r>
    </w:p>
    <w:p w:rsidR="003A39A2" w:rsidRPr="003A39A2" w:rsidRDefault="003A39A2" w:rsidP="00F17958">
      <w:pPr>
        <w:widowControl w:val="0"/>
        <w:suppressAutoHyphens/>
        <w:spacing w:after="0" w:line="240" w:lineRule="auto"/>
        <w:ind w:left="12758"/>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«Мир и согласие. Новые возможности»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30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429"/>
        <w:gridCol w:w="1134"/>
        <w:gridCol w:w="992"/>
        <w:gridCol w:w="878"/>
        <w:gridCol w:w="879"/>
        <w:gridCol w:w="879"/>
        <w:gridCol w:w="879"/>
        <w:gridCol w:w="879"/>
        <w:gridCol w:w="1418"/>
        <w:gridCol w:w="1842"/>
      </w:tblGrid>
      <w:tr w:rsidR="003A39A2" w:rsidRPr="000C4BD5" w:rsidTr="00FB7B93">
        <w:trPr>
          <w:trHeight w:val="612"/>
        </w:trPr>
        <w:tc>
          <w:tcPr>
            <w:tcW w:w="567" w:type="dxa"/>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 </w:t>
            </w:r>
            <w:proofErr w:type="gramStart"/>
            <w:r w:rsidRPr="000C4BD5">
              <w:rPr>
                <w:rFonts w:ascii="Times New Roman" w:eastAsia="Calibri" w:hAnsi="Times New Roman" w:cs="Times New Roman"/>
                <w:color w:val="000000"/>
                <w:sz w:val="20"/>
                <w:szCs w:val="20"/>
              </w:rPr>
              <w:t>п</w:t>
            </w:r>
            <w:proofErr w:type="gramEnd"/>
            <w:r w:rsidRPr="000C4BD5">
              <w:rPr>
                <w:rFonts w:ascii="Times New Roman" w:eastAsia="Calibri" w:hAnsi="Times New Roman" w:cs="Times New Roman"/>
                <w:color w:val="000000"/>
                <w:sz w:val="20"/>
                <w:szCs w:val="20"/>
              </w:rPr>
              <w:t>/п</w:t>
            </w:r>
          </w:p>
        </w:tc>
        <w:tc>
          <w:tcPr>
            <w:tcW w:w="2547" w:type="dxa"/>
            <w:gridSpan w:val="2"/>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Мероприятия муниципальной подпрограммы</w:t>
            </w:r>
          </w:p>
        </w:tc>
        <w:tc>
          <w:tcPr>
            <w:tcW w:w="986"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Срок исполнения </w:t>
            </w:r>
          </w:p>
        </w:tc>
        <w:tc>
          <w:tcPr>
            <w:tcW w:w="1429" w:type="dxa"/>
            <w:vMerge w:val="restart"/>
            <w:tcBorders>
              <w:right w:val="single" w:sz="4" w:space="0" w:color="auto"/>
            </w:tcBorders>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Источники финансирования</w:t>
            </w:r>
          </w:p>
        </w:tc>
        <w:tc>
          <w:tcPr>
            <w:tcW w:w="1134" w:type="dxa"/>
            <w:vMerge w:val="restart"/>
            <w:tcBorders>
              <w:right w:val="single" w:sz="4" w:space="0" w:color="auto"/>
            </w:tcBorders>
            <w:vAlign w:val="center"/>
          </w:tcPr>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Объем</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финансирования</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мероприятия в году,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предшествующему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году начала</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реализации муниципальной</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программы/</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подпрограммы</w:t>
            </w:r>
          </w:p>
          <w:p w:rsidR="003A39A2" w:rsidRPr="000C4BD5" w:rsidRDefault="003A39A2" w:rsidP="00FB7B93">
            <w:pPr>
              <w:jc w:val="center"/>
              <w:rPr>
                <w:rFonts w:ascii="Times New Roman" w:eastAsia="Calibri" w:hAnsi="Times New Roman" w:cs="Times New Roman"/>
                <w:color w:val="000000"/>
                <w:sz w:val="20"/>
                <w:szCs w:val="20"/>
              </w:rPr>
            </w:pPr>
            <w:r w:rsidRPr="00F17958">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Всего</w:t>
            </w:r>
          </w:p>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(тыс. руб.)</w:t>
            </w:r>
          </w:p>
        </w:tc>
        <w:tc>
          <w:tcPr>
            <w:tcW w:w="4394" w:type="dxa"/>
            <w:gridSpan w:val="5"/>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Объём финансирования по годам (тыс. руб.)</w:t>
            </w:r>
          </w:p>
        </w:tc>
        <w:tc>
          <w:tcPr>
            <w:tcW w:w="1418"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proofErr w:type="gramStart"/>
            <w:r w:rsidRPr="000C4BD5">
              <w:rPr>
                <w:rFonts w:ascii="Times New Roman" w:eastAsia="Calibri" w:hAnsi="Times New Roman" w:cs="Times New Roman"/>
                <w:color w:val="000000"/>
                <w:sz w:val="20"/>
                <w:szCs w:val="20"/>
              </w:rPr>
              <w:t>Ответственный</w:t>
            </w:r>
            <w:proofErr w:type="gramEnd"/>
            <w:r w:rsidRPr="000C4BD5">
              <w:rPr>
                <w:rFonts w:ascii="Times New Roman" w:eastAsia="Calibri" w:hAnsi="Times New Roman" w:cs="Times New Roman"/>
                <w:color w:val="000000"/>
                <w:sz w:val="20"/>
                <w:szCs w:val="20"/>
              </w:rPr>
              <w:t xml:space="preserve"> за выполнение мероприятий подпрограммы</w:t>
            </w:r>
          </w:p>
        </w:tc>
        <w:tc>
          <w:tcPr>
            <w:tcW w:w="1842"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Результаты выполнения мероприятий подпрограммы</w:t>
            </w:r>
          </w:p>
        </w:tc>
      </w:tr>
      <w:tr w:rsidR="003A39A2" w:rsidRPr="000C4BD5" w:rsidTr="00FB7B93">
        <w:trPr>
          <w:trHeight w:val="2535"/>
        </w:trPr>
        <w:tc>
          <w:tcPr>
            <w:tcW w:w="567"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2547" w:type="dxa"/>
            <w:gridSpan w:val="2"/>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986"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429" w:type="dxa"/>
            <w:vMerge/>
            <w:tcBorders>
              <w:right w:val="single" w:sz="4" w:space="0" w:color="auto"/>
            </w:tcBorders>
            <w:vAlign w:val="center"/>
          </w:tcPr>
          <w:p w:rsidR="003A39A2" w:rsidRPr="000C4BD5" w:rsidRDefault="003A39A2" w:rsidP="00FB7B93">
            <w:pPr>
              <w:rPr>
                <w:rFonts w:ascii="Times New Roman" w:eastAsia="Calibri" w:hAnsi="Times New Roman" w:cs="Times New Roman"/>
                <w:color w:val="000000"/>
                <w:sz w:val="20"/>
                <w:szCs w:val="20"/>
              </w:rPr>
            </w:pPr>
          </w:p>
        </w:tc>
        <w:tc>
          <w:tcPr>
            <w:tcW w:w="1134" w:type="dxa"/>
            <w:vMerge/>
            <w:tcBorders>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878" w:type="dxa"/>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2020г.</w:t>
            </w:r>
          </w:p>
        </w:tc>
        <w:tc>
          <w:tcPr>
            <w:tcW w:w="879" w:type="dxa"/>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2021г.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2022г.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2023г.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2024г.</w:t>
            </w:r>
          </w:p>
        </w:tc>
        <w:tc>
          <w:tcPr>
            <w:tcW w:w="1418"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842" w:type="dxa"/>
            <w:vMerge/>
            <w:vAlign w:val="center"/>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FB7B93">
        <w:trPr>
          <w:trHeight w:val="321"/>
        </w:trPr>
        <w:tc>
          <w:tcPr>
            <w:tcW w:w="567" w:type="dxa"/>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w:t>
            </w:r>
          </w:p>
        </w:tc>
        <w:tc>
          <w:tcPr>
            <w:tcW w:w="986"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3</w:t>
            </w:r>
          </w:p>
        </w:tc>
        <w:tc>
          <w:tcPr>
            <w:tcW w:w="1429"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4</w:t>
            </w:r>
          </w:p>
        </w:tc>
        <w:tc>
          <w:tcPr>
            <w:tcW w:w="1134"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6</w:t>
            </w:r>
          </w:p>
        </w:tc>
        <w:tc>
          <w:tcPr>
            <w:tcW w:w="878" w:type="dxa"/>
            <w:shd w:val="clear" w:color="auto" w:fill="auto"/>
            <w:noWrap/>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7</w:t>
            </w:r>
          </w:p>
        </w:tc>
        <w:tc>
          <w:tcPr>
            <w:tcW w:w="879" w:type="dxa"/>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8</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9</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10</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11</w:t>
            </w:r>
          </w:p>
        </w:tc>
        <w:tc>
          <w:tcPr>
            <w:tcW w:w="1418"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12</w:t>
            </w:r>
          </w:p>
        </w:tc>
        <w:tc>
          <w:tcPr>
            <w:tcW w:w="1842" w:type="dxa"/>
            <w:tcBorders>
              <w:bottom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13</w:t>
            </w:r>
          </w:p>
        </w:tc>
      </w:tr>
      <w:tr w:rsidR="003A39A2" w:rsidRPr="000C4BD5" w:rsidTr="00FB7B93">
        <w:trPr>
          <w:trHeight w:val="345"/>
        </w:trPr>
        <w:tc>
          <w:tcPr>
            <w:tcW w:w="567" w:type="dxa"/>
            <w:vMerge w:val="restart"/>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Merge w:val="restart"/>
            <w:shd w:val="clear" w:color="auto" w:fill="auto"/>
          </w:tcPr>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t>Основное мероприятие 1.</w:t>
            </w:r>
          </w:p>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Организация и проведение мероприятий, направленных на укрепление межэтнических и межконфессиональных отношений</w:t>
            </w:r>
          </w:p>
        </w:tc>
        <w:tc>
          <w:tcPr>
            <w:tcW w:w="986" w:type="dxa"/>
            <w:vMerge w:val="restart"/>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2020-</w:t>
            </w:r>
            <w:r w:rsidRPr="000C4BD5">
              <w:rPr>
                <w:rFonts w:ascii="Times New Roman" w:eastAsia="Calibri" w:hAnsi="Times New Roman" w:cs="Times New Roman"/>
                <w:color w:val="000000"/>
                <w:sz w:val="20"/>
                <w:szCs w:val="20"/>
              </w:rPr>
              <w:lastRenderedPageBreak/>
              <w:t>2024</w:t>
            </w:r>
          </w:p>
        </w:tc>
        <w:tc>
          <w:tcPr>
            <w:tcW w:w="1429" w:type="dxa"/>
            <w:tcBorders>
              <w:bottom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Итого:</w:t>
            </w:r>
          </w:p>
        </w:tc>
        <w:tc>
          <w:tcPr>
            <w:tcW w:w="1134"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val="restart"/>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w:t>
            </w:r>
            <w:r w:rsidRPr="00F17958">
              <w:rPr>
                <w:rFonts w:ascii="Times New Roman" w:eastAsia="Calibri" w:hAnsi="Times New Roman" w:cs="Times New Roman"/>
                <w:color w:val="000000"/>
                <w:sz w:val="20"/>
                <w:szCs w:val="20"/>
              </w:rPr>
              <w:lastRenderedPageBreak/>
              <w:t>спорту и молодежной политике</w:t>
            </w:r>
          </w:p>
          <w:p w:rsidR="003A39A2" w:rsidRPr="000C4BD5" w:rsidRDefault="003A39A2" w:rsidP="00FB7B93">
            <w:pPr>
              <w:rPr>
                <w:rFonts w:ascii="Times New Roman" w:eastAsia="Calibri" w:hAnsi="Times New Roman" w:cs="Times New Roman"/>
                <w:color w:val="000000"/>
                <w:sz w:val="20"/>
                <w:szCs w:val="20"/>
              </w:rPr>
            </w:pPr>
          </w:p>
          <w:p w:rsidR="003A39A2" w:rsidRPr="000C4BD5" w:rsidRDefault="003A39A2" w:rsidP="00FB7B93">
            <w:pPr>
              <w:rPr>
                <w:rFonts w:ascii="Times New Roman" w:eastAsia="Calibri" w:hAnsi="Times New Roman" w:cs="Times New Roman"/>
                <w:color w:val="000000"/>
                <w:sz w:val="20"/>
                <w:szCs w:val="20"/>
              </w:rPr>
            </w:pPr>
          </w:p>
        </w:tc>
        <w:tc>
          <w:tcPr>
            <w:tcW w:w="1842" w:type="dxa"/>
            <w:vMerge w:val="restart"/>
            <w:tcBorders>
              <w:top w:val="single" w:sz="4" w:space="0" w:color="auto"/>
              <w:left w:val="single" w:sz="4" w:space="0" w:color="auto"/>
              <w:right w:val="single" w:sz="4" w:space="0" w:color="auto"/>
            </w:tcBorders>
            <w:shd w:val="clear" w:color="auto" w:fill="auto"/>
          </w:tcPr>
          <w:p w:rsidR="003A39A2"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 xml:space="preserve">Доля граждан, </w:t>
            </w:r>
            <w:r w:rsidRPr="000C4BD5">
              <w:rPr>
                <w:rFonts w:ascii="Times New Roman" w:eastAsia="Calibri" w:hAnsi="Times New Roman" w:cs="Times New Roman"/>
                <w:sz w:val="20"/>
                <w:szCs w:val="20"/>
              </w:rPr>
              <w:lastRenderedPageBreak/>
              <w:t>положительно оценивающих состояние межнациональных отношений в Раменском городском округе</w:t>
            </w:r>
          </w:p>
          <w:p w:rsidR="004A0056" w:rsidRDefault="004A0056" w:rsidP="00FB7B93">
            <w:pPr>
              <w:rPr>
                <w:rFonts w:ascii="Times New Roman" w:eastAsia="Calibri" w:hAnsi="Times New Roman" w:cs="Times New Roman"/>
                <w:sz w:val="20"/>
                <w:szCs w:val="20"/>
              </w:rPr>
            </w:pPr>
          </w:p>
          <w:p w:rsidR="004A0056" w:rsidRPr="000C4BD5" w:rsidRDefault="004A0056" w:rsidP="00FB7B93">
            <w:pPr>
              <w:rPr>
                <w:rFonts w:ascii="Times New Roman" w:eastAsia="Calibri" w:hAnsi="Times New Roman" w:cs="Times New Roman"/>
                <w:sz w:val="20"/>
                <w:szCs w:val="20"/>
              </w:rPr>
            </w:pPr>
            <w:r w:rsidRPr="004A0056">
              <w:rPr>
                <w:rFonts w:ascii="Times New Roman" w:eastAsia="Calibri" w:hAnsi="Times New Roman" w:cs="Times New Roman"/>
                <w:sz w:val="20"/>
                <w:szCs w:val="20"/>
              </w:rPr>
              <w:t>Доля граждан, положительно оценивающих состояние межконфессиональных отношений в Раменском городском округе</w:t>
            </w:r>
          </w:p>
          <w:p w:rsidR="003A39A2" w:rsidRPr="000C4BD5" w:rsidRDefault="003A39A2" w:rsidP="00FB7B93">
            <w:pPr>
              <w:rPr>
                <w:rFonts w:ascii="Times New Roman" w:eastAsia="Calibri" w:hAnsi="Times New Roman" w:cs="Times New Roman"/>
                <w:sz w:val="20"/>
                <w:szCs w:val="20"/>
              </w:rPr>
            </w:pPr>
          </w:p>
          <w:p w:rsidR="003A39A2" w:rsidRPr="000C4BD5" w:rsidRDefault="003A39A2" w:rsidP="00FB7B93">
            <w:pPr>
              <w:rPr>
                <w:rFonts w:ascii="Times New Roman" w:eastAsia="Calibri" w:hAnsi="Times New Roman" w:cs="Times New Roman"/>
                <w:sz w:val="20"/>
                <w:szCs w:val="20"/>
              </w:rPr>
            </w:pPr>
          </w:p>
        </w:tc>
      </w:tr>
      <w:tr w:rsidR="003A39A2" w:rsidRPr="000C4BD5" w:rsidTr="00FB7B93">
        <w:trPr>
          <w:trHeight w:val="2361"/>
        </w:trPr>
        <w:tc>
          <w:tcPr>
            <w:tcW w:w="567" w:type="dxa"/>
            <w:vMerge/>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p>
        </w:tc>
        <w:tc>
          <w:tcPr>
            <w:tcW w:w="2547" w:type="dxa"/>
            <w:gridSpan w:val="2"/>
            <w:vMerge/>
            <w:shd w:val="clear" w:color="auto" w:fill="auto"/>
            <w:vAlign w:val="center"/>
          </w:tcPr>
          <w:p w:rsidR="003A39A2" w:rsidRPr="000C4BD5" w:rsidRDefault="003A39A2" w:rsidP="00FB7B93">
            <w:pPr>
              <w:rPr>
                <w:rFonts w:ascii="Times New Roman" w:eastAsia="Calibri" w:hAnsi="Times New Roman" w:cs="Times New Roman"/>
                <w:b/>
                <w:sz w:val="20"/>
                <w:szCs w:val="20"/>
              </w:rPr>
            </w:pPr>
          </w:p>
        </w:tc>
        <w:tc>
          <w:tcPr>
            <w:tcW w:w="986" w:type="dxa"/>
            <w:vMerge/>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tcBorders>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lef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tcBorders>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842"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sz w:val="20"/>
                <w:szCs w:val="20"/>
              </w:rPr>
            </w:pPr>
          </w:p>
        </w:tc>
      </w:tr>
      <w:tr w:rsidR="003A39A2" w:rsidRPr="000C4BD5" w:rsidTr="00FB7B93">
        <w:trPr>
          <w:trHeight w:val="2129"/>
        </w:trPr>
        <w:tc>
          <w:tcPr>
            <w:tcW w:w="567" w:type="dxa"/>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1.1</w:t>
            </w:r>
          </w:p>
        </w:tc>
        <w:tc>
          <w:tcPr>
            <w:tcW w:w="2547" w:type="dxa"/>
            <w:gridSpan w:val="2"/>
            <w:shd w:val="clear" w:color="auto" w:fill="auto"/>
          </w:tcPr>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t>Мероприятие 1.</w:t>
            </w:r>
          </w:p>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86"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спорту и молодежной политике </w:t>
            </w:r>
          </w:p>
        </w:tc>
        <w:tc>
          <w:tcPr>
            <w:tcW w:w="1842" w:type="dxa"/>
            <w:vMerge/>
            <w:tcBorders>
              <w:left w:val="single" w:sz="4" w:space="0" w:color="auto"/>
              <w:right w:val="single" w:sz="4" w:space="0" w:color="auto"/>
            </w:tcBorders>
            <w:shd w:val="clear" w:color="auto" w:fill="auto"/>
            <w:vAlign w:val="center"/>
          </w:tcPr>
          <w:p w:rsidR="003A39A2" w:rsidRPr="000C4BD5" w:rsidRDefault="003A39A2" w:rsidP="00FB7B93">
            <w:pPr>
              <w:rPr>
                <w:rFonts w:ascii="Times New Roman" w:eastAsia="Calibri" w:hAnsi="Times New Roman" w:cs="Times New Roman"/>
                <w:sz w:val="20"/>
                <w:szCs w:val="20"/>
              </w:rPr>
            </w:pPr>
          </w:p>
        </w:tc>
      </w:tr>
      <w:tr w:rsidR="003A39A2" w:rsidRPr="000C4BD5" w:rsidTr="00F17958">
        <w:trPr>
          <w:trHeight w:val="960"/>
        </w:trPr>
        <w:tc>
          <w:tcPr>
            <w:tcW w:w="3108" w:type="dxa"/>
            <w:gridSpan w:val="2"/>
            <w:vMerge w:val="restart"/>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Всего по муниципальной подпрограмме, в т.ч.:</w:t>
            </w:r>
          </w:p>
        </w:tc>
        <w:tc>
          <w:tcPr>
            <w:tcW w:w="992" w:type="dxa"/>
            <w:gridSpan w:val="2"/>
            <w:vMerge w:val="restart"/>
            <w:tcBorders>
              <w:top w:val="single" w:sz="4" w:space="0" w:color="auto"/>
            </w:tcBorders>
          </w:tcPr>
          <w:p w:rsidR="003A39A2" w:rsidRPr="000C4BD5" w:rsidRDefault="003A39A2" w:rsidP="00F17958">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tcBorders>
              <w:top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Итого:</w:t>
            </w:r>
          </w:p>
        </w:tc>
        <w:tc>
          <w:tcPr>
            <w:tcW w:w="1134" w:type="dxa"/>
            <w:tcBorders>
              <w:top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842" w:type="dxa"/>
            <w:tcBorders>
              <w:top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FB7B93">
        <w:trPr>
          <w:trHeight w:val="960"/>
        </w:trPr>
        <w:tc>
          <w:tcPr>
            <w:tcW w:w="3108" w:type="dxa"/>
            <w:gridSpan w:val="2"/>
            <w:vMerge/>
          </w:tcPr>
          <w:p w:rsidR="003A39A2" w:rsidRPr="000C4BD5" w:rsidRDefault="003A39A2" w:rsidP="00FB7B93">
            <w:pPr>
              <w:rPr>
                <w:rFonts w:ascii="Times New Roman" w:eastAsia="Calibri" w:hAnsi="Times New Roman" w:cs="Times New Roman"/>
                <w:color w:val="000000"/>
                <w:sz w:val="20"/>
                <w:szCs w:val="20"/>
              </w:rPr>
            </w:pPr>
          </w:p>
        </w:tc>
        <w:tc>
          <w:tcPr>
            <w:tcW w:w="992" w:type="dxa"/>
            <w:gridSpan w:val="2"/>
            <w:vMerge/>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bottom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bottom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842" w:type="dxa"/>
            <w:tcBorders>
              <w:top w:val="single" w:sz="6" w:space="0" w:color="auto"/>
              <w:bottom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bl>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Pr="003A39A2"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F17958">
      <w:pPr>
        <w:widowControl w:val="0"/>
        <w:suppressAutoHyphens/>
        <w:spacing w:after="0" w:line="240" w:lineRule="auto"/>
        <w:ind w:left="13041"/>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lastRenderedPageBreak/>
        <w:t>Приложение №2</w:t>
      </w:r>
    </w:p>
    <w:p w:rsidR="003A39A2" w:rsidRPr="003A39A2" w:rsidRDefault="003A39A2" w:rsidP="00F17958">
      <w:pPr>
        <w:widowControl w:val="0"/>
        <w:suppressAutoHyphens/>
        <w:spacing w:after="0" w:line="240" w:lineRule="auto"/>
        <w:ind w:left="13041"/>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0C4BD5">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II</w:t>
      </w:r>
    </w:p>
    <w:p w:rsidR="003A39A2" w:rsidRPr="003A39A2" w:rsidRDefault="003A39A2" w:rsidP="00F17958">
      <w:pPr>
        <w:widowControl w:val="0"/>
        <w:suppressAutoHyphens/>
        <w:spacing w:after="0" w:line="240" w:lineRule="auto"/>
        <w:ind w:left="13041"/>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szCs w:val="24"/>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Пл</w:t>
      </w:r>
      <w:r w:rsidR="000C4BD5">
        <w:rPr>
          <w:rFonts w:ascii="Times New Roman" w:eastAsia="Times New Roman" w:hAnsi="Times New Roman" w:cs="Times New Roman"/>
          <w:sz w:val="28"/>
          <w:szCs w:val="24"/>
          <w:lang w:eastAsia="ar-SA"/>
        </w:rPr>
        <w:t xml:space="preserve">анируемые результаты реализации </w:t>
      </w:r>
      <w:r w:rsidRPr="003A39A2">
        <w:rPr>
          <w:rFonts w:ascii="Times New Roman" w:eastAsia="Times New Roman" w:hAnsi="Times New Roman" w:cs="Times New Roman"/>
          <w:sz w:val="28"/>
          <w:szCs w:val="24"/>
          <w:lang w:eastAsia="ar-SA"/>
        </w:rPr>
        <w:t>Подпрограммы</w:t>
      </w:r>
      <w:r w:rsidR="000C4BD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val="en-US" w:eastAsia="ar-SA"/>
        </w:rPr>
        <w:t>II</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«Мир и согласие. Новые возможности»</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30"/>
        <w:gridCol w:w="1848"/>
        <w:gridCol w:w="1697"/>
        <w:gridCol w:w="2266"/>
        <w:gridCol w:w="850"/>
        <w:gridCol w:w="851"/>
        <w:gridCol w:w="850"/>
        <w:gridCol w:w="855"/>
        <w:gridCol w:w="850"/>
        <w:gridCol w:w="1843"/>
        <w:gridCol w:w="7"/>
      </w:tblGrid>
      <w:tr w:rsidR="003A39A2" w:rsidRPr="003A39A2" w:rsidTr="00FB7B93">
        <w:trPr>
          <w:gridAfter w:val="1"/>
          <w:wAfter w:w="7" w:type="dxa"/>
          <w:trHeight w:val="146"/>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w:t>
            </w:r>
            <w:proofErr w:type="gramStart"/>
            <w:r w:rsidRPr="003A39A2">
              <w:rPr>
                <w:rFonts w:ascii="Times New Roman" w:eastAsia="Times New Roman" w:hAnsi="Times New Roman" w:cs="Times New Roman"/>
                <w:lang w:eastAsia="ar-SA"/>
              </w:rPr>
              <w:t>п</w:t>
            </w:r>
            <w:proofErr w:type="gramEnd"/>
            <w:r w:rsidRPr="003A39A2">
              <w:rPr>
                <w:rFonts w:ascii="Times New Roman" w:eastAsia="Times New Roman" w:hAnsi="Times New Roman" w:cs="Times New Roman"/>
                <w:lang w:eastAsia="ar-SA"/>
              </w:rPr>
              <w:t>/п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Планируемые результаты реализации муниципальной программы</w:t>
            </w:r>
          </w:p>
        </w:tc>
        <w:tc>
          <w:tcPr>
            <w:tcW w:w="1848" w:type="dxa"/>
            <w:vMerge w:val="restart"/>
            <w:tcBorders>
              <w:top w:val="single" w:sz="4" w:space="0" w:color="auto"/>
              <w:left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Тип показателя</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Единицы измерения</w:t>
            </w: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Базовое</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значение показателя на начало реализации муниципальной подпрограммы</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4256" w:type="dxa"/>
            <w:gridSpan w:val="5"/>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Планируемое значение показателя</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по годам </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реализации муниципальной подпрограммы</w:t>
            </w:r>
          </w:p>
        </w:tc>
        <w:tc>
          <w:tcPr>
            <w:tcW w:w="1843" w:type="dxa"/>
            <w:vMerge w:val="restart"/>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Номер основного мероприятия в перечне мероприятий муниципальной подпрограммы</w:t>
            </w:r>
          </w:p>
        </w:tc>
      </w:tr>
      <w:tr w:rsidR="003A39A2" w:rsidRPr="003A39A2" w:rsidTr="00FB7B93">
        <w:trPr>
          <w:gridAfter w:val="1"/>
          <w:wAfter w:w="7" w:type="dxa"/>
          <w:trHeight w:val="1481"/>
        </w:trPr>
        <w:tc>
          <w:tcPr>
            <w:tcW w:w="563"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830"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1848" w:type="dxa"/>
            <w:vMerge/>
            <w:tcBorders>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2020</w:t>
            </w:r>
          </w:p>
        </w:tc>
        <w:tc>
          <w:tcPr>
            <w:tcW w:w="851"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2021</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2022</w:t>
            </w:r>
          </w:p>
        </w:tc>
        <w:tc>
          <w:tcPr>
            <w:tcW w:w="855"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2023</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2024</w:t>
            </w:r>
          </w:p>
        </w:tc>
        <w:tc>
          <w:tcPr>
            <w:tcW w:w="1843" w:type="dxa"/>
            <w:vMerge/>
            <w:tcBorders>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r>
      <w:tr w:rsidR="003A39A2" w:rsidRPr="003A39A2" w:rsidTr="00FB7B93">
        <w:trPr>
          <w:gridAfter w:val="1"/>
          <w:wAfter w:w="7" w:type="dxa"/>
          <w:trHeight w:val="1980"/>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w:t>
            </w:r>
          </w:p>
        </w:tc>
        <w:tc>
          <w:tcPr>
            <w:tcW w:w="2830"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Доля граждан, положительно оценивающих состояние межнациональных отношений </w:t>
            </w:r>
            <w:r w:rsidR="004A0056">
              <w:rPr>
                <w:rFonts w:ascii="Times New Roman" w:eastAsia="Times New Roman" w:hAnsi="Times New Roman" w:cs="Times New Roman"/>
                <w:lang w:eastAsia="ar-SA"/>
              </w:rPr>
              <w:t xml:space="preserve">в </w:t>
            </w:r>
            <w:r w:rsidRPr="003A39A2">
              <w:rPr>
                <w:rFonts w:ascii="Times New Roman" w:eastAsia="Calibri" w:hAnsi="Times New Roman" w:cs="Times New Roman"/>
              </w:rPr>
              <w:t>Раменском городском округе</w:t>
            </w:r>
          </w:p>
        </w:tc>
        <w:tc>
          <w:tcPr>
            <w:tcW w:w="1848"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43"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w:t>
            </w:r>
          </w:p>
        </w:tc>
      </w:tr>
      <w:tr w:rsidR="003A39A2" w:rsidRPr="003A39A2" w:rsidTr="00FB7B93">
        <w:trPr>
          <w:trHeight w:val="1825"/>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w:t>
            </w:r>
          </w:p>
        </w:tc>
        <w:tc>
          <w:tcPr>
            <w:tcW w:w="2830"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Доля граждан, положительно оценивающих состояние межконфессиональных отношений</w:t>
            </w:r>
            <w:r w:rsidR="004A0056">
              <w:rPr>
                <w:rFonts w:ascii="Times New Roman" w:eastAsia="Times New Roman" w:hAnsi="Times New Roman" w:cs="Times New Roman"/>
                <w:lang w:eastAsia="ar-SA"/>
              </w:rPr>
              <w:t xml:space="preserve"> в</w:t>
            </w:r>
            <w:r w:rsidRPr="003A39A2">
              <w:rPr>
                <w:rFonts w:ascii="Times New Roman" w:eastAsia="Times New Roman" w:hAnsi="Times New Roman" w:cs="Times New Roman"/>
                <w:lang w:eastAsia="ar-SA"/>
              </w:rPr>
              <w:t xml:space="preserve"> </w:t>
            </w:r>
            <w:r w:rsidRPr="003A39A2">
              <w:rPr>
                <w:rFonts w:ascii="Times New Roman" w:eastAsia="Calibri" w:hAnsi="Times New Roman" w:cs="Times New Roman"/>
              </w:rPr>
              <w:t>Раменском городском округе</w:t>
            </w:r>
          </w:p>
        </w:tc>
        <w:tc>
          <w:tcPr>
            <w:tcW w:w="1848"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50" w:type="dxa"/>
            <w:gridSpan w:val="2"/>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w:t>
            </w:r>
          </w:p>
        </w:tc>
      </w:tr>
    </w:tbl>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0C4BD5" w:rsidRDefault="000C4BD5"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2356D4" w:rsidP="00F17958">
      <w:pPr>
        <w:widowControl w:val="0"/>
        <w:suppressAutoHyphens/>
        <w:spacing w:after="0" w:line="240" w:lineRule="auto"/>
        <w:ind w:left="12758" w:right="14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№3</w:t>
      </w:r>
    </w:p>
    <w:p w:rsidR="003A39A2" w:rsidRPr="003A39A2" w:rsidRDefault="003A39A2" w:rsidP="00F17958">
      <w:pPr>
        <w:widowControl w:val="0"/>
        <w:suppressAutoHyphens/>
        <w:spacing w:after="0" w:line="240" w:lineRule="auto"/>
        <w:ind w:left="12758" w:right="142"/>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F17958">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II</w:t>
      </w:r>
    </w:p>
    <w:p w:rsidR="003A39A2" w:rsidRPr="003A39A2" w:rsidRDefault="003A39A2" w:rsidP="00F17958">
      <w:pPr>
        <w:widowControl w:val="0"/>
        <w:suppressAutoHyphens/>
        <w:spacing w:after="0" w:line="240" w:lineRule="auto"/>
        <w:ind w:left="12758" w:right="142"/>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возможности» </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0C4BD5"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Методика расчета планиру</w:t>
      </w:r>
      <w:r w:rsidR="000C4BD5">
        <w:rPr>
          <w:rFonts w:ascii="Times New Roman" w:eastAsia="Times New Roman" w:hAnsi="Times New Roman" w:cs="Times New Roman"/>
          <w:sz w:val="28"/>
          <w:lang w:eastAsia="ar-SA"/>
        </w:rPr>
        <w:t xml:space="preserve">емых результатов эффективности </w:t>
      </w:r>
      <w:r w:rsidRPr="003A39A2">
        <w:rPr>
          <w:rFonts w:ascii="Times New Roman" w:eastAsia="Times New Roman" w:hAnsi="Times New Roman" w:cs="Times New Roman"/>
          <w:sz w:val="28"/>
          <w:szCs w:val="24"/>
          <w:lang w:eastAsia="ar-SA"/>
        </w:rPr>
        <w:t>Подпрограммы</w:t>
      </w:r>
      <w:r w:rsidR="000C4BD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val="en-US" w:eastAsia="ar-SA"/>
        </w:rPr>
        <w:t>II</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«Мир и согласие. Новые возможности»</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2855"/>
        <w:gridCol w:w="1418"/>
        <w:gridCol w:w="10206"/>
      </w:tblGrid>
      <w:tr w:rsidR="003A39A2" w:rsidRPr="003A39A2" w:rsidTr="00F17958">
        <w:trPr>
          <w:trHeight w:val="646"/>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 xml:space="preserve">№ </w:t>
            </w:r>
            <w:proofErr w:type="gramStart"/>
            <w:r w:rsidRPr="003A39A2">
              <w:rPr>
                <w:rFonts w:ascii="Times New Roman" w:eastAsia="Calibri" w:hAnsi="Times New Roman" w:cs="Times New Roman"/>
              </w:rPr>
              <w:t>п</w:t>
            </w:r>
            <w:proofErr w:type="gramEnd"/>
            <w:r w:rsidRPr="003A39A2">
              <w:rPr>
                <w:rFonts w:ascii="Times New Roman" w:eastAsia="Calibri" w:hAnsi="Times New Roman" w:cs="Times New Roman"/>
              </w:rPr>
              <w:t>/п</w:t>
            </w:r>
          </w:p>
        </w:tc>
        <w:tc>
          <w:tcPr>
            <w:tcW w:w="2855"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Наименование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Единица измерения</w:t>
            </w:r>
          </w:p>
        </w:tc>
        <w:tc>
          <w:tcPr>
            <w:tcW w:w="10206" w:type="dxa"/>
            <w:tcBorders>
              <w:top w:val="single" w:sz="4" w:space="0" w:color="auto"/>
              <w:bottom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Порядок расчета планируемых результатов муниципальной подпрограммы</w:t>
            </w:r>
          </w:p>
        </w:tc>
      </w:tr>
      <w:tr w:rsidR="003A39A2" w:rsidRPr="003A39A2" w:rsidTr="004A0056">
        <w:trPr>
          <w:trHeight w:val="2531"/>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1</w:t>
            </w:r>
          </w:p>
        </w:tc>
        <w:tc>
          <w:tcPr>
            <w:tcW w:w="2855" w:type="dxa"/>
            <w:tcBorders>
              <w:top w:val="single" w:sz="4" w:space="0" w:color="auto"/>
              <w:bottom w:val="single" w:sz="4" w:space="0" w:color="auto"/>
            </w:tcBorders>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 xml:space="preserve">Доля граждан, положительно оценивающих состояние межнациональных отношений </w:t>
            </w:r>
            <w:r w:rsidR="004A0056">
              <w:rPr>
                <w:rFonts w:ascii="Times New Roman" w:eastAsia="Calibri" w:hAnsi="Times New Roman" w:cs="Times New Roman"/>
              </w:rPr>
              <w:t xml:space="preserve">в </w:t>
            </w:r>
            <w:r w:rsidRPr="003A39A2">
              <w:rPr>
                <w:rFonts w:ascii="Times New Roman" w:eastAsia="Calibri" w:hAnsi="Times New Roman" w:cs="Times New Roman"/>
              </w:rPr>
              <w:t>Раменском городском округе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w:t>
            </w:r>
          </w:p>
        </w:tc>
        <w:tc>
          <w:tcPr>
            <w:tcW w:w="10206" w:type="dxa"/>
            <w:tcBorders>
              <w:top w:val="single" w:sz="4" w:space="0" w:color="auto"/>
              <w:bottom w:val="single" w:sz="4" w:space="0" w:color="auto"/>
            </w:tcBorders>
          </w:tcPr>
          <w:p w:rsidR="003A39A2" w:rsidRPr="003A39A2" w:rsidRDefault="003A39A2" w:rsidP="00FB7B93">
            <w:pPr>
              <w:widowControl w:val="0"/>
              <w:jc w:val="both"/>
              <w:rPr>
                <w:rFonts w:ascii="Times New Roman" w:eastAsia="Calibri" w:hAnsi="Times New Roman" w:cs="Times New Roman"/>
              </w:rPr>
            </w:pPr>
            <m:oMathPara>
              <m:oMath>
                <m:r>
                  <w:rPr>
                    <w:rFonts w:ascii="Cambria Math" w:eastAsia="Calibri" w:hAnsi="Times New Roman" w:cs="Times New Roman"/>
                  </w:rPr>
                  <m:t>ДМНО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НМОУ</m:t>
                    </m:r>
                  </m:num>
                  <m:den>
                    <m:r>
                      <w:rPr>
                        <w:rFonts w:ascii="Cambria Math" w:eastAsia="Calibri" w:hAnsi="Times New Roman" w:cs="Times New Roman"/>
                      </w:rPr>
                      <m:t>НМО</m:t>
                    </m:r>
                  </m:den>
                </m:f>
                <m:r>
                  <w:rPr>
                    <w:rFonts w:ascii="Times New Roman" w:eastAsia="Calibri" w:hAnsi="Cambria Math" w:cs="Times New Roman"/>
                  </w:rPr>
                  <m:t>*</m:t>
                </m:r>
                <m:r>
                  <w:rPr>
                    <w:rFonts w:ascii="Cambria Math" w:eastAsia="Calibri" w:hAnsi="Times New Roman" w:cs="Times New Roman"/>
                  </w:rPr>
                  <m:t>100</m:t>
                </m:r>
              </m:oMath>
            </m:oMathPara>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ДМНО </w:t>
            </w:r>
            <w:r w:rsidR="00DA474E">
              <w:rPr>
                <w:rFonts w:ascii="Times New Roman" w:eastAsia="Calibri" w:hAnsi="Times New Roman" w:cs="Times New Roman"/>
              </w:rPr>
              <w:t>–</w:t>
            </w:r>
            <w:r w:rsidRPr="003A39A2">
              <w:rPr>
                <w:rFonts w:ascii="Times New Roman" w:eastAsia="Calibri" w:hAnsi="Times New Roman" w:cs="Times New Roman"/>
              </w:rPr>
              <w:t xml:space="preserve"> доля граждан, положительно оценивающих состояние межнациональных отношений </w:t>
            </w:r>
            <w:proofErr w:type="gramStart"/>
            <w:r w:rsidRPr="003A39A2">
              <w:rPr>
                <w:rFonts w:ascii="Times New Roman" w:eastAsia="Calibri" w:hAnsi="Times New Roman" w:cs="Times New Roman"/>
              </w:rPr>
              <w:t>Раменском</w:t>
            </w:r>
            <w:proofErr w:type="gramEnd"/>
            <w:r w:rsidRPr="003A39A2">
              <w:rPr>
                <w:rFonts w:ascii="Times New Roman" w:eastAsia="Calibri" w:hAnsi="Times New Roman" w:cs="Times New Roman"/>
              </w:rPr>
              <w:t xml:space="preserve"> городском округе;</w:t>
            </w:r>
          </w:p>
          <w:p w:rsidR="003A39A2" w:rsidRPr="003A39A2" w:rsidRDefault="003A39A2" w:rsidP="00FB7B93">
            <w:pPr>
              <w:widowControl w:val="0"/>
              <w:spacing w:after="0"/>
              <w:jc w:val="both"/>
              <w:rPr>
                <w:rFonts w:ascii="Times New Roman" w:eastAsia="Calibri" w:hAnsi="Times New Roman" w:cs="Times New Roman"/>
              </w:rPr>
            </w:pPr>
            <w:proofErr w:type="gramStart"/>
            <w:r w:rsidRPr="003A39A2">
              <w:rPr>
                <w:rFonts w:ascii="Times New Roman" w:eastAsia="Calibri" w:hAnsi="Times New Roman" w:cs="Times New Roman"/>
              </w:rPr>
              <w:t>H</w:t>
            </w:r>
            <w:proofErr w:type="gramEnd"/>
            <w:r w:rsidRPr="003A39A2">
              <w:rPr>
                <w:rFonts w:ascii="Times New Roman" w:eastAsia="Calibri" w:hAnsi="Times New Roman" w:cs="Times New Roman"/>
              </w:rPr>
              <w:t xml:space="preserve">МОУ </w:t>
            </w:r>
            <w:r w:rsidR="00DA474E">
              <w:rPr>
                <w:rFonts w:ascii="Times New Roman" w:eastAsia="Calibri" w:hAnsi="Times New Roman" w:cs="Times New Roman"/>
              </w:rPr>
              <w:t>–</w:t>
            </w:r>
            <w:r w:rsidRPr="003A39A2">
              <w:rPr>
                <w:rFonts w:ascii="Times New Roman" w:eastAsia="Calibri" w:hAnsi="Times New Roman" w:cs="Times New Roman"/>
              </w:rPr>
              <w:t xml:space="preserve"> количество положительных оценок состояния</w:t>
            </w:r>
            <w:r w:rsidR="00F17958">
              <w:rPr>
                <w:rFonts w:ascii="Times New Roman" w:eastAsia="Calibri" w:hAnsi="Times New Roman" w:cs="Times New Roman"/>
              </w:rPr>
              <w:t xml:space="preserve"> </w:t>
            </w:r>
            <w:r w:rsidRPr="003A39A2">
              <w:rPr>
                <w:rFonts w:ascii="Times New Roman" w:eastAsia="Calibri" w:hAnsi="Times New Roman" w:cs="Times New Roman"/>
              </w:rPr>
              <w:t>межнациональных отношений Раменском городском округе в ходе проведения социологических опросов;</w:t>
            </w:r>
          </w:p>
          <w:p w:rsidR="003A39A2" w:rsidRPr="003A39A2" w:rsidRDefault="003A39A2" w:rsidP="00FB7B93">
            <w:pPr>
              <w:widowControl w:val="0"/>
              <w:spacing w:after="0"/>
              <w:jc w:val="both"/>
              <w:rPr>
                <w:rFonts w:ascii="Times New Roman" w:eastAsia="Calibri" w:hAnsi="Times New Roman" w:cs="Times New Roman"/>
              </w:rPr>
            </w:pPr>
            <w:proofErr w:type="gramStart"/>
            <w:r w:rsidRPr="003A39A2">
              <w:rPr>
                <w:rFonts w:ascii="Times New Roman" w:eastAsia="Calibri" w:hAnsi="Times New Roman" w:cs="Times New Roman"/>
              </w:rPr>
              <w:t>H</w:t>
            </w:r>
            <w:proofErr w:type="gramEnd"/>
            <w:r w:rsidRPr="003A39A2">
              <w:rPr>
                <w:rFonts w:ascii="Times New Roman" w:eastAsia="Calibri" w:hAnsi="Times New Roman" w:cs="Times New Roman"/>
              </w:rPr>
              <w:t xml:space="preserve">МО </w:t>
            </w:r>
            <w:r w:rsidR="00DA474E">
              <w:rPr>
                <w:rFonts w:ascii="Times New Roman" w:eastAsia="Calibri" w:hAnsi="Times New Roman" w:cs="Times New Roman"/>
              </w:rPr>
              <w:t>–</w:t>
            </w:r>
            <w:r w:rsidRPr="003A39A2">
              <w:rPr>
                <w:rFonts w:ascii="Times New Roman" w:eastAsia="Calibri" w:hAnsi="Times New Roman" w:cs="Times New Roman"/>
              </w:rPr>
              <w:t xml:space="preserve"> общее число опрошенных в Раменском городском округе</w:t>
            </w:r>
            <w:r w:rsidR="00F17958">
              <w:rPr>
                <w:rFonts w:ascii="Times New Roman" w:eastAsia="Calibri" w:hAnsi="Times New Roman" w:cs="Times New Roman"/>
              </w:rPr>
              <w:t xml:space="preserve"> </w:t>
            </w:r>
            <w:r w:rsidRPr="003A39A2">
              <w:rPr>
                <w:rFonts w:ascii="Times New Roman" w:eastAsia="Calibri" w:hAnsi="Times New Roman" w:cs="Times New Roman"/>
              </w:rPr>
              <w:t>в ходе проведения социологических опросов.</w:t>
            </w:r>
          </w:p>
        </w:tc>
      </w:tr>
      <w:tr w:rsidR="003A39A2" w:rsidRPr="003A39A2" w:rsidTr="004A0056">
        <w:trPr>
          <w:trHeight w:val="2297"/>
        </w:trPr>
        <w:tc>
          <w:tcPr>
            <w:tcW w:w="609" w:type="dxa"/>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w:t>
            </w:r>
          </w:p>
        </w:tc>
        <w:tc>
          <w:tcPr>
            <w:tcW w:w="2855"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 xml:space="preserve">Доля граждан, положительно оценивающих состояние межконфессиональных отношений </w:t>
            </w:r>
            <w:r w:rsidR="004A0056">
              <w:rPr>
                <w:rFonts w:ascii="Times New Roman" w:eastAsia="Calibri" w:hAnsi="Times New Roman" w:cs="Times New Roman"/>
              </w:rPr>
              <w:t xml:space="preserve">в </w:t>
            </w:r>
            <w:r w:rsidRPr="003A39A2">
              <w:rPr>
                <w:rFonts w:ascii="Times New Roman" w:eastAsia="Calibri" w:hAnsi="Times New Roman" w:cs="Times New Roman"/>
              </w:rPr>
              <w:t>Раменском городском округе</w:t>
            </w:r>
          </w:p>
        </w:tc>
        <w:tc>
          <w:tcPr>
            <w:tcW w:w="1418" w:type="dxa"/>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w:t>
            </w:r>
          </w:p>
        </w:tc>
        <w:tc>
          <w:tcPr>
            <w:tcW w:w="10206" w:type="dxa"/>
            <w:tcBorders>
              <w:top w:val="single" w:sz="4" w:space="0" w:color="auto"/>
            </w:tcBorders>
          </w:tcPr>
          <w:p w:rsidR="003A39A2" w:rsidRPr="003A39A2" w:rsidRDefault="003A39A2" w:rsidP="00FB7B93">
            <w:pPr>
              <w:spacing w:after="0" w:line="240" w:lineRule="auto"/>
              <w:jc w:val="both"/>
              <w:rPr>
                <w:rFonts w:ascii="Times New Roman" w:eastAsia="Calibri" w:hAnsi="Times New Roman" w:cs="Times New Roman"/>
                <w:color w:val="000000"/>
                <w:sz w:val="24"/>
              </w:rPr>
            </w:pPr>
            <m:oMathPara>
              <m:oMath>
                <m:r>
                  <w:rPr>
                    <w:rFonts w:ascii="Cambria Math" w:eastAsia="Calibri" w:hAnsi="Times New Roman" w:cs="Times New Roman"/>
                  </w:rPr>
                  <m:t>ДМКО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НМКОУ</m:t>
                    </m:r>
                  </m:num>
                  <m:den>
                    <m:r>
                      <w:rPr>
                        <w:rFonts w:ascii="Cambria Math" w:eastAsia="Calibri" w:hAnsi="Times New Roman" w:cs="Times New Roman"/>
                      </w:rPr>
                      <m:t>НМО</m:t>
                    </m:r>
                  </m:den>
                </m:f>
                <m:r>
                  <w:rPr>
                    <w:rFonts w:ascii="Times New Roman" w:eastAsia="Calibri" w:hAnsi="Cambria Math" w:cs="Times New Roman"/>
                  </w:rPr>
                  <m:t>*</m:t>
                </m:r>
                <m:r>
                  <w:rPr>
                    <w:rFonts w:ascii="Cambria Math" w:eastAsia="Calibri" w:hAnsi="Times New Roman" w:cs="Times New Roman"/>
                  </w:rPr>
                  <m:t>100</m:t>
                </m:r>
              </m:oMath>
            </m:oMathPara>
          </w:p>
          <w:p w:rsidR="003A39A2" w:rsidRPr="003A39A2" w:rsidRDefault="003A39A2" w:rsidP="00FB7B93">
            <w:pPr>
              <w:spacing w:after="0" w:line="240" w:lineRule="auto"/>
              <w:jc w:val="both"/>
              <w:rPr>
                <w:rFonts w:ascii="Times New Roman" w:eastAsia="Calibri" w:hAnsi="Times New Roman" w:cs="Times New Roman"/>
                <w:color w:val="000000"/>
                <w:sz w:val="24"/>
              </w:rPr>
            </w:pP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ДМКО </w:t>
            </w:r>
            <w:r w:rsidR="00DA474E">
              <w:rPr>
                <w:rFonts w:ascii="Times New Roman" w:eastAsia="Calibri" w:hAnsi="Times New Roman" w:cs="Times New Roman"/>
              </w:rPr>
              <w:t>–</w:t>
            </w:r>
            <w:r w:rsidRPr="003A39A2">
              <w:rPr>
                <w:rFonts w:ascii="Times New Roman" w:eastAsia="Calibri" w:hAnsi="Times New Roman" w:cs="Times New Roman"/>
              </w:rPr>
              <w:t xml:space="preserve"> доля граждан, положительно оценивающих состояние межконфессиональных отношений Раменском городском округе;</w:t>
            </w:r>
          </w:p>
          <w:p w:rsidR="003A39A2" w:rsidRPr="003A39A2" w:rsidRDefault="003A39A2" w:rsidP="00FB7B93">
            <w:pPr>
              <w:widowControl w:val="0"/>
              <w:spacing w:after="0"/>
              <w:jc w:val="both"/>
              <w:rPr>
                <w:rFonts w:ascii="Times New Roman" w:eastAsia="Calibri" w:hAnsi="Times New Roman" w:cs="Times New Roman"/>
              </w:rPr>
            </w:pPr>
            <w:proofErr w:type="gramStart"/>
            <w:r w:rsidRPr="003A39A2">
              <w:rPr>
                <w:rFonts w:ascii="Times New Roman" w:eastAsia="Calibri" w:hAnsi="Times New Roman" w:cs="Times New Roman"/>
              </w:rPr>
              <w:t>H</w:t>
            </w:r>
            <w:proofErr w:type="gramEnd"/>
            <w:r w:rsidRPr="003A39A2">
              <w:rPr>
                <w:rFonts w:ascii="Times New Roman" w:eastAsia="Calibri" w:hAnsi="Times New Roman" w:cs="Times New Roman"/>
              </w:rPr>
              <w:t xml:space="preserve">МКОУ </w:t>
            </w:r>
            <w:r w:rsidR="00DA474E">
              <w:rPr>
                <w:rFonts w:ascii="Times New Roman" w:eastAsia="Calibri" w:hAnsi="Times New Roman" w:cs="Times New Roman"/>
              </w:rPr>
              <w:t>–</w:t>
            </w:r>
            <w:r w:rsidRPr="003A39A2">
              <w:rPr>
                <w:rFonts w:ascii="Times New Roman" w:eastAsia="Calibri" w:hAnsi="Times New Roman" w:cs="Times New Roman"/>
              </w:rPr>
              <w:t xml:space="preserve"> количество положительных оценок состояния</w:t>
            </w:r>
            <w:r w:rsidR="00F17958">
              <w:rPr>
                <w:rFonts w:ascii="Times New Roman" w:eastAsia="Calibri" w:hAnsi="Times New Roman" w:cs="Times New Roman"/>
              </w:rPr>
              <w:t xml:space="preserve"> </w:t>
            </w:r>
            <w:r w:rsidRPr="003A39A2">
              <w:rPr>
                <w:rFonts w:ascii="Times New Roman" w:eastAsia="Calibri" w:hAnsi="Times New Roman" w:cs="Times New Roman"/>
              </w:rPr>
              <w:t>межконфессиональных отношений Раменском городском округе в ходе проведения социологических опросов;</w:t>
            </w:r>
          </w:p>
          <w:p w:rsidR="003A39A2" w:rsidRPr="003A39A2" w:rsidRDefault="003A39A2" w:rsidP="00FB7B93">
            <w:pPr>
              <w:spacing w:after="0" w:line="240" w:lineRule="auto"/>
              <w:jc w:val="both"/>
              <w:rPr>
                <w:rFonts w:ascii="Times New Roman" w:eastAsia="Calibri" w:hAnsi="Times New Roman" w:cs="Times New Roman"/>
              </w:rPr>
            </w:pPr>
            <w:proofErr w:type="gramStart"/>
            <w:r w:rsidRPr="003A39A2">
              <w:rPr>
                <w:rFonts w:ascii="Times New Roman" w:eastAsia="Calibri" w:hAnsi="Times New Roman" w:cs="Times New Roman"/>
              </w:rPr>
              <w:t>H</w:t>
            </w:r>
            <w:proofErr w:type="gramEnd"/>
            <w:r w:rsidRPr="003A39A2">
              <w:rPr>
                <w:rFonts w:ascii="Times New Roman" w:eastAsia="Calibri" w:hAnsi="Times New Roman" w:cs="Times New Roman"/>
              </w:rPr>
              <w:t xml:space="preserve">МО </w:t>
            </w:r>
            <w:r w:rsidR="00DA474E">
              <w:rPr>
                <w:rFonts w:ascii="Times New Roman" w:eastAsia="Calibri" w:hAnsi="Times New Roman" w:cs="Times New Roman"/>
              </w:rPr>
              <w:t>–</w:t>
            </w:r>
            <w:r w:rsidRPr="003A39A2">
              <w:rPr>
                <w:rFonts w:ascii="Times New Roman" w:eastAsia="Calibri" w:hAnsi="Times New Roman" w:cs="Times New Roman"/>
              </w:rPr>
              <w:t xml:space="preserve"> общее число опрошенных в Раменском городском округе</w:t>
            </w:r>
            <w:r w:rsidR="00F17958">
              <w:rPr>
                <w:rFonts w:ascii="Times New Roman" w:eastAsia="Calibri" w:hAnsi="Times New Roman" w:cs="Times New Roman"/>
              </w:rPr>
              <w:t xml:space="preserve"> </w:t>
            </w:r>
            <w:r w:rsidRPr="003A39A2">
              <w:rPr>
                <w:rFonts w:ascii="Times New Roman" w:eastAsia="Calibri" w:hAnsi="Times New Roman" w:cs="Times New Roman"/>
              </w:rPr>
              <w:t>в ходе проведения социологических опросов.</w:t>
            </w:r>
          </w:p>
        </w:tc>
      </w:tr>
    </w:tbl>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rPr>
          <w:rFonts w:ascii="Times New Roman" w:hAnsi="Times New Roman" w:cs="Times New Roman"/>
        </w:rPr>
      </w:pPr>
    </w:p>
    <w:p w:rsidR="00FE2E55" w:rsidRPr="003A39A2" w:rsidRDefault="00FE2E55"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FE2E55" w:rsidRPr="003A39A2" w:rsidRDefault="00FE2E55"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FE2E55" w:rsidRPr="003A39A2" w:rsidRDefault="00FE2E55"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FE2E55">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84576A" w:rsidRDefault="0084576A"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84576A" w:rsidRPr="003A39A2" w:rsidRDefault="0084576A"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Подпрограмма </w:t>
      </w:r>
      <w:r w:rsidRPr="003A39A2">
        <w:rPr>
          <w:rFonts w:ascii="Times New Roman" w:eastAsia="Times New Roman" w:hAnsi="Times New Roman" w:cs="Times New Roman"/>
          <w:b/>
          <w:bCs/>
          <w:sz w:val="32"/>
          <w:szCs w:val="28"/>
          <w:lang w:val="en-US" w:eastAsia="ar-SA"/>
        </w:rPr>
        <w:t>IV</w:t>
      </w: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«Молодежь Подмосковья» </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0C4BD5" w:rsidRDefault="000C4BD5" w:rsidP="003A39A2">
      <w:pPr>
        <w:autoSpaceDE w:val="0"/>
        <w:spacing w:after="0"/>
        <w:jc w:val="center"/>
        <w:rPr>
          <w:rFonts w:ascii="Times New Roman" w:eastAsia="Times New Roman" w:hAnsi="Times New Roman" w:cs="Times New Roman"/>
          <w:sz w:val="28"/>
          <w:szCs w:val="24"/>
          <w:lang w:eastAsia="ru-RU"/>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IV</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«Молодежь Подмосковья»</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164029">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701"/>
      </w:tblGrid>
      <w:tr w:rsidR="003A39A2" w:rsidRPr="003A39A2" w:rsidTr="00FB7B93">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325" w:type="dxa"/>
            <w:gridSpan w:val="8"/>
          </w:tcPr>
          <w:p w:rsidR="003A39A2" w:rsidRPr="003A39A2" w:rsidRDefault="00F17958" w:rsidP="00FB7B93">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003A39A2" w:rsidRPr="003A39A2">
              <w:rPr>
                <w:rFonts w:ascii="Times New Roman" w:eastAsia="Calibri" w:hAnsi="Times New Roman" w:cs="Times New Roman"/>
              </w:rPr>
              <w:t>Администрации Раменского городского округа</w:t>
            </w:r>
          </w:p>
        </w:tc>
      </w:tr>
      <w:tr w:rsidR="003A39A2" w:rsidRPr="003A39A2" w:rsidTr="00FB7B93">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639"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3A39A2" w:rsidRPr="003A39A2" w:rsidTr="00FB7B93">
        <w:trPr>
          <w:trHeight w:val="363"/>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Итого</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60"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963019" w:rsidRPr="003A39A2" w:rsidTr="00963019">
        <w:trPr>
          <w:trHeight w:val="1966"/>
        </w:trPr>
        <w:tc>
          <w:tcPr>
            <w:tcW w:w="1951" w:type="dxa"/>
            <w:vMerge/>
          </w:tcPr>
          <w:p w:rsidR="00963019" w:rsidRPr="003A39A2" w:rsidRDefault="00963019" w:rsidP="00FB7B93">
            <w:pPr>
              <w:jc w:val="center"/>
              <w:rPr>
                <w:rFonts w:ascii="Times New Roman" w:eastAsia="Calibri" w:hAnsi="Times New Roman" w:cs="Times New Roman"/>
              </w:rPr>
            </w:pPr>
          </w:p>
        </w:tc>
        <w:tc>
          <w:tcPr>
            <w:tcW w:w="1864" w:type="dxa"/>
            <w:vMerge/>
          </w:tcPr>
          <w:p w:rsidR="00963019" w:rsidRPr="003A39A2" w:rsidRDefault="00963019" w:rsidP="00FB7B93">
            <w:pPr>
              <w:jc w:val="center"/>
              <w:rPr>
                <w:rFonts w:ascii="Times New Roman" w:eastAsia="Calibri" w:hAnsi="Times New Roman" w:cs="Times New Roman"/>
              </w:rPr>
            </w:pPr>
          </w:p>
        </w:tc>
        <w:tc>
          <w:tcPr>
            <w:tcW w:w="1822" w:type="dxa"/>
            <w:vMerge/>
          </w:tcPr>
          <w:p w:rsidR="00963019" w:rsidRPr="003A39A2" w:rsidRDefault="00963019" w:rsidP="00FB7B93">
            <w:pPr>
              <w:rPr>
                <w:rFonts w:ascii="Times New Roman" w:eastAsia="Calibri" w:hAnsi="Times New Roman" w:cs="Times New Roman"/>
              </w:rPr>
            </w:pPr>
          </w:p>
        </w:tc>
        <w:tc>
          <w:tcPr>
            <w:tcW w:w="1701" w:type="dxa"/>
            <w:vAlign w:val="center"/>
          </w:tcPr>
          <w:p w:rsidR="00963019" w:rsidRPr="003A39A2" w:rsidRDefault="00963019" w:rsidP="00FB7B93">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181 910,00</w:t>
            </w:r>
          </w:p>
        </w:tc>
        <w:tc>
          <w:tcPr>
            <w:tcW w:w="1559" w:type="dxa"/>
            <w:vAlign w:val="center"/>
          </w:tcPr>
          <w:p w:rsidR="00963019" w:rsidRPr="003A39A2" w:rsidRDefault="00963019" w:rsidP="00963019">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36 382,00</w:t>
            </w:r>
          </w:p>
        </w:tc>
        <w:tc>
          <w:tcPr>
            <w:tcW w:w="1559" w:type="dxa"/>
            <w:vAlign w:val="center"/>
          </w:tcPr>
          <w:p w:rsidR="00963019" w:rsidRDefault="00963019" w:rsidP="00963019">
            <w:pPr>
              <w:jc w:val="center"/>
            </w:pPr>
            <w:r w:rsidRPr="00B8146C">
              <w:rPr>
                <w:rFonts w:ascii="Times New Roman" w:eastAsia="Calibri" w:hAnsi="Times New Roman" w:cs="Times New Roman"/>
                <w:color w:val="000000"/>
                <w:sz w:val="24"/>
                <w:szCs w:val="16"/>
              </w:rPr>
              <w:t>36 382,00</w:t>
            </w:r>
          </w:p>
        </w:tc>
        <w:tc>
          <w:tcPr>
            <w:tcW w:w="1559" w:type="dxa"/>
            <w:vAlign w:val="center"/>
          </w:tcPr>
          <w:p w:rsidR="00963019" w:rsidRDefault="00963019" w:rsidP="00963019">
            <w:pPr>
              <w:jc w:val="center"/>
            </w:pPr>
            <w:r w:rsidRPr="00B8146C">
              <w:rPr>
                <w:rFonts w:ascii="Times New Roman" w:eastAsia="Calibri" w:hAnsi="Times New Roman" w:cs="Times New Roman"/>
                <w:color w:val="000000"/>
                <w:sz w:val="24"/>
                <w:szCs w:val="16"/>
              </w:rPr>
              <w:t>36 382,00</w:t>
            </w:r>
          </w:p>
        </w:tc>
        <w:tc>
          <w:tcPr>
            <w:tcW w:w="1560" w:type="dxa"/>
            <w:vAlign w:val="center"/>
          </w:tcPr>
          <w:p w:rsidR="00963019" w:rsidRDefault="00963019" w:rsidP="00963019">
            <w:pPr>
              <w:jc w:val="center"/>
            </w:pPr>
            <w:r w:rsidRPr="00B8146C">
              <w:rPr>
                <w:rFonts w:ascii="Times New Roman" w:eastAsia="Calibri" w:hAnsi="Times New Roman" w:cs="Times New Roman"/>
                <w:color w:val="000000"/>
                <w:sz w:val="24"/>
                <w:szCs w:val="16"/>
              </w:rPr>
              <w:t>36 382,00</w:t>
            </w:r>
          </w:p>
        </w:tc>
        <w:tc>
          <w:tcPr>
            <w:tcW w:w="1701" w:type="dxa"/>
            <w:vAlign w:val="center"/>
          </w:tcPr>
          <w:p w:rsidR="00963019" w:rsidRDefault="00963019" w:rsidP="00963019">
            <w:pPr>
              <w:jc w:val="center"/>
            </w:pPr>
            <w:r w:rsidRPr="00B8146C">
              <w:rPr>
                <w:rFonts w:ascii="Times New Roman" w:eastAsia="Calibri" w:hAnsi="Times New Roman" w:cs="Times New Roman"/>
                <w:color w:val="000000"/>
                <w:sz w:val="24"/>
                <w:szCs w:val="16"/>
              </w:rPr>
              <w:t>36 382,00</w:t>
            </w:r>
          </w:p>
        </w:tc>
      </w:tr>
      <w:tr w:rsidR="00963019" w:rsidRPr="003A39A2" w:rsidTr="00963019">
        <w:trPr>
          <w:trHeight w:val="1443"/>
        </w:trPr>
        <w:tc>
          <w:tcPr>
            <w:tcW w:w="1951" w:type="dxa"/>
          </w:tcPr>
          <w:p w:rsidR="00963019" w:rsidRPr="003A39A2" w:rsidRDefault="00963019" w:rsidP="00FB7B93">
            <w:pPr>
              <w:rPr>
                <w:rFonts w:ascii="Times New Roman" w:eastAsia="Calibri" w:hAnsi="Times New Roman" w:cs="Times New Roman"/>
              </w:rPr>
            </w:pPr>
          </w:p>
        </w:tc>
        <w:tc>
          <w:tcPr>
            <w:tcW w:w="1864" w:type="dxa"/>
          </w:tcPr>
          <w:p w:rsidR="00963019" w:rsidRPr="003A39A2" w:rsidRDefault="00963019" w:rsidP="00FB7B93">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963019" w:rsidRPr="003A39A2" w:rsidRDefault="00963019"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963019" w:rsidRPr="003A39A2" w:rsidRDefault="00963019" w:rsidP="00FB7B93">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181 910,00</w:t>
            </w:r>
          </w:p>
        </w:tc>
        <w:tc>
          <w:tcPr>
            <w:tcW w:w="1559" w:type="dxa"/>
            <w:vAlign w:val="center"/>
          </w:tcPr>
          <w:p w:rsidR="00963019" w:rsidRPr="003A39A2" w:rsidRDefault="00963019" w:rsidP="00963019">
            <w:pPr>
              <w:jc w:val="center"/>
              <w:rPr>
                <w:rFonts w:ascii="Times New Roman" w:eastAsia="Calibri" w:hAnsi="Times New Roman" w:cs="Times New Roman"/>
                <w:color w:val="000000"/>
                <w:sz w:val="24"/>
                <w:szCs w:val="16"/>
              </w:rPr>
            </w:pPr>
            <w:r>
              <w:rPr>
                <w:rFonts w:ascii="Times New Roman" w:eastAsia="Calibri" w:hAnsi="Times New Roman" w:cs="Times New Roman"/>
                <w:color w:val="000000"/>
                <w:sz w:val="24"/>
                <w:szCs w:val="16"/>
              </w:rPr>
              <w:t>36 382,00</w:t>
            </w:r>
          </w:p>
        </w:tc>
        <w:tc>
          <w:tcPr>
            <w:tcW w:w="1559" w:type="dxa"/>
            <w:vAlign w:val="center"/>
          </w:tcPr>
          <w:p w:rsidR="00963019" w:rsidRDefault="00963019" w:rsidP="00963019">
            <w:pPr>
              <w:jc w:val="center"/>
            </w:pPr>
            <w:r w:rsidRPr="00E130C0">
              <w:rPr>
                <w:rFonts w:ascii="Times New Roman" w:eastAsia="Calibri" w:hAnsi="Times New Roman" w:cs="Times New Roman"/>
                <w:color w:val="000000"/>
                <w:sz w:val="24"/>
                <w:szCs w:val="16"/>
              </w:rPr>
              <w:t>36 382,00</w:t>
            </w:r>
          </w:p>
        </w:tc>
        <w:tc>
          <w:tcPr>
            <w:tcW w:w="1559" w:type="dxa"/>
            <w:vAlign w:val="center"/>
          </w:tcPr>
          <w:p w:rsidR="00963019" w:rsidRDefault="00963019" w:rsidP="00963019">
            <w:pPr>
              <w:jc w:val="center"/>
            </w:pPr>
            <w:r w:rsidRPr="00E130C0">
              <w:rPr>
                <w:rFonts w:ascii="Times New Roman" w:eastAsia="Calibri" w:hAnsi="Times New Roman" w:cs="Times New Roman"/>
                <w:color w:val="000000"/>
                <w:sz w:val="24"/>
                <w:szCs w:val="16"/>
              </w:rPr>
              <w:t>36 382,00</w:t>
            </w:r>
          </w:p>
        </w:tc>
        <w:tc>
          <w:tcPr>
            <w:tcW w:w="1560" w:type="dxa"/>
            <w:vAlign w:val="center"/>
          </w:tcPr>
          <w:p w:rsidR="00963019" w:rsidRDefault="00963019" w:rsidP="00963019">
            <w:pPr>
              <w:jc w:val="center"/>
            </w:pPr>
            <w:r w:rsidRPr="00E130C0">
              <w:rPr>
                <w:rFonts w:ascii="Times New Roman" w:eastAsia="Calibri" w:hAnsi="Times New Roman" w:cs="Times New Roman"/>
                <w:color w:val="000000"/>
                <w:sz w:val="24"/>
                <w:szCs w:val="16"/>
              </w:rPr>
              <w:t>36 382,00</w:t>
            </w:r>
          </w:p>
        </w:tc>
        <w:tc>
          <w:tcPr>
            <w:tcW w:w="1701" w:type="dxa"/>
            <w:vAlign w:val="center"/>
          </w:tcPr>
          <w:p w:rsidR="00963019" w:rsidRDefault="00963019" w:rsidP="00963019">
            <w:pPr>
              <w:jc w:val="center"/>
            </w:pPr>
            <w:r w:rsidRPr="00E130C0">
              <w:rPr>
                <w:rFonts w:ascii="Times New Roman" w:eastAsia="Calibri" w:hAnsi="Times New Roman" w:cs="Times New Roman"/>
                <w:color w:val="000000"/>
                <w:sz w:val="24"/>
                <w:szCs w:val="16"/>
              </w:rPr>
              <w:t>36 382,00</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3A39A2" w:rsidRPr="00164029" w:rsidRDefault="00164029" w:rsidP="0084576A">
      <w:pPr>
        <w:pStyle w:val="a3"/>
        <w:widowControl w:val="0"/>
        <w:numPr>
          <w:ilvl w:val="0"/>
          <w:numId w:val="14"/>
        </w:numPr>
        <w:suppressAutoHyphens/>
        <w:spacing w:before="120" w:after="0"/>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Общая характеристика сферы реализации подпрограммы «Молодежь Подмосковья»</w:t>
      </w:r>
    </w:p>
    <w:p w:rsidR="00164029" w:rsidRPr="00164029" w:rsidRDefault="00164029" w:rsidP="00164029">
      <w:pPr>
        <w:pStyle w:val="a3"/>
        <w:widowControl w:val="0"/>
        <w:suppressAutoHyphens/>
        <w:spacing w:before="120" w:after="0"/>
        <w:ind w:left="1065"/>
        <w:jc w:val="center"/>
        <w:rPr>
          <w:rFonts w:ascii="Times New Roman" w:eastAsia="Times New Roman" w:hAnsi="Times New Roman" w:cs="Times New Roman"/>
          <w:sz w:val="24"/>
          <w:lang w:eastAsia="ar-SA"/>
        </w:rPr>
      </w:pPr>
    </w:p>
    <w:p w:rsidR="003A39A2" w:rsidRPr="00164029" w:rsidRDefault="00164029"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3A39A2" w:rsidRPr="00164029">
        <w:rPr>
          <w:rFonts w:ascii="Times New Roman" w:eastAsia="Times New Roman" w:hAnsi="Times New Roman" w:cs="Times New Roman"/>
          <w:sz w:val="28"/>
          <w:szCs w:val="28"/>
          <w:lang w:eastAsia="ar-SA"/>
        </w:rPr>
        <w:t>одпрограмм</w:t>
      </w:r>
      <w:r w:rsidR="00963019">
        <w:rPr>
          <w:rFonts w:ascii="Times New Roman" w:eastAsia="Times New Roman" w:hAnsi="Times New Roman" w:cs="Times New Roman"/>
          <w:sz w:val="28"/>
          <w:szCs w:val="28"/>
          <w:lang w:eastAsia="ar-SA"/>
        </w:rPr>
        <w:t xml:space="preserve">а Раменского городского округа  </w:t>
      </w:r>
      <w:r w:rsidR="003A39A2" w:rsidRPr="00164029">
        <w:rPr>
          <w:rFonts w:ascii="Times New Roman" w:eastAsia="Times New Roman" w:hAnsi="Times New Roman" w:cs="Times New Roman"/>
          <w:sz w:val="28"/>
          <w:szCs w:val="28"/>
          <w:lang w:eastAsia="ar-SA"/>
        </w:rPr>
        <w:t>«Молодежь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w:t>
      </w:r>
      <w:r w:rsidR="00963019">
        <w:rPr>
          <w:rFonts w:ascii="Times New Roman" w:eastAsia="Times New Roman" w:hAnsi="Times New Roman" w:cs="Times New Roman"/>
          <w:sz w:val="28"/>
          <w:szCs w:val="28"/>
          <w:lang w:eastAsia="ar-SA"/>
        </w:rPr>
        <w:t xml:space="preserve">ковской области № 155/2003-ОЗ </w:t>
      </w:r>
      <w:r w:rsidR="003A39A2" w:rsidRPr="00164029">
        <w:rPr>
          <w:rFonts w:ascii="Times New Roman" w:eastAsia="Times New Roman" w:hAnsi="Times New Roman" w:cs="Times New Roman"/>
          <w:sz w:val="28"/>
          <w:szCs w:val="28"/>
          <w:lang w:eastAsia="ar-SA"/>
        </w:rPr>
        <w:t>«О государственной молодежной политике в Московской области» и разработана на основе нормативных правовых актов в сфере работы с молодежью.</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Разработка подпрограммы обусловлена необходимостью формирования условий для поддержки, самореализации и гражданского становления молодых граждан Раменского городского округа.</w:t>
      </w:r>
    </w:p>
    <w:p w:rsidR="003A39A2" w:rsidRPr="00164029" w:rsidRDefault="00963019"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Целями</w:t>
      </w:r>
      <w:r w:rsidR="003A39A2" w:rsidRPr="00164029">
        <w:rPr>
          <w:rFonts w:ascii="Times New Roman" w:eastAsia="Times New Roman" w:hAnsi="Times New Roman" w:cs="Times New Roman"/>
          <w:sz w:val="28"/>
          <w:szCs w:val="28"/>
          <w:lang w:eastAsia="ar-SA"/>
        </w:rPr>
        <w:t xml:space="preserve"> подпрограммы</w:t>
      </w:r>
      <w:r>
        <w:rPr>
          <w:rFonts w:ascii="Times New Roman" w:eastAsia="Times New Roman" w:hAnsi="Times New Roman" w:cs="Times New Roman"/>
          <w:sz w:val="28"/>
          <w:szCs w:val="28"/>
          <w:lang w:eastAsia="ar-SA"/>
        </w:rPr>
        <w:t xml:space="preserve"> являются</w:t>
      </w:r>
      <w:r w:rsidR="003A39A2" w:rsidRPr="00164029">
        <w:rPr>
          <w:rFonts w:ascii="Times New Roman" w:eastAsia="Times New Roman" w:hAnsi="Times New Roman" w:cs="Times New Roman"/>
          <w:sz w:val="28"/>
          <w:szCs w:val="28"/>
          <w:lang w:eastAsia="ar-SA"/>
        </w:rPr>
        <w:t>:</w:t>
      </w:r>
    </w:p>
    <w:p w:rsidR="003A39A2" w:rsidRPr="00963019" w:rsidRDefault="003A39A2" w:rsidP="0084576A">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3A39A2" w:rsidRPr="00963019" w:rsidRDefault="003A39A2" w:rsidP="0084576A">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 xml:space="preserve">Обеспечение эффективного финансового, информационного, методического и кадрового сопровождения деятельности </w:t>
      </w:r>
      <w:r w:rsidR="00963019" w:rsidRPr="00963019">
        <w:rPr>
          <w:rFonts w:ascii="Times New Roman" w:eastAsia="Times New Roman" w:hAnsi="Times New Roman" w:cs="Times New Roman"/>
          <w:sz w:val="28"/>
          <w:szCs w:val="28"/>
          <w:lang w:eastAsia="ar-SA"/>
        </w:rPr>
        <w:t xml:space="preserve">Комитета по спорту и молодежной политике </w:t>
      </w:r>
      <w:r w:rsidRPr="00963019">
        <w:rPr>
          <w:rFonts w:ascii="Times New Roman" w:eastAsia="Times New Roman" w:hAnsi="Times New Roman" w:cs="Times New Roman"/>
          <w:sz w:val="28"/>
          <w:szCs w:val="28"/>
          <w:lang w:eastAsia="ar-SA"/>
        </w:rPr>
        <w:t>Администрации Раменского городского округа и подведомственных учреждений по работе с молодёжью.</w:t>
      </w:r>
      <w:r w:rsidRPr="00963019">
        <w:rPr>
          <w:rFonts w:ascii="Times New Roman" w:eastAsia="Times New Roman" w:hAnsi="Times New Roman" w:cs="Times New Roman"/>
          <w:sz w:val="28"/>
          <w:szCs w:val="28"/>
          <w:lang w:eastAsia="ar-SA"/>
        </w:rPr>
        <w:tab/>
      </w:r>
    </w:p>
    <w:p w:rsidR="00963019" w:rsidRDefault="00963019" w:rsidP="00164029">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задачами подпрограммы «Молодежь Подмосковья» являются:</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w:t>
      </w:r>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Проведение мероприятий, направленных на противодействие распространению идей экстремизма, социальной, национальной и религиозной нетерпимости</w:t>
      </w:r>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обучению, переобучению, повышению квалификац</w:t>
      </w:r>
      <w:r>
        <w:rPr>
          <w:rFonts w:ascii="Times New Roman" w:eastAsia="Times New Roman" w:hAnsi="Times New Roman" w:cs="Times New Roman"/>
          <w:color w:val="000000" w:themeColor="text1"/>
          <w:sz w:val="28"/>
          <w:szCs w:val="28"/>
          <w:lang w:eastAsia="ar-SA"/>
        </w:rPr>
        <w:t>ии и обмену опытом специалистов;</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Проведение мероприятий по обеспечен</w:t>
      </w:r>
      <w:r>
        <w:rPr>
          <w:rFonts w:ascii="Times New Roman" w:eastAsia="Times New Roman" w:hAnsi="Times New Roman" w:cs="Times New Roman"/>
          <w:color w:val="000000" w:themeColor="text1"/>
          <w:sz w:val="28"/>
          <w:szCs w:val="28"/>
          <w:lang w:eastAsia="ar-SA"/>
        </w:rPr>
        <w:t>ию занятости несовершеннолетних;</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Проведение капитального ремонта, технического переоснащения и благоустройства территорий учрежде</w:t>
      </w:r>
      <w:r>
        <w:rPr>
          <w:rFonts w:ascii="Times New Roman" w:eastAsia="Times New Roman" w:hAnsi="Times New Roman" w:cs="Times New Roman"/>
          <w:color w:val="000000" w:themeColor="text1"/>
          <w:sz w:val="28"/>
          <w:szCs w:val="28"/>
          <w:lang w:eastAsia="ar-SA"/>
        </w:rPr>
        <w:t>ний в сфере молодежной политики;</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Расходы на обеспечение деятельности (оказание услуг) муниципальных учрежде</w:t>
      </w:r>
      <w:r>
        <w:rPr>
          <w:rFonts w:ascii="Times New Roman" w:eastAsia="Times New Roman" w:hAnsi="Times New Roman" w:cs="Times New Roman"/>
          <w:color w:val="000000" w:themeColor="text1"/>
          <w:sz w:val="28"/>
          <w:szCs w:val="28"/>
          <w:lang w:eastAsia="ar-SA"/>
        </w:rPr>
        <w:t>ний в сфере молодежной политики;</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Федеральный проект «Социальная активность»</w:t>
      </w:r>
      <w:r>
        <w:rPr>
          <w:rFonts w:ascii="Times New Roman" w:eastAsia="Times New Roman" w:hAnsi="Times New Roman" w:cs="Times New Roman"/>
          <w:color w:val="000000" w:themeColor="text1"/>
          <w:sz w:val="28"/>
          <w:szCs w:val="28"/>
          <w:lang w:eastAsia="ar-SA"/>
        </w:rPr>
        <w:t>;</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w:t>
      </w:r>
      <w:r>
        <w:rPr>
          <w:rFonts w:ascii="Times New Roman" w:eastAsia="Times New Roman" w:hAnsi="Times New Roman" w:cs="Times New Roman"/>
          <w:color w:val="000000" w:themeColor="text1"/>
          <w:sz w:val="28"/>
          <w:szCs w:val="28"/>
          <w:lang w:eastAsia="ar-SA"/>
        </w:rPr>
        <w:t xml:space="preserve"> добровольчества (волонтерства);</w:t>
      </w:r>
    </w:p>
    <w:p w:rsidR="00963019" w:rsidRP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lastRenderedPageBreak/>
        <w:t>Формирование эффективной системы выявления, поддержки и развития способносте</w:t>
      </w:r>
      <w:r>
        <w:rPr>
          <w:rFonts w:ascii="Times New Roman" w:eastAsia="Times New Roman" w:hAnsi="Times New Roman" w:cs="Times New Roman"/>
          <w:color w:val="000000" w:themeColor="text1"/>
          <w:sz w:val="28"/>
          <w:szCs w:val="28"/>
          <w:lang w:eastAsia="ar-SA"/>
        </w:rPr>
        <w:t>й и талантов у детей и молодежи;</w:t>
      </w:r>
    </w:p>
    <w:p w:rsidR="00963019" w:rsidRDefault="00963019" w:rsidP="0084576A">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Транспортные услуги по доставке молодежи на областные, всероссийские форумы, конкурсы, съезды и мероприятия.</w:t>
      </w:r>
    </w:p>
    <w:p w:rsidR="00963019" w:rsidRPr="00963019" w:rsidRDefault="00963019" w:rsidP="00963019">
      <w:pPr>
        <w:pStyle w:val="a3"/>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мероприятиями подпрограммы «Молодежь Подмосковья» являются:</w:t>
      </w:r>
    </w:p>
    <w:p w:rsidR="00963019" w:rsidRPr="00963019" w:rsidRDefault="00963019" w:rsidP="0084576A">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Основное мероприятие 1</w:t>
      </w:r>
      <w:r>
        <w:rPr>
          <w:rFonts w:ascii="Times New Roman" w:eastAsia="Times New Roman" w:hAnsi="Times New Roman" w:cs="Times New Roman"/>
          <w:color w:val="000000" w:themeColor="text1"/>
          <w:sz w:val="28"/>
          <w:szCs w:val="28"/>
          <w:lang w:eastAsia="ar-SA"/>
        </w:rPr>
        <w:t xml:space="preserve">. </w:t>
      </w: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963019" w:rsidRPr="00963019" w:rsidRDefault="00963019" w:rsidP="0084576A">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Основное мероприятие Е8.</w:t>
      </w:r>
      <w:r>
        <w:rPr>
          <w:rFonts w:ascii="Times New Roman" w:eastAsia="Times New Roman" w:hAnsi="Times New Roman" w:cs="Times New Roman"/>
          <w:color w:val="000000" w:themeColor="text1"/>
          <w:sz w:val="28"/>
          <w:szCs w:val="28"/>
          <w:lang w:eastAsia="ar-SA"/>
        </w:rPr>
        <w:t xml:space="preserve"> </w:t>
      </w:r>
      <w:r w:rsidRPr="00963019">
        <w:rPr>
          <w:rFonts w:ascii="Times New Roman" w:eastAsia="Times New Roman" w:hAnsi="Times New Roman" w:cs="Times New Roman"/>
          <w:color w:val="000000" w:themeColor="text1"/>
          <w:sz w:val="28"/>
          <w:szCs w:val="28"/>
          <w:lang w:eastAsia="ar-SA"/>
        </w:rPr>
        <w:t>Федеральный проект «Социальная активность».</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Молодежь </w:t>
      </w:r>
      <w:r w:rsidR="00DA474E">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На федеральном уровне в целях реализации молодежной политики утверждены </w:t>
      </w:r>
      <w:hyperlink r:id="rId8" w:history="1">
        <w:r w:rsidRPr="00164029">
          <w:rPr>
            <w:rFonts w:ascii="Times New Roman" w:eastAsia="Times New Roman" w:hAnsi="Times New Roman" w:cs="Times New Roman"/>
            <w:sz w:val="28"/>
            <w:szCs w:val="28"/>
            <w:lang w:eastAsia="ar-SA"/>
          </w:rPr>
          <w:t>Основы</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9"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24.06.1999 № 120-ФЗ «Об основах системы профилактики безнадзорности и правонарушений несовершеннолетних», Федеральный </w:t>
      </w:r>
      <w:hyperlink r:id="rId10"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28.06.1995 № 98-ФЗ «О государственной поддержке молодежных и детских общественных объединений», в Московской области </w:t>
      </w:r>
      <w:r w:rsidR="00DA474E">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это </w:t>
      </w:r>
      <w:hyperlink r:id="rId11"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155/2003-ОЗ «О государственной молодежной политике в Московской области», </w:t>
      </w:r>
      <w:hyperlink r:id="rId12"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114/2015-ОЗ «О патриотическом воспитании в Московской области».</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Осуществление основных мероприятий муниципальной программы приведет к консолидации информационного и общественно-политического пространства Раменского городского округа со следующими характеристиками эффективности:</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реализация целей и задач, заложенных в </w:t>
      </w:r>
      <w:hyperlink r:id="rId13" w:history="1">
        <w:r w:rsidRPr="00164029">
          <w:rPr>
            <w:rFonts w:ascii="Times New Roman" w:eastAsia="Times New Roman" w:hAnsi="Times New Roman" w:cs="Times New Roman"/>
            <w:sz w:val="28"/>
            <w:szCs w:val="28"/>
            <w:lang w:eastAsia="ar-SA"/>
          </w:rPr>
          <w:t>Основах</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охват молодых жителей Раменского городского округа мероприятиями по гражданско-патриотическому и духовно-нравственному воспитанию молодежи;</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граждан, вовлеченных в добровольческую деятельность;</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молодежи, задействованной в мероприятиях по вовлечению в творческую деятельность от общего числа молодежи в Московской области;</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достижение высокого профессионального уровня специалистами, занятыми в сфере работы с молодежью;</w:t>
      </w:r>
    </w:p>
    <w:p w:rsidR="003A39A2" w:rsidRPr="00164029" w:rsidRDefault="003A39A2" w:rsidP="0084576A">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обеспечение занятости несовершеннолетних молодых граждан Раменского городского округа.</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w:t>
      </w:r>
      <w:r w:rsidRPr="00164029">
        <w:rPr>
          <w:rFonts w:ascii="Times New Roman" w:eastAsia="Times New Roman" w:hAnsi="Times New Roman" w:cs="Times New Roman"/>
          <w:sz w:val="28"/>
          <w:szCs w:val="28"/>
          <w:lang w:eastAsia="ar-SA"/>
        </w:rPr>
        <w:lastRenderedPageBreak/>
        <w:t>экономического развития Раменского городского округа.</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164029">
        <w:rPr>
          <w:rFonts w:ascii="Times New Roman" w:eastAsia="Calibri" w:hAnsi="Times New Roman" w:cs="Times New Roman"/>
          <w:bCs/>
          <w:sz w:val="28"/>
          <w:szCs w:val="28"/>
        </w:rPr>
        <w:t>Организация работы с молодыми гражданами является составной частью стратегического развития страны в сфере социально-экономического и культурного развития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3A39A2" w:rsidRPr="00164029" w:rsidRDefault="003A39A2" w:rsidP="0016402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Реализация подпрограммы к 2024 году позволит усовершенствовать и модернизировать систему</w:t>
      </w:r>
      <w:r w:rsidR="007D602A">
        <w:rPr>
          <w:rFonts w:ascii="Times New Roman" w:eastAsia="Times New Roman" w:hAnsi="Times New Roman" w:cs="Times New Roman"/>
          <w:sz w:val="28"/>
          <w:szCs w:val="28"/>
          <w:lang w:eastAsia="ar-SA"/>
        </w:rPr>
        <w:t xml:space="preserve"> работы с молодежью в Раменском</w:t>
      </w:r>
      <w:r w:rsidRPr="00164029">
        <w:rPr>
          <w:rFonts w:ascii="Times New Roman" w:eastAsia="Times New Roman" w:hAnsi="Times New Roman" w:cs="Times New Roman"/>
          <w:sz w:val="28"/>
          <w:szCs w:val="28"/>
          <w:lang w:eastAsia="ar-SA"/>
        </w:rPr>
        <w:t xml:space="preserve"> городском округе, повысить эффективность реализации мероприятий по гражданско-патриотическому воспитанию, профориентированию, вовлечению в добровольческую (волонтерскую) деятельность молодых жителей Московской области.</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39A2" w:rsidRPr="007D602A" w:rsidRDefault="003A39A2" w:rsidP="0084576A">
      <w:pPr>
        <w:pStyle w:val="a3"/>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602A">
        <w:rPr>
          <w:rFonts w:ascii="Times New Roman" w:eastAsia="Times New Roman" w:hAnsi="Times New Roman" w:cs="Times New Roman"/>
          <w:sz w:val="28"/>
          <w:szCs w:val="28"/>
          <w:lang w:eastAsia="ru-RU"/>
        </w:rPr>
        <w:t>Планируемые результаты реализации подпрограммы</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029">
        <w:rPr>
          <w:rFonts w:ascii="Times New Roman" w:eastAsia="Times New Roman" w:hAnsi="Times New Roman" w:cs="Times New Roman"/>
          <w:sz w:val="28"/>
          <w:szCs w:val="28"/>
          <w:lang w:eastAsia="ru-RU"/>
        </w:rPr>
        <w:t xml:space="preserve">Основные планируемые результаты (показатели) реализации подпрограммы и их динамика по годам реализации приведены в Приложении №2 к подпрограмме. </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029">
        <w:rPr>
          <w:rFonts w:ascii="Times New Roman" w:eastAsia="Times New Roman" w:hAnsi="Times New Roman" w:cs="Times New Roman"/>
          <w:sz w:val="28"/>
          <w:szCs w:val="28"/>
          <w:lang w:eastAsia="ru-RU"/>
        </w:rPr>
        <w:t xml:space="preserve">Методика </w:t>
      </w:r>
      <w:proofErr w:type="gramStart"/>
      <w:r w:rsidRPr="00164029">
        <w:rPr>
          <w:rFonts w:ascii="Times New Roman" w:eastAsia="Times New Roman" w:hAnsi="Times New Roman" w:cs="Times New Roman"/>
          <w:sz w:val="28"/>
          <w:szCs w:val="28"/>
          <w:lang w:eastAsia="ru-RU"/>
        </w:rPr>
        <w:t>расчёта значений планируемых результатов реализации программы</w:t>
      </w:r>
      <w:proofErr w:type="gramEnd"/>
      <w:r w:rsidRPr="00164029">
        <w:rPr>
          <w:rFonts w:ascii="Times New Roman" w:eastAsia="Times New Roman" w:hAnsi="Times New Roman" w:cs="Times New Roman"/>
          <w:sz w:val="28"/>
          <w:szCs w:val="28"/>
          <w:lang w:eastAsia="ru-RU"/>
        </w:rPr>
        <w:t xml:space="preserve"> приведена в Приложении №4 к подпрограмме.</w:t>
      </w:r>
    </w:p>
    <w:p w:rsidR="003A39A2" w:rsidRPr="00164029" w:rsidRDefault="003A39A2" w:rsidP="0084576A">
      <w:pPr>
        <w:widowControl w:val="0"/>
        <w:numPr>
          <w:ilvl w:val="0"/>
          <w:numId w:val="14"/>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164029">
        <w:rPr>
          <w:rFonts w:ascii="Times New Roman" w:eastAsia="Times New Roman" w:hAnsi="Times New Roman" w:cs="Times New Roman"/>
          <w:sz w:val="28"/>
          <w:szCs w:val="28"/>
          <w:lang w:eastAsia="ru-RU"/>
        </w:rPr>
        <w:t>Финансирование подпрограммы</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029">
        <w:rPr>
          <w:rFonts w:ascii="Times New Roman" w:eastAsia="Times New Roman" w:hAnsi="Times New Roman" w:cs="Times New Roman"/>
          <w:sz w:val="28"/>
          <w:szCs w:val="28"/>
          <w:lang w:eastAsia="ru-RU"/>
        </w:rPr>
        <w:t>Финансирование на реализацию программы осуществляется за счёт бюджета Раменского городского округа Московской области. Обоснование и распределение объёмов финансовых средств на реализацию программы по годам и источникам финансирования представлены в Приложении №3 к подпрограмме.</w:t>
      </w:r>
    </w:p>
    <w:p w:rsidR="003A39A2" w:rsidRPr="00164029" w:rsidRDefault="003A39A2" w:rsidP="00164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39A2" w:rsidRPr="00164029" w:rsidRDefault="003A39A2" w:rsidP="0084576A">
      <w:pPr>
        <w:widowControl w:val="0"/>
        <w:numPr>
          <w:ilvl w:val="0"/>
          <w:numId w:val="14"/>
        </w:numPr>
        <w:autoSpaceDE w:val="0"/>
        <w:autoSpaceDN w:val="0"/>
        <w:adjustRightInd w:val="0"/>
        <w:spacing w:after="0" w:line="240" w:lineRule="auto"/>
        <w:ind w:left="0" w:firstLine="709"/>
        <w:jc w:val="center"/>
        <w:rPr>
          <w:rFonts w:ascii="Times New Roman" w:eastAsia="Calibri" w:hAnsi="Times New Roman" w:cs="Times New Roman"/>
          <w:sz w:val="28"/>
          <w:szCs w:val="28"/>
        </w:rPr>
      </w:pPr>
      <w:r w:rsidRPr="00164029">
        <w:rPr>
          <w:rFonts w:ascii="Times New Roman" w:eastAsia="Calibri" w:hAnsi="Times New Roman" w:cs="Times New Roman"/>
          <w:sz w:val="28"/>
          <w:szCs w:val="28"/>
        </w:rPr>
        <w:t>Состав, форма и сроки предоставления отчетности о ходе реализации мероприятий подпрограммы</w:t>
      </w:r>
    </w:p>
    <w:p w:rsidR="003A39A2" w:rsidRPr="00164029" w:rsidRDefault="003A39A2" w:rsidP="00164029">
      <w:pPr>
        <w:spacing w:after="0" w:line="240" w:lineRule="auto"/>
        <w:ind w:firstLine="709"/>
        <w:contextualSpacing/>
        <w:jc w:val="both"/>
        <w:rPr>
          <w:rFonts w:ascii="Times New Roman" w:eastAsia="Calibri" w:hAnsi="Times New Roman" w:cs="Times New Roman"/>
          <w:sz w:val="28"/>
          <w:szCs w:val="28"/>
        </w:rPr>
      </w:pPr>
    </w:p>
    <w:p w:rsidR="003A39A2" w:rsidRPr="00164029" w:rsidRDefault="003A39A2" w:rsidP="00164029">
      <w:pPr>
        <w:spacing w:after="0" w:line="240" w:lineRule="auto"/>
        <w:ind w:firstLine="709"/>
        <w:contextualSpacing/>
        <w:jc w:val="both"/>
        <w:rPr>
          <w:rFonts w:ascii="Times New Roman" w:eastAsia="Calibri" w:hAnsi="Times New Roman" w:cs="Times New Roman"/>
          <w:sz w:val="28"/>
          <w:szCs w:val="28"/>
        </w:rPr>
      </w:pPr>
      <w:r w:rsidRPr="00164029">
        <w:rPr>
          <w:rFonts w:ascii="Times New Roman" w:eastAsia="Calibri" w:hAnsi="Times New Roman" w:cs="Times New Roman"/>
          <w:sz w:val="28"/>
          <w:szCs w:val="28"/>
        </w:rPr>
        <w:t xml:space="preserve">С целью контроля за реализацией мероприятия </w:t>
      </w:r>
      <w:proofErr w:type="gramStart"/>
      <w:r w:rsidRPr="00164029">
        <w:rPr>
          <w:rFonts w:ascii="Times New Roman" w:eastAsia="Calibri" w:hAnsi="Times New Roman" w:cs="Times New Roman"/>
          <w:sz w:val="28"/>
          <w:szCs w:val="28"/>
        </w:rPr>
        <w:t>ответственным</w:t>
      </w:r>
      <w:proofErr w:type="gramEnd"/>
      <w:r w:rsidRPr="00164029">
        <w:rPr>
          <w:rFonts w:ascii="Times New Roman" w:eastAsia="Calibri" w:hAnsi="Times New Roman" w:cs="Times New Roman"/>
          <w:sz w:val="28"/>
          <w:szCs w:val="28"/>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164029" w:rsidRDefault="003A39A2" w:rsidP="0084576A">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164029">
        <w:rPr>
          <w:rFonts w:ascii="Times New Roman" w:eastAsia="Calibri" w:hAnsi="Times New Roman" w:cs="Times New Roman"/>
          <w:sz w:val="28"/>
          <w:szCs w:val="28"/>
        </w:rPr>
        <w:t>перечень мероприятий с указанием фактически достигнутых объемов, источников финансирования, результатов выполнения мероприятий;</w:t>
      </w:r>
    </w:p>
    <w:p w:rsidR="003A39A2" w:rsidRPr="00164029" w:rsidRDefault="003A39A2" w:rsidP="0084576A">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164029">
        <w:rPr>
          <w:rFonts w:ascii="Times New Roman" w:eastAsia="Calibri" w:hAnsi="Times New Roman" w:cs="Times New Roman"/>
          <w:sz w:val="28"/>
          <w:szCs w:val="28"/>
        </w:rPr>
        <w:t>анализ причин несвоевременного выполнения мероприятий.</w:t>
      </w:r>
    </w:p>
    <w:p w:rsidR="003A39A2" w:rsidRPr="00164029" w:rsidRDefault="003A39A2" w:rsidP="00164029">
      <w:pPr>
        <w:spacing w:after="0" w:line="240" w:lineRule="auto"/>
        <w:ind w:firstLine="709"/>
        <w:contextualSpacing/>
        <w:jc w:val="both"/>
        <w:rPr>
          <w:rFonts w:ascii="Times New Roman" w:eastAsia="Calibri" w:hAnsi="Times New Roman" w:cs="Times New Roman"/>
          <w:sz w:val="28"/>
          <w:szCs w:val="28"/>
        </w:rPr>
      </w:pPr>
      <w:r w:rsidRPr="00164029">
        <w:rPr>
          <w:rFonts w:ascii="Times New Roman" w:eastAsia="Calibri" w:hAnsi="Times New Roman" w:cs="Times New Roman"/>
          <w:sz w:val="28"/>
          <w:szCs w:val="28"/>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3A39A2" w:rsidRDefault="003A39A2" w:rsidP="00963019">
      <w:pPr>
        <w:widowControl w:val="0"/>
        <w:suppressAutoHyphens/>
        <w:spacing w:after="0" w:line="240" w:lineRule="auto"/>
        <w:ind w:left="13325"/>
        <w:rPr>
          <w:rFonts w:ascii="Times New Roman" w:eastAsia="Times New Roman" w:hAnsi="Times New Roman" w:cs="Times New Roman"/>
          <w:lang w:eastAsia="ar-SA"/>
        </w:rPr>
      </w:pPr>
      <w:r w:rsidRPr="00164029">
        <w:rPr>
          <w:rFonts w:ascii="Times New Roman" w:eastAsia="Times New Roman" w:hAnsi="Times New Roman" w:cs="Times New Roman"/>
          <w:sz w:val="28"/>
          <w:szCs w:val="28"/>
          <w:lang w:eastAsia="ar-SA"/>
        </w:rPr>
        <w:br w:type="page"/>
      </w:r>
      <w:r w:rsidRPr="003A39A2">
        <w:rPr>
          <w:rFonts w:ascii="Times New Roman" w:eastAsia="Times New Roman" w:hAnsi="Times New Roman" w:cs="Times New Roman"/>
          <w:lang w:eastAsia="ar-SA"/>
        </w:rPr>
        <w:lastRenderedPageBreak/>
        <w:t>Приложение №1</w:t>
      </w:r>
    </w:p>
    <w:p w:rsidR="003A39A2" w:rsidRPr="003A39A2" w:rsidRDefault="003A39A2" w:rsidP="00963019">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7D602A">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963019">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IV</w:t>
      </w:r>
    </w:p>
    <w:p w:rsidR="003A39A2" w:rsidRPr="003A39A2" w:rsidRDefault="003A39A2" w:rsidP="00963019">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«Молодежь Подмосковья»</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168"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145"/>
        <w:gridCol w:w="1134"/>
        <w:gridCol w:w="1134"/>
        <w:gridCol w:w="992"/>
        <w:gridCol w:w="993"/>
        <w:gridCol w:w="992"/>
        <w:gridCol w:w="992"/>
        <w:gridCol w:w="992"/>
        <w:gridCol w:w="1134"/>
        <w:gridCol w:w="1560"/>
      </w:tblGrid>
      <w:tr w:rsidR="003A39A2" w:rsidRPr="003A39A2" w:rsidTr="00612614">
        <w:trPr>
          <w:trHeight w:val="612"/>
        </w:trPr>
        <w:tc>
          <w:tcPr>
            <w:tcW w:w="567" w:type="dxa"/>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 </w:t>
            </w:r>
            <w:proofErr w:type="gramStart"/>
            <w:r w:rsidRPr="007D602A">
              <w:rPr>
                <w:rFonts w:ascii="Times New Roman" w:eastAsia="Calibri" w:hAnsi="Times New Roman" w:cs="Times New Roman"/>
                <w:color w:val="000000"/>
                <w:sz w:val="18"/>
                <w:szCs w:val="18"/>
              </w:rPr>
              <w:t>п</w:t>
            </w:r>
            <w:proofErr w:type="gramEnd"/>
            <w:r w:rsidRPr="007D602A">
              <w:rPr>
                <w:rFonts w:ascii="Times New Roman" w:eastAsia="Calibri" w:hAnsi="Times New Roman" w:cs="Times New Roman"/>
                <w:color w:val="000000"/>
                <w:sz w:val="18"/>
                <w:szCs w:val="18"/>
              </w:rPr>
              <w:t>/п</w:t>
            </w:r>
          </w:p>
        </w:tc>
        <w:tc>
          <w:tcPr>
            <w:tcW w:w="2547" w:type="dxa"/>
            <w:gridSpan w:val="2"/>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12614" w:rsidRDefault="003A39A2" w:rsidP="00612614">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Ответственный за выполне</w:t>
            </w:r>
          </w:p>
          <w:p w:rsidR="00612614"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ние</w:t>
            </w:r>
            <w:proofErr w:type="spellEnd"/>
            <w:r w:rsidRPr="007D602A">
              <w:rPr>
                <w:rFonts w:ascii="Times New Roman" w:eastAsia="Calibri" w:hAnsi="Times New Roman" w:cs="Times New Roman"/>
                <w:color w:val="000000"/>
                <w:sz w:val="18"/>
                <w:szCs w:val="18"/>
              </w:rPr>
              <w:t xml:space="preserve"> </w:t>
            </w:r>
            <w:proofErr w:type="spellStart"/>
            <w:r w:rsidRPr="007D602A">
              <w:rPr>
                <w:rFonts w:ascii="Times New Roman" w:eastAsia="Calibri" w:hAnsi="Times New Roman" w:cs="Times New Roman"/>
                <w:color w:val="000000"/>
                <w:sz w:val="18"/>
                <w:szCs w:val="18"/>
              </w:rPr>
              <w:t>мероприя</w:t>
            </w:r>
            <w:proofErr w:type="spellEnd"/>
          </w:p>
          <w:p w:rsidR="003A39A2" w:rsidRPr="007D602A"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тий</w:t>
            </w:r>
            <w:proofErr w:type="spellEnd"/>
            <w:r w:rsidRPr="007D602A">
              <w:rPr>
                <w:rFonts w:ascii="Times New Roman" w:eastAsia="Calibri" w:hAnsi="Times New Roman" w:cs="Times New Roman"/>
                <w:color w:val="000000"/>
                <w:sz w:val="18"/>
                <w:szCs w:val="18"/>
              </w:rPr>
              <w:t xml:space="preserve"> подпрограммы</w:t>
            </w:r>
          </w:p>
        </w:tc>
        <w:tc>
          <w:tcPr>
            <w:tcW w:w="1560"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3A39A2" w:rsidRPr="003A39A2" w:rsidTr="00612614">
        <w:trPr>
          <w:trHeight w:val="2535"/>
        </w:trPr>
        <w:tc>
          <w:tcPr>
            <w:tcW w:w="567"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2547" w:type="dxa"/>
            <w:gridSpan w:val="2"/>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986"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right w:val="single" w:sz="4" w:space="0" w:color="auto"/>
            </w:tcBorders>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560" w:type="dxa"/>
            <w:vMerge/>
            <w:vAlign w:val="center"/>
          </w:tcPr>
          <w:p w:rsidR="003A39A2" w:rsidRPr="007D602A" w:rsidRDefault="003A39A2" w:rsidP="00FB7B93">
            <w:pPr>
              <w:rPr>
                <w:rFonts w:ascii="Times New Roman" w:eastAsia="Calibri" w:hAnsi="Times New Roman" w:cs="Times New Roman"/>
                <w:color w:val="000000"/>
                <w:sz w:val="18"/>
                <w:szCs w:val="18"/>
              </w:rPr>
            </w:pPr>
          </w:p>
        </w:tc>
      </w:tr>
      <w:tr w:rsidR="003A39A2" w:rsidRPr="003A39A2" w:rsidTr="00612614">
        <w:trPr>
          <w:trHeight w:val="321"/>
        </w:trPr>
        <w:tc>
          <w:tcPr>
            <w:tcW w:w="567" w:type="dxa"/>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560" w:type="dxa"/>
            <w:tcBorders>
              <w:bottom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B164DC" w:rsidRPr="003A39A2" w:rsidTr="00B164DC">
        <w:trPr>
          <w:trHeight w:val="345"/>
        </w:trPr>
        <w:tc>
          <w:tcPr>
            <w:tcW w:w="567" w:type="dxa"/>
            <w:vMerge w:val="restart"/>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Merge w:val="restart"/>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Основное мероприятие 1.</w:t>
            </w:r>
          </w:p>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Pr>
                <w:rFonts w:ascii="Times New Roman" w:eastAsia="Calibri" w:hAnsi="Times New Roman" w:cs="Times New Roman"/>
                <w:sz w:val="18"/>
                <w:szCs w:val="18"/>
              </w:rPr>
              <w:t>межмуниципальное сотрудничество</w:t>
            </w:r>
          </w:p>
        </w:tc>
        <w:tc>
          <w:tcPr>
            <w:tcW w:w="986" w:type="dxa"/>
            <w:vMerge w:val="restart"/>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bottom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bottom w:val="single" w:sz="4" w:space="0" w:color="auto"/>
              <w:right w:val="single" w:sz="4" w:space="0" w:color="auto"/>
            </w:tcBorders>
            <w:shd w:val="clear" w:color="auto" w:fill="auto"/>
          </w:tcPr>
          <w:p w:rsidR="00B164DC" w:rsidRPr="00963019" w:rsidRDefault="00B164DC" w:rsidP="00963019">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157 975,00</w:t>
            </w:r>
          </w:p>
        </w:tc>
        <w:tc>
          <w:tcPr>
            <w:tcW w:w="992" w:type="dxa"/>
            <w:tcBorders>
              <w:left w:val="single" w:sz="4" w:space="0" w:color="auto"/>
              <w:bottom w:val="single" w:sz="4" w:space="0" w:color="auto"/>
            </w:tcBorders>
            <w:shd w:val="clear" w:color="auto" w:fill="auto"/>
            <w:noWrap/>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3"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B164DC" w:rsidRDefault="00B164DC" w:rsidP="00B164DC">
            <w:pPr>
              <w:jc w:val="center"/>
            </w:pPr>
            <w:r w:rsidRPr="00A3194B">
              <w:rPr>
                <w:rFonts w:ascii="Times New Roman" w:eastAsia="Calibri" w:hAnsi="Times New Roman" w:cs="Times New Roman"/>
                <w:color w:val="000000"/>
                <w:sz w:val="18"/>
                <w:szCs w:val="16"/>
              </w:rPr>
              <w:t>31 595,00</w:t>
            </w:r>
          </w:p>
        </w:tc>
        <w:tc>
          <w:tcPr>
            <w:tcW w:w="1134" w:type="dxa"/>
            <w:vMerge w:val="restart"/>
            <w:tcBorders>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Комитет </w:t>
            </w:r>
            <w:r>
              <w:rPr>
                <w:rFonts w:ascii="Times New Roman" w:eastAsia="Calibri" w:hAnsi="Times New Roman" w:cs="Times New Roman"/>
                <w:color w:val="000000"/>
                <w:sz w:val="18"/>
                <w:szCs w:val="18"/>
              </w:rPr>
              <w:t>по спорту и молодежной политике</w:t>
            </w:r>
          </w:p>
          <w:p w:rsidR="00B164DC" w:rsidRPr="007D602A" w:rsidRDefault="00B164DC" w:rsidP="00FB7B93">
            <w:pPr>
              <w:rPr>
                <w:rFonts w:ascii="Times New Roman" w:eastAsia="Calibri" w:hAnsi="Times New Roman" w:cs="Times New Roman"/>
                <w:color w:val="000000"/>
                <w:sz w:val="18"/>
                <w:szCs w:val="18"/>
              </w:rPr>
            </w:pPr>
          </w:p>
          <w:p w:rsidR="00B164DC" w:rsidRPr="007D602A" w:rsidRDefault="00B164DC" w:rsidP="00FB7B93">
            <w:pPr>
              <w:rPr>
                <w:rFonts w:ascii="Times New Roman" w:eastAsia="Calibri" w:hAnsi="Times New Roman" w:cs="Times New Roman"/>
                <w:color w:val="000000"/>
                <w:sz w:val="18"/>
                <w:szCs w:val="18"/>
              </w:rPr>
            </w:pPr>
          </w:p>
        </w:tc>
        <w:tc>
          <w:tcPr>
            <w:tcW w:w="1560" w:type="dxa"/>
            <w:vMerge w:val="restart"/>
            <w:tcBorders>
              <w:top w:val="single" w:sz="4" w:space="0" w:color="auto"/>
              <w:left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Доля молодых граждан, принимающих участие в мероприятиях по гражданско-патриотическому, духовно-нравственному воспитанию</w:t>
            </w:r>
            <w:r w:rsidR="00200313">
              <w:t xml:space="preserve"> </w:t>
            </w:r>
            <w:r w:rsidR="00200313" w:rsidRPr="00200313">
              <w:rPr>
                <w:rFonts w:ascii="Times New Roman" w:eastAsia="Calibri" w:hAnsi="Times New Roman" w:cs="Times New Roman"/>
                <w:sz w:val="18"/>
                <w:szCs w:val="18"/>
              </w:rPr>
              <w:t xml:space="preserve">от общего числа молодежи </w:t>
            </w:r>
            <w:r w:rsidR="00200313" w:rsidRPr="00200313">
              <w:rPr>
                <w:rFonts w:ascii="Times New Roman" w:eastAsia="Calibri" w:hAnsi="Times New Roman" w:cs="Times New Roman"/>
                <w:sz w:val="18"/>
                <w:szCs w:val="18"/>
              </w:rPr>
              <w:lastRenderedPageBreak/>
              <w:t>Раменского городского округа</w:t>
            </w:r>
          </w:p>
          <w:p w:rsidR="00B164DC" w:rsidRPr="007D602A" w:rsidRDefault="00B164DC" w:rsidP="00FB7B93">
            <w:pPr>
              <w:rPr>
                <w:rFonts w:ascii="Times New Roman" w:eastAsia="Calibri" w:hAnsi="Times New Roman" w:cs="Times New Roman"/>
                <w:sz w:val="18"/>
                <w:szCs w:val="18"/>
              </w:rPr>
            </w:pPr>
          </w:p>
          <w:p w:rsidR="00B164DC" w:rsidRPr="007D602A" w:rsidRDefault="00B164DC" w:rsidP="00FB7B93">
            <w:pPr>
              <w:rPr>
                <w:rFonts w:ascii="Times New Roman" w:eastAsia="Calibri" w:hAnsi="Times New Roman" w:cs="Times New Roman"/>
                <w:sz w:val="18"/>
                <w:szCs w:val="18"/>
              </w:rPr>
            </w:pPr>
          </w:p>
        </w:tc>
      </w:tr>
      <w:tr w:rsidR="00B164DC" w:rsidRPr="003A39A2" w:rsidTr="00B164DC">
        <w:trPr>
          <w:trHeight w:val="2361"/>
        </w:trPr>
        <w:tc>
          <w:tcPr>
            <w:tcW w:w="567" w:type="dxa"/>
            <w:vMerge/>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p>
        </w:tc>
        <w:tc>
          <w:tcPr>
            <w:tcW w:w="2547" w:type="dxa"/>
            <w:gridSpan w:val="2"/>
            <w:vMerge/>
            <w:shd w:val="clear" w:color="auto" w:fill="auto"/>
            <w:vAlign w:val="center"/>
          </w:tcPr>
          <w:p w:rsidR="00B164DC" w:rsidRPr="007D602A" w:rsidRDefault="00B164DC" w:rsidP="00FB7B93">
            <w:pPr>
              <w:rPr>
                <w:rFonts w:ascii="Times New Roman" w:eastAsia="Calibri" w:hAnsi="Times New Roman" w:cs="Times New Roman"/>
                <w:b/>
                <w:sz w:val="18"/>
                <w:szCs w:val="18"/>
              </w:rPr>
            </w:pPr>
          </w:p>
        </w:tc>
        <w:tc>
          <w:tcPr>
            <w:tcW w:w="986" w:type="dxa"/>
            <w:vMerge/>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top w:val="single" w:sz="4" w:space="0" w:color="auto"/>
              <w:right w:val="single" w:sz="4" w:space="0" w:color="auto"/>
            </w:tcBorders>
            <w:shd w:val="clear" w:color="auto" w:fill="auto"/>
          </w:tcPr>
          <w:p w:rsidR="00B164DC" w:rsidRPr="00963019" w:rsidRDefault="00B164DC" w:rsidP="00963019">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157 975,00</w:t>
            </w:r>
          </w:p>
        </w:tc>
        <w:tc>
          <w:tcPr>
            <w:tcW w:w="992" w:type="dxa"/>
            <w:tcBorders>
              <w:top w:val="single" w:sz="4" w:space="0" w:color="auto"/>
              <w:left w:val="single" w:sz="4" w:space="0" w:color="auto"/>
            </w:tcBorders>
            <w:shd w:val="clear" w:color="auto" w:fill="auto"/>
            <w:noWrap/>
          </w:tcPr>
          <w:p w:rsidR="00B164DC" w:rsidRPr="00963019" w:rsidRDefault="00B164DC" w:rsidP="00B164DC">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31 595,00</w:t>
            </w:r>
          </w:p>
        </w:tc>
        <w:tc>
          <w:tcPr>
            <w:tcW w:w="993"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B164DC" w:rsidRDefault="00B164DC" w:rsidP="00B164DC">
            <w:pPr>
              <w:jc w:val="center"/>
            </w:pPr>
            <w:r w:rsidRPr="00E420BE">
              <w:rPr>
                <w:rFonts w:ascii="Times New Roman" w:eastAsia="Calibri" w:hAnsi="Times New Roman" w:cs="Times New Roman"/>
                <w:color w:val="000000"/>
                <w:sz w:val="18"/>
                <w:szCs w:val="16"/>
              </w:rPr>
              <w:t>31 595,00</w:t>
            </w:r>
          </w:p>
        </w:tc>
        <w:tc>
          <w:tcPr>
            <w:tcW w:w="1134" w:type="dxa"/>
            <w:vMerge/>
            <w:tcBorders>
              <w:right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p>
        </w:tc>
        <w:tc>
          <w:tcPr>
            <w:tcW w:w="1560" w:type="dxa"/>
            <w:vMerge/>
            <w:tcBorders>
              <w:left w:val="single" w:sz="4" w:space="0" w:color="auto"/>
              <w:right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sz w:val="18"/>
                <w:szCs w:val="18"/>
              </w:rPr>
            </w:pPr>
          </w:p>
        </w:tc>
      </w:tr>
      <w:tr w:rsidR="003A39A2" w:rsidRPr="003A39A2" w:rsidTr="00612614">
        <w:trPr>
          <w:trHeight w:val="2129"/>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1.1</w:t>
            </w:r>
          </w:p>
        </w:tc>
        <w:tc>
          <w:tcPr>
            <w:tcW w:w="2547" w:type="dxa"/>
            <w:gridSpan w:val="2"/>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1.</w:t>
            </w:r>
          </w:p>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Организация и проведение мероприятий по гражданско-патриотическому и духовно-нравственному воспитанию молодежи</w:t>
            </w:r>
          </w:p>
        </w:tc>
        <w:tc>
          <w:tcPr>
            <w:tcW w:w="986"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3 488,70</w:t>
            </w:r>
          </w:p>
        </w:tc>
        <w:tc>
          <w:tcPr>
            <w:tcW w:w="1134" w:type="dxa"/>
            <w:tcBorders>
              <w:right w:val="single" w:sz="4" w:space="0" w:color="auto"/>
            </w:tcBorders>
            <w:shd w:val="clear" w:color="auto" w:fill="auto"/>
            <w:noWrap/>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17 500,00</w:t>
            </w:r>
          </w:p>
        </w:tc>
        <w:tc>
          <w:tcPr>
            <w:tcW w:w="992" w:type="dxa"/>
            <w:tcBorders>
              <w:left w:val="single" w:sz="4" w:space="0" w:color="auto"/>
            </w:tcBorders>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3 500,00</w:t>
            </w:r>
          </w:p>
        </w:tc>
        <w:tc>
          <w:tcPr>
            <w:tcW w:w="993"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3 500,00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3 500,00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3 500,00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3 500,00</w:t>
            </w:r>
          </w:p>
        </w:tc>
        <w:tc>
          <w:tcPr>
            <w:tcW w:w="1134" w:type="dxa"/>
            <w:tcBorders>
              <w:right w:val="single" w:sz="4" w:space="0" w:color="auto"/>
            </w:tcBorders>
            <w:shd w:val="clear" w:color="auto" w:fill="auto"/>
          </w:tcPr>
          <w:p w:rsidR="003A39A2" w:rsidRPr="007D602A" w:rsidRDefault="00415EC6"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auto"/>
            <w:vAlign w:val="center"/>
          </w:tcPr>
          <w:p w:rsidR="003A39A2" w:rsidRPr="007D602A" w:rsidRDefault="003A39A2" w:rsidP="00FB7B93">
            <w:pPr>
              <w:rPr>
                <w:rFonts w:ascii="Times New Roman" w:eastAsia="Calibri" w:hAnsi="Times New Roman" w:cs="Times New Roman"/>
                <w:sz w:val="18"/>
                <w:szCs w:val="18"/>
              </w:rPr>
            </w:pPr>
          </w:p>
        </w:tc>
      </w:tr>
      <w:tr w:rsidR="003A39A2" w:rsidRPr="003A39A2" w:rsidTr="00612614">
        <w:trPr>
          <w:trHeight w:val="1921"/>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1.2</w:t>
            </w:r>
          </w:p>
        </w:tc>
        <w:tc>
          <w:tcPr>
            <w:tcW w:w="2547" w:type="dxa"/>
            <w:gridSpan w:val="2"/>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2.</w:t>
            </w:r>
          </w:p>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мероприятий, направленных на противодействие распространению идей экстремизма, социальной, национальной и религиозной нетерпимости</w:t>
            </w:r>
          </w:p>
        </w:tc>
        <w:tc>
          <w:tcPr>
            <w:tcW w:w="986"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360,00</w:t>
            </w:r>
          </w:p>
        </w:tc>
        <w:tc>
          <w:tcPr>
            <w:tcW w:w="1134" w:type="dxa"/>
            <w:tcBorders>
              <w:right w:val="single" w:sz="4" w:space="0" w:color="auto"/>
            </w:tcBorders>
            <w:shd w:val="clear" w:color="auto" w:fill="auto"/>
            <w:noWrap/>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10 000,00</w:t>
            </w:r>
          </w:p>
        </w:tc>
        <w:tc>
          <w:tcPr>
            <w:tcW w:w="992" w:type="dxa"/>
            <w:tcBorders>
              <w:left w:val="single" w:sz="4" w:space="0" w:color="auto"/>
            </w:tcBorders>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2 000,00</w:t>
            </w:r>
          </w:p>
        </w:tc>
        <w:tc>
          <w:tcPr>
            <w:tcW w:w="993"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2 000,00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2 000,00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2 000,00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2 000,00</w:t>
            </w:r>
          </w:p>
        </w:tc>
        <w:tc>
          <w:tcPr>
            <w:tcW w:w="1134" w:type="dxa"/>
            <w:tcBorders>
              <w:right w:val="single" w:sz="4" w:space="0" w:color="auto"/>
            </w:tcBorders>
            <w:shd w:val="clear" w:color="auto" w:fill="auto"/>
          </w:tcPr>
          <w:p w:rsidR="003A39A2" w:rsidRPr="007D602A" w:rsidRDefault="00415EC6"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auto"/>
            <w:vAlign w:val="center"/>
          </w:tcPr>
          <w:p w:rsidR="003A39A2" w:rsidRPr="007D602A" w:rsidRDefault="003A39A2" w:rsidP="00FB7B93">
            <w:pPr>
              <w:rPr>
                <w:rFonts w:ascii="Times New Roman" w:eastAsia="Calibri" w:hAnsi="Times New Roman" w:cs="Times New Roman"/>
                <w:sz w:val="18"/>
                <w:szCs w:val="18"/>
              </w:rPr>
            </w:pPr>
          </w:p>
        </w:tc>
      </w:tr>
      <w:tr w:rsidR="003A39A2" w:rsidRPr="003A39A2" w:rsidTr="00612614">
        <w:trPr>
          <w:trHeight w:val="1921"/>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c>
          <w:tcPr>
            <w:tcW w:w="2547" w:type="dxa"/>
            <w:gridSpan w:val="2"/>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3.</w:t>
            </w:r>
          </w:p>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Организация и проведение мероприятий по обучению, переобучению, повышению квалификации и обмену опытом специалистов.</w:t>
            </w:r>
          </w:p>
        </w:tc>
        <w:tc>
          <w:tcPr>
            <w:tcW w:w="986"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5 000,00</w:t>
            </w:r>
          </w:p>
        </w:tc>
        <w:tc>
          <w:tcPr>
            <w:tcW w:w="992" w:type="dxa"/>
            <w:tcBorders>
              <w:left w:val="single" w:sz="4" w:space="0" w:color="auto"/>
            </w:tcBorders>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1 000,00</w:t>
            </w:r>
          </w:p>
        </w:tc>
        <w:tc>
          <w:tcPr>
            <w:tcW w:w="993"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1 000,00</w:t>
            </w:r>
          </w:p>
        </w:tc>
        <w:tc>
          <w:tcPr>
            <w:tcW w:w="1134" w:type="dxa"/>
            <w:tcBorders>
              <w:right w:val="single" w:sz="4" w:space="0" w:color="auto"/>
            </w:tcBorders>
            <w:shd w:val="clear" w:color="auto" w:fill="auto"/>
          </w:tcPr>
          <w:p w:rsidR="003A39A2" w:rsidRPr="007D602A" w:rsidRDefault="00415EC6"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auto"/>
            <w:vAlign w:val="center"/>
          </w:tcPr>
          <w:p w:rsidR="003A39A2" w:rsidRPr="007D602A" w:rsidRDefault="003A39A2" w:rsidP="00FB7B93">
            <w:pPr>
              <w:rPr>
                <w:rFonts w:ascii="Times New Roman" w:eastAsia="Calibri" w:hAnsi="Times New Roman" w:cs="Times New Roman"/>
                <w:sz w:val="18"/>
                <w:szCs w:val="18"/>
              </w:rPr>
            </w:pPr>
          </w:p>
        </w:tc>
      </w:tr>
      <w:tr w:rsidR="003A39A2" w:rsidRPr="003A39A2" w:rsidTr="00A0731C">
        <w:trPr>
          <w:trHeight w:val="1921"/>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1.4</w:t>
            </w:r>
          </w:p>
        </w:tc>
        <w:tc>
          <w:tcPr>
            <w:tcW w:w="2547" w:type="dxa"/>
            <w:gridSpan w:val="2"/>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4.</w:t>
            </w:r>
          </w:p>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мероприятий по обеспечению занятости несовершеннолетних.</w:t>
            </w:r>
          </w:p>
        </w:tc>
        <w:tc>
          <w:tcPr>
            <w:tcW w:w="986"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3A39A2" w:rsidRPr="007D602A" w:rsidRDefault="00415EC6"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bottom w:val="nil"/>
              <w:right w:val="single" w:sz="4" w:space="0" w:color="auto"/>
            </w:tcBorders>
            <w:shd w:val="clear" w:color="auto" w:fill="auto"/>
            <w:vAlign w:val="center"/>
          </w:tcPr>
          <w:p w:rsidR="003A39A2" w:rsidRPr="007D602A" w:rsidRDefault="003A39A2" w:rsidP="00FB7B93">
            <w:pPr>
              <w:rPr>
                <w:rFonts w:ascii="Times New Roman" w:eastAsia="Calibri" w:hAnsi="Times New Roman" w:cs="Times New Roman"/>
                <w:sz w:val="18"/>
                <w:szCs w:val="18"/>
              </w:rPr>
            </w:pPr>
          </w:p>
        </w:tc>
      </w:tr>
      <w:tr w:rsidR="003A39A2" w:rsidRPr="003A39A2" w:rsidTr="00A0731C">
        <w:trPr>
          <w:trHeight w:val="557"/>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1.5</w:t>
            </w:r>
          </w:p>
        </w:tc>
        <w:tc>
          <w:tcPr>
            <w:tcW w:w="2547" w:type="dxa"/>
            <w:gridSpan w:val="2"/>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5.</w:t>
            </w:r>
          </w:p>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Проведение капитального ремонта, технического переоснащения и благоустройства территорий учреждений в сфере </w:t>
            </w:r>
            <w:r w:rsidRPr="007D602A">
              <w:rPr>
                <w:rFonts w:ascii="Times New Roman" w:eastAsia="Calibri" w:hAnsi="Times New Roman" w:cs="Times New Roman"/>
                <w:sz w:val="18"/>
                <w:szCs w:val="18"/>
              </w:rPr>
              <w:lastRenderedPageBreak/>
              <w:t>молодежной политики.</w:t>
            </w:r>
          </w:p>
        </w:tc>
        <w:tc>
          <w:tcPr>
            <w:tcW w:w="986"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2020-2024</w:t>
            </w:r>
          </w:p>
        </w:tc>
        <w:tc>
          <w:tcPr>
            <w:tcW w:w="1145"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3A39A2" w:rsidRPr="007D602A" w:rsidRDefault="00415EC6"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560" w:type="dxa"/>
            <w:tcBorders>
              <w:top w:val="nil"/>
              <w:left w:val="single" w:sz="4" w:space="0" w:color="auto"/>
              <w:bottom w:val="nil"/>
              <w:right w:val="single" w:sz="4" w:space="0" w:color="auto"/>
            </w:tcBorders>
            <w:shd w:val="clear" w:color="auto" w:fill="auto"/>
            <w:vAlign w:val="center"/>
          </w:tcPr>
          <w:p w:rsidR="003A39A2" w:rsidRPr="007D602A" w:rsidRDefault="003A39A2" w:rsidP="00FB7B93">
            <w:pPr>
              <w:rPr>
                <w:rFonts w:ascii="Times New Roman" w:eastAsia="Calibri" w:hAnsi="Times New Roman" w:cs="Times New Roman"/>
                <w:sz w:val="18"/>
                <w:szCs w:val="18"/>
              </w:rPr>
            </w:pPr>
          </w:p>
        </w:tc>
      </w:tr>
      <w:tr w:rsidR="003A39A2" w:rsidRPr="003A39A2" w:rsidTr="00A0731C">
        <w:trPr>
          <w:trHeight w:val="1456"/>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1.6</w:t>
            </w:r>
          </w:p>
        </w:tc>
        <w:tc>
          <w:tcPr>
            <w:tcW w:w="2547" w:type="dxa"/>
            <w:gridSpan w:val="2"/>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6.</w:t>
            </w:r>
          </w:p>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Расходы на обеспечение деятельности (оказание услуг) муниципальных учреждений в сфере молодежной политики.</w:t>
            </w:r>
          </w:p>
        </w:tc>
        <w:tc>
          <w:tcPr>
            <w:tcW w:w="986"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3A39A2" w:rsidRPr="007D602A" w:rsidRDefault="003A39A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23 915,00</w:t>
            </w:r>
          </w:p>
        </w:tc>
        <w:tc>
          <w:tcPr>
            <w:tcW w:w="1134" w:type="dxa"/>
            <w:tcBorders>
              <w:right w:val="single" w:sz="4" w:space="0" w:color="auto"/>
            </w:tcBorders>
            <w:shd w:val="clear" w:color="auto" w:fill="auto"/>
            <w:noWrap/>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125 745,00</w:t>
            </w:r>
          </w:p>
        </w:tc>
        <w:tc>
          <w:tcPr>
            <w:tcW w:w="992" w:type="dxa"/>
            <w:tcBorders>
              <w:left w:val="single" w:sz="4" w:space="0" w:color="auto"/>
            </w:tcBorders>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25 095,00</w:t>
            </w:r>
          </w:p>
        </w:tc>
        <w:tc>
          <w:tcPr>
            <w:tcW w:w="993"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25 095,00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25 095,00</w:t>
            </w:r>
          </w:p>
        </w:tc>
        <w:tc>
          <w:tcPr>
            <w:tcW w:w="1134" w:type="dxa"/>
            <w:tcBorders>
              <w:right w:val="single" w:sz="4" w:space="0" w:color="auto"/>
            </w:tcBorders>
            <w:shd w:val="clear" w:color="auto" w:fill="auto"/>
          </w:tcPr>
          <w:p w:rsidR="003A39A2" w:rsidRPr="007D602A" w:rsidRDefault="00B164DC"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560" w:type="dxa"/>
            <w:tcBorders>
              <w:top w:val="nil"/>
              <w:left w:val="single" w:sz="4" w:space="0" w:color="auto"/>
              <w:bottom w:val="single" w:sz="4" w:space="0" w:color="auto"/>
              <w:right w:val="single" w:sz="4" w:space="0" w:color="auto"/>
            </w:tcBorders>
            <w:shd w:val="clear" w:color="auto" w:fill="auto"/>
            <w:vAlign w:val="center"/>
          </w:tcPr>
          <w:p w:rsidR="003A39A2" w:rsidRPr="007D602A" w:rsidRDefault="003A39A2" w:rsidP="00FB7B93">
            <w:pPr>
              <w:rPr>
                <w:rFonts w:ascii="Times New Roman" w:eastAsia="Calibri" w:hAnsi="Times New Roman" w:cs="Times New Roman"/>
                <w:sz w:val="18"/>
                <w:szCs w:val="18"/>
              </w:rPr>
            </w:pPr>
          </w:p>
        </w:tc>
      </w:tr>
      <w:tr w:rsidR="00B164DC" w:rsidRPr="003A39A2" w:rsidTr="00B164DC">
        <w:trPr>
          <w:trHeight w:val="315"/>
        </w:trPr>
        <w:tc>
          <w:tcPr>
            <w:tcW w:w="567" w:type="dxa"/>
            <w:vMerge w:val="restart"/>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2541" w:type="dxa"/>
            <w:vMerge w:val="restart"/>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Основное мероприятие Е8.</w:t>
            </w:r>
          </w:p>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Федеральный</w:t>
            </w:r>
            <w:r>
              <w:rPr>
                <w:rFonts w:ascii="Times New Roman" w:eastAsia="Calibri" w:hAnsi="Times New Roman" w:cs="Times New Roman"/>
                <w:color w:val="000000"/>
                <w:sz w:val="18"/>
                <w:szCs w:val="18"/>
              </w:rPr>
              <w:t xml:space="preserve"> проект «Социальная активность»</w:t>
            </w:r>
          </w:p>
        </w:tc>
        <w:tc>
          <w:tcPr>
            <w:tcW w:w="992" w:type="dxa"/>
            <w:gridSpan w:val="2"/>
            <w:vMerge w:val="restart"/>
            <w:tcBorders>
              <w:right w:val="single" w:sz="4" w:space="0" w:color="auto"/>
            </w:tcBorders>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bottom w:val="single" w:sz="4" w:space="0" w:color="auto"/>
            </w:tcBorders>
            <w:shd w:val="clear" w:color="auto" w:fill="auto"/>
            <w:vAlign w:val="center"/>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190,00</w:t>
            </w:r>
          </w:p>
        </w:tc>
        <w:tc>
          <w:tcPr>
            <w:tcW w:w="1134" w:type="dxa"/>
            <w:tcBorders>
              <w:bottom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23 935,00</w:t>
            </w:r>
          </w:p>
        </w:tc>
        <w:tc>
          <w:tcPr>
            <w:tcW w:w="992" w:type="dxa"/>
            <w:tcBorders>
              <w:bottom w:val="single" w:sz="4" w:space="0" w:color="auto"/>
            </w:tcBorders>
            <w:shd w:val="clear" w:color="auto" w:fill="auto"/>
            <w:noWrap/>
          </w:tcPr>
          <w:p w:rsidR="00B164DC" w:rsidRDefault="00B164DC" w:rsidP="00B164DC">
            <w:pPr>
              <w:jc w:val="center"/>
            </w:pPr>
            <w:r w:rsidRPr="000238BB">
              <w:rPr>
                <w:rFonts w:ascii="Times New Roman" w:eastAsia="Calibri" w:hAnsi="Times New Roman" w:cs="Times New Roman"/>
                <w:color w:val="000000"/>
                <w:sz w:val="18"/>
                <w:szCs w:val="18"/>
              </w:rPr>
              <w:t>4 787,00</w:t>
            </w:r>
          </w:p>
        </w:tc>
        <w:tc>
          <w:tcPr>
            <w:tcW w:w="993" w:type="dxa"/>
            <w:tcBorders>
              <w:bottom w:val="single" w:sz="4" w:space="0" w:color="auto"/>
            </w:tcBorders>
            <w:shd w:val="clear" w:color="auto" w:fill="auto"/>
          </w:tcPr>
          <w:p w:rsidR="00B164DC" w:rsidRDefault="00B164DC" w:rsidP="00B164DC">
            <w:pPr>
              <w:jc w:val="cente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164DC" w:rsidRDefault="00B164DC" w:rsidP="00B164DC">
            <w:pPr>
              <w:jc w:val="cente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164DC" w:rsidRDefault="00B164DC" w:rsidP="00B164DC">
            <w:pPr>
              <w:jc w:val="cente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164DC" w:rsidRDefault="00B164DC" w:rsidP="00B164DC">
            <w:pPr>
              <w:jc w:val="center"/>
            </w:pPr>
            <w:r w:rsidRPr="000238BB">
              <w:rPr>
                <w:rFonts w:ascii="Times New Roman" w:eastAsia="Calibri" w:hAnsi="Times New Roman" w:cs="Times New Roman"/>
                <w:color w:val="000000"/>
                <w:sz w:val="18"/>
                <w:szCs w:val="18"/>
              </w:rPr>
              <w:t>4 787,00</w:t>
            </w:r>
          </w:p>
        </w:tc>
        <w:tc>
          <w:tcPr>
            <w:tcW w:w="1134" w:type="dxa"/>
            <w:vMerge w:val="restart"/>
            <w:tcBorders>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560" w:type="dxa"/>
            <w:vMerge w:val="restart"/>
            <w:tcBorders>
              <w:top w:val="single" w:sz="4" w:space="0" w:color="auto"/>
              <w:left w:val="single" w:sz="4" w:space="0" w:color="auto"/>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Доля граждан, вовлеченных</w:t>
            </w:r>
            <w:r>
              <w:rPr>
                <w:rFonts w:ascii="Times New Roman" w:eastAsia="Calibri" w:hAnsi="Times New Roman" w:cs="Times New Roman"/>
                <w:color w:val="000000"/>
                <w:sz w:val="18"/>
                <w:szCs w:val="18"/>
              </w:rPr>
              <w:t xml:space="preserve"> в добровольческую деятельность</w:t>
            </w:r>
          </w:p>
          <w:p w:rsidR="00B164DC" w:rsidRPr="007D602A" w:rsidRDefault="00200313" w:rsidP="00FB7B93">
            <w:pPr>
              <w:rPr>
                <w:rFonts w:ascii="Times New Roman" w:eastAsia="Calibri" w:hAnsi="Times New Roman" w:cs="Times New Roman"/>
                <w:color w:val="000000"/>
                <w:sz w:val="18"/>
                <w:szCs w:val="18"/>
              </w:rPr>
            </w:pPr>
            <w:r w:rsidRPr="00200313">
              <w:rPr>
                <w:rFonts w:ascii="Times New Roman" w:eastAsia="Calibri" w:hAnsi="Times New Roman" w:cs="Times New Roman"/>
                <w:color w:val="000000"/>
                <w:sz w:val="18"/>
                <w:szCs w:val="18"/>
              </w:rPr>
              <w:t>Доля молодежи, задействованной в мероприятиях по вовлечению в творческую деятельность от общего числа молодежи Раменского городского округа</w:t>
            </w:r>
          </w:p>
        </w:tc>
      </w:tr>
      <w:tr w:rsidR="00B164DC" w:rsidRPr="003A39A2" w:rsidTr="00B164DC">
        <w:trPr>
          <w:trHeight w:val="1220"/>
        </w:trPr>
        <w:tc>
          <w:tcPr>
            <w:tcW w:w="567" w:type="dxa"/>
            <w:vMerge/>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p>
        </w:tc>
        <w:tc>
          <w:tcPr>
            <w:tcW w:w="2541" w:type="dxa"/>
            <w:vMerge/>
            <w:shd w:val="clear" w:color="auto" w:fill="auto"/>
            <w:vAlign w:val="center"/>
          </w:tcPr>
          <w:p w:rsidR="00B164DC" w:rsidRPr="007D602A" w:rsidRDefault="00B164DC" w:rsidP="00FB7B93">
            <w:pPr>
              <w:rPr>
                <w:rFonts w:ascii="Times New Roman" w:eastAsia="Calibri" w:hAnsi="Times New Roman" w:cs="Times New Roman"/>
                <w:b/>
                <w:color w:val="000000"/>
                <w:sz w:val="18"/>
                <w:szCs w:val="18"/>
              </w:rPr>
            </w:pPr>
          </w:p>
        </w:tc>
        <w:tc>
          <w:tcPr>
            <w:tcW w:w="992" w:type="dxa"/>
            <w:gridSpan w:val="2"/>
            <w:vMerge/>
            <w:tcBorders>
              <w:right w:val="single" w:sz="4" w:space="0" w:color="auto"/>
            </w:tcBorders>
            <w:shd w:val="clear" w:color="auto" w:fill="auto"/>
            <w:vAlign w:val="center"/>
          </w:tcPr>
          <w:p w:rsidR="00B164DC" w:rsidRPr="007D602A" w:rsidRDefault="00B164DC" w:rsidP="00FB7B93">
            <w:pPr>
              <w:jc w:val="center"/>
              <w:rPr>
                <w:rFonts w:ascii="Times New Roman" w:eastAsia="Calibri" w:hAnsi="Times New Roman" w:cs="Times New Roman"/>
                <w:color w:val="000000"/>
                <w:sz w:val="18"/>
                <w:szCs w:val="18"/>
              </w:rPr>
            </w:pPr>
          </w:p>
        </w:tc>
        <w:tc>
          <w:tcPr>
            <w:tcW w:w="1145" w:type="dxa"/>
            <w:tcBorders>
              <w:top w:val="single" w:sz="4" w:space="0" w:color="auto"/>
              <w:lef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190,00</w:t>
            </w:r>
          </w:p>
        </w:tc>
        <w:tc>
          <w:tcPr>
            <w:tcW w:w="1134" w:type="dxa"/>
            <w:tcBorders>
              <w:top w:val="single" w:sz="4" w:space="0" w:color="auto"/>
            </w:tcBorders>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23 935,00</w:t>
            </w:r>
          </w:p>
        </w:tc>
        <w:tc>
          <w:tcPr>
            <w:tcW w:w="992" w:type="dxa"/>
            <w:tcBorders>
              <w:top w:val="single" w:sz="4" w:space="0" w:color="auto"/>
            </w:tcBorders>
            <w:shd w:val="clear" w:color="auto" w:fill="auto"/>
            <w:noWrap/>
          </w:tcPr>
          <w:p w:rsidR="00B164DC" w:rsidRPr="007D602A" w:rsidRDefault="00B164DC" w:rsidP="00B164DC">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4 787,00</w:t>
            </w:r>
          </w:p>
        </w:tc>
        <w:tc>
          <w:tcPr>
            <w:tcW w:w="993" w:type="dxa"/>
            <w:tcBorders>
              <w:top w:val="single" w:sz="4" w:space="0" w:color="auto"/>
            </w:tcBorders>
            <w:shd w:val="clear" w:color="auto" w:fill="auto"/>
          </w:tcPr>
          <w:p w:rsidR="00B164DC" w:rsidRDefault="00B164DC" w:rsidP="00B164DC">
            <w:pPr>
              <w:jc w:val="center"/>
            </w:pPr>
            <w:r w:rsidRPr="00324FCD">
              <w:rPr>
                <w:rFonts w:ascii="Times New Roman" w:eastAsia="Calibri" w:hAnsi="Times New Roman" w:cs="Times New Roman"/>
                <w:color w:val="000000"/>
                <w:sz w:val="18"/>
                <w:szCs w:val="18"/>
              </w:rPr>
              <w:t>4 787,00</w:t>
            </w:r>
          </w:p>
        </w:tc>
        <w:tc>
          <w:tcPr>
            <w:tcW w:w="992" w:type="dxa"/>
            <w:tcBorders>
              <w:top w:val="single" w:sz="4" w:space="0" w:color="auto"/>
            </w:tcBorders>
            <w:shd w:val="clear" w:color="auto" w:fill="auto"/>
          </w:tcPr>
          <w:p w:rsidR="00B164DC" w:rsidRDefault="00B164DC" w:rsidP="00B164DC">
            <w:pPr>
              <w:jc w:val="center"/>
            </w:pPr>
            <w:r w:rsidRPr="00324FCD">
              <w:rPr>
                <w:rFonts w:ascii="Times New Roman" w:eastAsia="Calibri" w:hAnsi="Times New Roman" w:cs="Times New Roman"/>
                <w:color w:val="000000"/>
                <w:sz w:val="18"/>
                <w:szCs w:val="18"/>
              </w:rPr>
              <w:t>4 787,00</w:t>
            </w:r>
          </w:p>
        </w:tc>
        <w:tc>
          <w:tcPr>
            <w:tcW w:w="992" w:type="dxa"/>
            <w:tcBorders>
              <w:top w:val="single" w:sz="4" w:space="0" w:color="auto"/>
            </w:tcBorders>
            <w:shd w:val="clear" w:color="auto" w:fill="auto"/>
          </w:tcPr>
          <w:p w:rsidR="00B164DC" w:rsidRDefault="00B164DC" w:rsidP="00B164DC">
            <w:pPr>
              <w:jc w:val="center"/>
            </w:pPr>
            <w:r w:rsidRPr="00324FCD">
              <w:rPr>
                <w:rFonts w:ascii="Times New Roman" w:eastAsia="Calibri" w:hAnsi="Times New Roman" w:cs="Times New Roman"/>
                <w:color w:val="000000"/>
                <w:sz w:val="18"/>
                <w:szCs w:val="18"/>
              </w:rPr>
              <w:t>4 787,00</w:t>
            </w:r>
          </w:p>
        </w:tc>
        <w:tc>
          <w:tcPr>
            <w:tcW w:w="992" w:type="dxa"/>
            <w:tcBorders>
              <w:top w:val="single" w:sz="4" w:space="0" w:color="auto"/>
            </w:tcBorders>
            <w:shd w:val="clear" w:color="auto" w:fill="auto"/>
          </w:tcPr>
          <w:p w:rsidR="00B164DC" w:rsidRDefault="00B164DC" w:rsidP="00B164DC">
            <w:pPr>
              <w:jc w:val="center"/>
            </w:pPr>
            <w:r w:rsidRPr="00324FCD">
              <w:rPr>
                <w:rFonts w:ascii="Times New Roman" w:eastAsia="Calibri" w:hAnsi="Times New Roman" w:cs="Times New Roman"/>
                <w:color w:val="000000"/>
                <w:sz w:val="18"/>
                <w:szCs w:val="18"/>
              </w:rPr>
              <w:t>4 787,00</w:t>
            </w:r>
          </w:p>
        </w:tc>
        <w:tc>
          <w:tcPr>
            <w:tcW w:w="1134" w:type="dxa"/>
            <w:vMerge/>
            <w:tcBorders>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p>
        </w:tc>
        <w:tc>
          <w:tcPr>
            <w:tcW w:w="1560" w:type="dxa"/>
            <w:vMerge/>
            <w:tcBorders>
              <w:left w:val="single" w:sz="4" w:space="0" w:color="auto"/>
              <w:right w:val="single" w:sz="4" w:space="0" w:color="auto"/>
            </w:tcBorders>
            <w:shd w:val="clear" w:color="auto" w:fill="92CDDC"/>
            <w:vAlign w:val="center"/>
          </w:tcPr>
          <w:p w:rsidR="00B164DC" w:rsidRPr="007D602A" w:rsidRDefault="00B164DC" w:rsidP="00FB7B93">
            <w:pPr>
              <w:jc w:val="center"/>
              <w:rPr>
                <w:rFonts w:ascii="Times New Roman" w:eastAsia="Calibri" w:hAnsi="Times New Roman" w:cs="Times New Roman"/>
                <w:color w:val="000000"/>
                <w:sz w:val="18"/>
                <w:szCs w:val="18"/>
              </w:rPr>
            </w:pPr>
          </w:p>
        </w:tc>
      </w:tr>
      <w:tr w:rsidR="00B164DC" w:rsidRPr="003A39A2" w:rsidTr="00B164DC">
        <w:trPr>
          <w:trHeight w:val="1494"/>
        </w:trPr>
        <w:tc>
          <w:tcPr>
            <w:tcW w:w="567" w:type="dxa"/>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2.1</w:t>
            </w:r>
          </w:p>
        </w:tc>
        <w:tc>
          <w:tcPr>
            <w:tcW w:w="2541" w:type="dxa"/>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1.</w:t>
            </w:r>
          </w:p>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992" w:type="dxa"/>
            <w:gridSpan w:val="2"/>
            <w:tcBorders>
              <w:right w:val="single" w:sz="4" w:space="0" w:color="auto"/>
            </w:tcBorders>
            <w:shd w:val="clear" w:color="auto" w:fill="auto"/>
          </w:tcPr>
          <w:p w:rsidR="00B164DC" w:rsidRPr="007D602A" w:rsidRDefault="00B164DC" w:rsidP="00FB7B93">
            <w:pPr>
              <w:jc w:val="cente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tcBorders>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shd w:val="clear" w:color="auto" w:fill="auto"/>
          </w:tcPr>
          <w:p w:rsidR="00B164DC" w:rsidRPr="007D602A" w:rsidRDefault="00B164DC" w:rsidP="00FB7B93">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1134" w:type="dxa"/>
            <w:shd w:val="clear" w:color="auto" w:fill="auto"/>
          </w:tcPr>
          <w:p w:rsidR="00B164DC" w:rsidRPr="007D602A" w:rsidRDefault="00B164DC" w:rsidP="00FB7B93">
            <w:pPr>
              <w:jc w:val="center"/>
              <w:rPr>
                <w:rFonts w:ascii="Times New Roman" w:eastAsia="Calibri" w:hAnsi="Times New Roman" w:cs="Times New Roman"/>
                <w:sz w:val="18"/>
                <w:szCs w:val="18"/>
              </w:rPr>
            </w:pPr>
            <w:r>
              <w:rPr>
                <w:rFonts w:ascii="Times New Roman" w:eastAsia="Calibri" w:hAnsi="Times New Roman" w:cs="Times New Roman"/>
                <w:sz w:val="18"/>
                <w:szCs w:val="18"/>
              </w:rPr>
              <w:t>3 935,00</w:t>
            </w:r>
          </w:p>
        </w:tc>
        <w:tc>
          <w:tcPr>
            <w:tcW w:w="992" w:type="dxa"/>
            <w:shd w:val="clear" w:color="auto" w:fill="auto"/>
            <w:noWrap/>
          </w:tcPr>
          <w:p w:rsidR="00B164DC" w:rsidRPr="007D602A" w:rsidRDefault="00B164DC" w:rsidP="00FB7B93">
            <w:pPr>
              <w:jc w:val="center"/>
              <w:rPr>
                <w:rFonts w:ascii="Times New Roman" w:eastAsia="Calibri" w:hAnsi="Times New Roman" w:cs="Times New Roman"/>
                <w:sz w:val="18"/>
                <w:szCs w:val="18"/>
              </w:rPr>
            </w:pPr>
            <w:r>
              <w:rPr>
                <w:rFonts w:ascii="Times New Roman" w:eastAsia="Calibri" w:hAnsi="Times New Roman" w:cs="Times New Roman"/>
                <w:sz w:val="18"/>
                <w:szCs w:val="18"/>
              </w:rPr>
              <w:t>787</w:t>
            </w:r>
            <w:r w:rsidRPr="007D602A">
              <w:rPr>
                <w:rFonts w:ascii="Times New Roman" w:eastAsia="Calibri" w:hAnsi="Times New Roman" w:cs="Times New Roman"/>
                <w:sz w:val="18"/>
                <w:szCs w:val="18"/>
              </w:rPr>
              <w:t>,00</w:t>
            </w:r>
          </w:p>
        </w:tc>
        <w:tc>
          <w:tcPr>
            <w:tcW w:w="993" w:type="dxa"/>
            <w:shd w:val="clear" w:color="auto" w:fill="auto"/>
          </w:tcPr>
          <w:p w:rsidR="00B164DC" w:rsidRDefault="00B164DC" w:rsidP="00B164DC">
            <w:pPr>
              <w:jc w:val="center"/>
            </w:pPr>
            <w:r w:rsidRPr="002D3C99">
              <w:rPr>
                <w:rFonts w:ascii="Times New Roman" w:eastAsia="Calibri" w:hAnsi="Times New Roman" w:cs="Times New Roman"/>
                <w:sz w:val="18"/>
                <w:szCs w:val="18"/>
              </w:rPr>
              <w:t>787,00</w:t>
            </w:r>
          </w:p>
        </w:tc>
        <w:tc>
          <w:tcPr>
            <w:tcW w:w="992" w:type="dxa"/>
            <w:shd w:val="clear" w:color="auto" w:fill="auto"/>
          </w:tcPr>
          <w:p w:rsidR="00B164DC" w:rsidRDefault="00B164DC" w:rsidP="00B164DC">
            <w:pPr>
              <w:jc w:val="center"/>
            </w:pPr>
            <w:r w:rsidRPr="002D3C99">
              <w:rPr>
                <w:rFonts w:ascii="Times New Roman" w:eastAsia="Calibri" w:hAnsi="Times New Roman" w:cs="Times New Roman"/>
                <w:sz w:val="18"/>
                <w:szCs w:val="18"/>
              </w:rPr>
              <w:t>787,00</w:t>
            </w:r>
          </w:p>
        </w:tc>
        <w:tc>
          <w:tcPr>
            <w:tcW w:w="992" w:type="dxa"/>
            <w:shd w:val="clear" w:color="auto" w:fill="auto"/>
          </w:tcPr>
          <w:p w:rsidR="00B164DC" w:rsidRDefault="00B164DC" w:rsidP="00B164DC">
            <w:pPr>
              <w:jc w:val="center"/>
            </w:pPr>
            <w:r w:rsidRPr="002D3C99">
              <w:rPr>
                <w:rFonts w:ascii="Times New Roman" w:eastAsia="Calibri" w:hAnsi="Times New Roman" w:cs="Times New Roman"/>
                <w:sz w:val="18"/>
                <w:szCs w:val="18"/>
              </w:rPr>
              <w:t>787,00</w:t>
            </w:r>
          </w:p>
        </w:tc>
        <w:tc>
          <w:tcPr>
            <w:tcW w:w="992" w:type="dxa"/>
            <w:shd w:val="clear" w:color="auto" w:fill="auto"/>
          </w:tcPr>
          <w:p w:rsidR="00B164DC" w:rsidRDefault="00B164DC" w:rsidP="00B164DC">
            <w:pPr>
              <w:jc w:val="center"/>
            </w:pPr>
            <w:r w:rsidRPr="002D3C99">
              <w:rPr>
                <w:rFonts w:ascii="Times New Roman" w:eastAsia="Calibri" w:hAnsi="Times New Roman" w:cs="Times New Roman"/>
                <w:sz w:val="18"/>
                <w:szCs w:val="18"/>
              </w:rPr>
              <w:t>787,00</w:t>
            </w:r>
          </w:p>
        </w:tc>
        <w:tc>
          <w:tcPr>
            <w:tcW w:w="1134" w:type="dxa"/>
            <w:tcBorders>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92CDDC"/>
            <w:vAlign w:val="center"/>
          </w:tcPr>
          <w:p w:rsidR="00B164DC" w:rsidRPr="007D602A" w:rsidRDefault="00B164DC" w:rsidP="00FB7B93">
            <w:pPr>
              <w:jc w:val="center"/>
              <w:rPr>
                <w:rFonts w:ascii="Times New Roman" w:eastAsia="Calibri" w:hAnsi="Times New Roman" w:cs="Times New Roman"/>
                <w:color w:val="000000"/>
                <w:sz w:val="18"/>
                <w:szCs w:val="18"/>
              </w:rPr>
            </w:pPr>
          </w:p>
        </w:tc>
      </w:tr>
      <w:tr w:rsidR="00B164DC" w:rsidRPr="003A39A2" w:rsidTr="00B164DC">
        <w:trPr>
          <w:trHeight w:val="1237"/>
        </w:trPr>
        <w:tc>
          <w:tcPr>
            <w:tcW w:w="567" w:type="dxa"/>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2.2</w:t>
            </w:r>
          </w:p>
        </w:tc>
        <w:tc>
          <w:tcPr>
            <w:tcW w:w="2541" w:type="dxa"/>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2.</w:t>
            </w:r>
          </w:p>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Формирование эффективной системы выявления, поддержки и развития способностей и талантов у детей и молодежи.</w:t>
            </w:r>
          </w:p>
        </w:tc>
        <w:tc>
          <w:tcPr>
            <w:tcW w:w="992" w:type="dxa"/>
            <w:gridSpan w:val="2"/>
            <w:tcBorders>
              <w:right w:val="single" w:sz="4" w:space="0" w:color="auto"/>
            </w:tcBorders>
            <w:shd w:val="clear" w:color="auto" w:fill="auto"/>
          </w:tcPr>
          <w:p w:rsidR="00B164DC" w:rsidRPr="007D602A" w:rsidRDefault="00B164DC"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tcBorders>
            <w:shd w:val="clear" w:color="auto" w:fill="auto"/>
          </w:tcPr>
          <w:p w:rsidR="00B164DC" w:rsidRPr="007D602A" w:rsidRDefault="00B164DC"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shd w:val="clear" w:color="auto" w:fill="auto"/>
          </w:tcPr>
          <w:p w:rsidR="00B164DC" w:rsidRPr="007D602A" w:rsidRDefault="00B164DC" w:rsidP="00FB7B93">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1134" w:type="dxa"/>
            <w:shd w:val="clear" w:color="auto" w:fill="auto"/>
          </w:tcPr>
          <w:p w:rsidR="00B164DC" w:rsidRPr="007D602A" w:rsidRDefault="00B164DC" w:rsidP="00FB7B93">
            <w:pPr>
              <w:jc w:val="center"/>
              <w:rPr>
                <w:rFonts w:ascii="Times New Roman" w:eastAsia="Calibri" w:hAnsi="Times New Roman" w:cs="Times New Roman"/>
                <w:sz w:val="18"/>
                <w:szCs w:val="18"/>
              </w:rPr>
            </w:pPr>
            <w:r>
              <w:rPr>
                <w:rFonts w:ascii="Times New Roman" w:eastAsia="Calibri" w:hAnsi="Times New Roman" w:cs="Times New Roman"/>
                <w:sz w:val="18"/>
                <w:szCs w:val="18"/>
              </w:rPr>
              <w:t>10 000,00</w:t>
            </w:r>
          </w:p>
        </w:tc>
        <w:tc>
          <w:tcPr>
            <w:tcW w:w="992" w:type="dxa"/>
            <w:shd w:val="clear" w:color="auto" w:fill="auto"/>
            <w:noWrap/>
          </w:tcPr>
          <w:p w:rsidR="00B164DC" w:rsidRPr="007D602A" w:rsidRDefault="00B164DC" w:rsidP="00FB7B93">
            <w:pPr>
              <w:jc w:val="center"/>
              <w:rPr>
                <w:rFonts w:ascii="Times New Roman" w:eastAsia="Calibri" w:hAnsi="Times New Roman" w:cs="Times New Roman"/>
                <w:sz w:val="18"/>
                <w:szCs w:val="18"/>
              </w:rPr>
            </w:pPr>
            <w:r>
              <w:rPr>
                <w:rFonts w:ascii="Times New Roman" w:eastAsia="Calibri" w:hAnsi="Times New Roman" w:cs="Times New Roman"/>
                <w:sz w:val="18"/>
                <w:szCs w:val="18"/>
              </w:rPr>
              <w:t>2 0</w:t>
            </w:r>
            <w:r w:rsidRPr="007D602A">
              <w:rPr>
                <w:rFonts w:ascii="Times New Roman" w:eastAsia="Calibri" w:hAnsi="Times New Roman" w:cs="Times New Roman"/>
                <w:sz w:val="18"/>
                <w:szCs w:val="18"/>
              </w:rPr>
              <w:t>00,00</w:t>
            </w:r>
          </w:p>
        </w:tc>
        <w:tc>
          <w:tcPr>
            <w:tcW w:w="993" w:type="dxa"/>
            <w:shd w:val="clear" w:color="auto" w:fill="auto"/>
          </w:tcPr>
          <w:p w:rsidR="00B164DC" w:rsidRDefault="00B164DC" w:rsidP="00B164DC">
            <w:pPr>
              <w:jc w:val="center"/>
            </w:pPr>
            <w:r w:rsidRPr="004D205F">
              <w:rPr>
                <w:rFonts w:ascii="Times New Roman" w:eastAsia="Calibri" w:hAnsi="Times New Roman" w:cs="Times New Roman"/>
                <w:sz w:val="18"/>
                <w:szCs w:val="18"/>
              </w:rPr>
              <w:t>2 000,00</w:t>
            </w:r>
          </w:p>
        </w:tc>
        <w:tc>
          <w:tcPr>
            <w:tcW w:w="992" w:type="dxa"/>
            <w:shd w:val="clear" w:color="auto" w:fill="auto"/>
          </w:tcPr>
          <w:p w:rsidR="00B164DC" w:rsidRDefault="00B164DC" w:rsidP="00B164DC">
            <w:pPr>
              <w:jc w:val="center"/>
            </w:pPr>
            <w:r w:rsidRPr="004D205F">
              <w:rPr>
                <w:rFonts w:ascii="Times New Roman" w:eastAsia="Calibri" w:hAnsi="Times New Roman" w:cs="Times New Roman"/>
                <w:sz w:val="18"/>
                <w:szCs w:val="18"/>
              </w:rPr>
              <w:t>2 000,00</w:t>
            </w:r>
          </w:p>
        </w:tc>
        <w:tc>
          <w:tcPr>
            <w:tcW w:w="992" w:type="dxa"/>
            <w:shd w:val="clear" w:color="auto" w:fill="auto"/>
          </w:tcPr>
          <w:p w:rsidR="00B164DC" w:rsidRDefault="00B164DC" w:rsidP="00B164DC">
            <w:pPr>
              <w:jc w:val="center"/>
            </w:pPr>
            <w:r w:rsidRPr="004D205F">
              <w:rPr>
                <w:rFonts w:ascii="Times New Roman" w:eastAsia="Calibri" w:hAnsi="Times New Roman" w:cs="Times New Roman"/>
                <w:sz w:val="18"/>
                <w:szCs w:val="18"/>
              </w:rPr>
              <w:t>2 000,00</w:t>
            </w:r>
          </w:p>
        </w:tc>
        <w:tc>
          <w:tcPr>
            <w:tcW w:w="992" w:type="dxa"/>
            <w:shd w:val="clear" w:color="auto" w:fill="auto"/>
          </w:tcPr>
          <w:p w:rsidR="00B164DC" w:rsidRDefault="00B164DC" w:rsidP="00B164DC">
            <w:pPr>
              <w:jc w:val="center"/>
            </w:pPr>
            <w:r w:rsidRPr="004D205F">
              <w:rPr>
                <w:rFonts w:ascii="Times New Roman" w:eastAsia="Calibri" w:hAnsi="Times New Roman" w:cs="Times New Roman"/>
                <w:sz w:val="18"/>
                <w:szCs w:val="18"/>
              </w:rPr>
              <w:t>2 000,00</w:t>
            </w:r>
          </w:p>
        </w:tc>
        <w:tc>
          <w:tcPr>
            <w:tcW w:w="1134" w:type="dxa"/>
            <w:tcBorders>
              <w:right w:val="single" w:sz="4" w:space="0" w:color="auto"/>
            </w:tcBorders>
            <w:shd w:val="clear" w:color="auto" w:fill="auto"/>
          </w:tcPr>
          <w:p w:rsidR="00B164DC" w:rsidRPr="007D602A" w:rsidRDefault="00B164DC"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right w:val="single" w:sz="4" w:space="0" w:color="auto"/>
            </w:tcBorders>
            <w:shd w:val="clear" w:color="auto" w:fill="92CDDC"/>
            <w:vAlign w:val="center"/>
          </w:tcPr>
          <w:p w:rsidR="00B164DC" w:rsidRPr="007D602A" w:rsidRDefault="00B164DC" w:rsidP="00FB7B93">
            <w:pPr>
              <w:jc w:val="center"/>
              <w:rPr>
                <w:rFonts w:ascii="Times New Roman" w:eastAsia="Calibri" w:hAnsi="Times New Roman" w:cs="Times New Roman"/>
                <w:color w:val="000000"/>
                <w:sz w:val="18"/>
                <w:szCs w:val="18"/>
              </w:rPr>
            </w:pPr>
          </w:p>
        </w:tc>
      </w:tr>
      <w:tr w:rsidR="003A39A2" w:rsidRPr="003A39A2" w:rsidTr="00612614">
        <w:trPr>
          <w:trHeight w:val="315"/>
        </w:trPr>
        <w:tc>
          <w:tcPr>
            <w:tcW w:w="567" w:type="dxa"/>
            <w:shd w:val="clear" w:color="auto" w:fill="auto"/>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2.2</w:t>
            </w:r>
          </w:p>
        </w:tc>
        <w:tc>
          <w:tcPr>
            <w:tcW w:w="2541" w:type="dxa"/>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Мероприятие 3.</w:t>
            </w:r>
          </w:p>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Транспортные услуги по доставке молодежи на областные, всероссийские форумы, конкурсы, съезды и мероприятия.</w:t>
            </w:r>
          </w:p>
        </w:tc>
        <w:tc>
          <w:tcPr>
            <w:tcW w:w="992" w:type="dxa"/>
            <w:gridSpan w:val="2"/>
            <w:tcBorders>
              <w:right w:val="single" w:sz="4" w:space="0" w:color="auto"/>
            </w:tcBorders>
            <w:shd w:val="clear" w:color="auto" w:fill="auto"/>
          </w:tcPr>
          <w:p w:rsidR="003A39A2" w:rsidRPr="007D602A" w:rsidRDefault="003A39A2" w:rsidP="00FB7B93">
            <w:pPr>
              <w:jc w:val="cente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tcBorders>
            <w:shd w:val="clear" w:color="auto" w:fill="auto"/>
          </w:tcPr>
          <w:p w:rsidR="003A39A2" w:rsidRPr="007D602A" w:rsidRDefault="003A39A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shd w:val="clear" w:color="auto" w:fill="auto"/>
          </w:tcPr>
          <w:p w:rsidR="003A39A2" w:rsidRPr="007D602A" w:rsidRDefault="003A39A2" w:rsidP="00FB7B93">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190,00</w:t>
            </w:r>
          </w:p>
        </w:tc>
        <w:tc>
          <w:tcPr>
            <w:tcW w:w="1134" w:type="dxa"/>
            <w:shd w:val="clear" w:color="auto" w:fill="auto"/>
          </w:tcPr>
          <w:p w:rsidR="003A39A2" w:rsidRPr="007D602A" w:rsidRDefault="003A39A2" w:rsidP="00FB7B93">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10 000,00</w:t>
            </w:r>
          </w:p>
        </w:tc>
        <w:tc>
          <w:tcPr>
            <w:tcW w:w="992" w:type="dxa"/>
            <w:shd w:val="clear" w:color="auto" w:fill="auto"/>
            <w:noWrap/>
          </w:tcPr>
          <w:p w:rsidR="003A39A2" w:rsidRPr="007D602A" w:rsidRDefault="003A39A2" w:rsidP="00FB7B93">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2 000,00</w:t>
            </w:r>
          </w:p>
        </w:tc>
        <w:tc>
          <w:tcPr>
            <w:tcW w:w="993"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sz w:val="18"/>
                <w:szCs w:val="18"/>
              </w:rPr>
              <w:t>2 000,00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sz w:val="18"/>
                <w:szCs w:val="18"/>
              </w:rPr>
              <w:t>2 000,00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sz w:val="18"/>
                <w:szCs w:val="18"/>
              </w:rPr>
              <w:t>2 000,00</w:t>
            </w:r>
          </w:p>
        </w:tc>
        <w:tc>
          <w:tcPr>
            <w:tcW w:w="992" w:type="dxa"/>
            <w:shd w:val="clear" w:color="auto" w:fill="auto"/>
          </w:tcPr>
          <w:p w:rsidR="003A39A2" w:rsidRPr="007D602A" w:rsidRDefault="003A39A2" w:rsidP="00FB7B93">
            <w:pPr>
              <w:jc w:val="center"/>
              <w:rPr>
                <w:rFonts w:ascii="Times New Roman" w:hAnsi="Times New Roman" w:cs="Times New Roman"/>
                <w:sz w:val="18"/>
                <w:szCs w:val="18"/>
              </w:rPr>
            </w:pPr>
            <w:r w:rsidRPr="007D602A">
              <w:rPr>
                <w:rFonts w:ascii="Times New Roman" w:eastAsia="Calibri" w:hAnsi="Times New Roman" w:cs="Times New Roman"/>
                <w:sz w:val="18"/>
                <w:szCs w:val="18"/>
              </w:rPr>
              <w:t>2 000,00</w:t>
            </w:r>
          </w:p>
        </w:tc>
        <w:tc>
          <w:tcPr>
            <w:tcW w:w="1134" w:type="dxa"/>
            <w:tcBorders>
              <w:right w:val="single" w:sz="4" w:space="0" w:color="auto"/>
            </w:tcBorders>
            <w:shd w:val="clear" w:color="auto" w:fill="auto"/>
          </w:tcPr>
          <w:p w:rsidR="003A39A2" w:rsidRPr="007D602A" w:rsidRDefault="00B164DC"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560" w:type="dxa"/>
            <w:vMerge/>
            <w:tcBorders>
              <w:left w:val="single" w:sz="4" w:space="0" w:color="auto"/>
              <w:bottom w:val="single" w:sz="4" w:space="0" w:color="auto"/>
              <w:right w:val="single" w:sz="4" w:space="0" w:color="auto"/>
            </w:tcBorders>
            <w:vAlign w:val="center"/>
          </w:tcPr>
          <w:p w:rsidR="003A39A2" w:rsidRPr="007D602A" w:rsidRDefault="003A39A2" w:rsidP="00FB7B93">
            <w:pPr>
              <w:jc w:val="center"/>
              <w:rPr>
                <w:rFonts w:ascii="Times New Roman" w:eastAsia="Calibri" w:hAnsi="Times New Roman" w:cs="Times New Roman"/>
                <w:color w:val="000000"/>
                <w:sz w:val="18"/>
                <w:szCs w:val="18"/>
              </w:rPr>
            </w:pPr>
          </w:p>
        </w:tc>
      </w:tr>
      <w:tr w:rsidR="00BC03F3" w:rsidRPr="003A39A2" w:rsidTr="00BC03F3">
        <w:trPr>
          <w:trHeight w:val="960"/>
        </w:trPr>
        <w:tc>
          <w:tcPr>
            <w:tcW w:w="3108" w:type="dxa"/>
            <w:gridSpan w:val="2"/>
            <w:vMerge w:val="restart"/>
          </w:tcPr>
          <w:p w:rsidR="00BC03F3" w:rsidRPr="007D602A" w:rsidRDefault="00BC03F3"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Всего по муниципальной подпрограмме, в т.ч.:</w:t>
            </w:r>
          </w:p>
        </w:tc>
        <w:tc>
          <w:tcPr>
            <w:tcW w:w="992" w:type="dxa"/>
            <w:gridSpan w:val="2"/>
            <w:vMerge w:val="restart"/>
            <w:tcBorders>
              <w:top w:val="single" w:sz="4" w:space="0" w:color="auto"/>
            </w:tcBorders>
          </w:tcPr>
          <w:p w:rsidR="00BC03F3" w:rsidRPr="007D602A" w:rsidRDefault="00BC03F3"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right w:val="single" w:sz="4" w:space="0" w:color="auto"/>
            </w:tcBorders>
          </w:tcPr>
          <w:p w:rsidR="00BC03F3" w:rsidRPr="007D602A" w:rsidRDefault="00BC03F3"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top w:val="single" w:sz="4" w:space="0" w:color="auto"/>
              <w:right w:val="single" w:sz="4" w:space="0" w:color="auto"/>
            </w:tcBorders>
          </w:tcPr>
          <w:p w:rsidR="00BC03F3" w:rsidRPr="007D602A" w:rsidRDefault="00BC03F3"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tcBorders>
            <w:shd w:val="clear" w:color="auto" w:fill="auto"/>
          </w:tcPr>
          <w:p w:rsidR="00BC03F3" w:rsidRPr="007D602A" w:rsidRDefault="00BC03F3" w:rsidP="00BC03F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181 910,00</w:t>
            </w:r>
          </w:p>
        </w:tc>
        <w:tc>
          <w:tcPr>
            <w:tcW w:w="992" w:type="dxa"/>
            <w:tcBorders>
              <w:top w:val="single" w:sz="4" w:space="0" w:color="auto"/>
            </w:tcBorders>
            <w:shd w:val="clear" w:color="auto" w:fill="auto"/>
            <w:noWrap/>
          </w:tcPr>
          <w:p w:rsidR="00BC03F3" w:rsidRPr="007D602A" w:rsidRDefault="00BC03F3" w:rsidP="00BC03F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36 382,00</w:t>
            </w:r>
          </w:p>
        </w:tc>
        <w:tc>
          <w:tcPr>
            <w:tcW w:w="993" w:type="dxa"/>
            <w:tcBorders>
              <w:top w:val="single" w:sz="4" w:space="0" w:color="auto"/>
            </w:tcBorders>
            <w:shd w:val="clear" w:color="auto" w:fill="auto"/>
          </w:tcPr>
          <w:p w:rsidR="00BC03F3" w:rsidRDefault="00BC03F3" w:rsidP="00BC03F3">
            <w:pPr>
              <w:jc w:val="center"/>
            </w:pPr>
            <w:r w:rsidRPr="005C3AB2">
              <w:rPr>
                <w:rFonts w:ascii="Times New Roman" w:eastAsia="Calibri" w:hAnsi="Times New Roman" w:cs="Times New Roman"/>
                <w:color w:val="000000"/>
                <w:sz w:val="18"/>
                <w:szCs w:val="18"/>
              </w:rPr>
              <w:t>36 382,00</w:t>
            </w:r>
          </w:p>
        </w:tc>
        <w:tc>
          <w:tcPr>
            <w:tcW w:w="992" w:type="dxa"/>
            <w:tcBorders>
              <w:top w:val="single" w:sz="4" w:space="0" w:color="auto"/>
            </w:tcBorders>
          </w:tcPr>
          <w:p w:rsidR="00BC03F3" w:rsidRDefault="00BC03F3" w:rsidP="00BC03F3">
            <w:pPr>
              <w:jc w:val="center"/>
            </w:pPr>
            <w:r w:rsidRPr="005C3AB2">
              <w:rPr>
                <w:rFonts w:ascii="Times New Roman" w:eastAsia="Calibri" w:hAnsi="Times New Roman" w:cs="Times New Roman"/>
                <w:color w:val="000000"/>
                <w:sz w:val="18"/>
                <w:szCs w:val="18"/>
              </w:rPr>
              <w:t>36 382,00</w:t>
            </w:r>
          </w:p>
        </w:tc>
        <w:tc>
          <w:tcPr>
            <w:tcW w:w="992" w:type="dxa"/>
            <w:tcBorders>
              <w:top w:val="single" w:sz="4" w:space="0" w:color="auto"/>
            </w:tcBorders>
          </w:tcPr>
          <w:p w:rsidR="00BC03F3" w:rsidRDefault="00BC03F3" w:rsidP="00BC03F3">
            <w:pPr>
              <w:jc w:val="center"/>
            </w:pPr>
            <w:r w:rsidRPr="005C3AB2">
              <w:rPr>
                <w:rFonts w:ascii="Times New Roman" w:eastAsia="Calibri" w:hAnsi="Times New Roman" w:cs="Times New Roman"/>
                <w:color w:val="000000"/>
                <w:sz w:val="18"/>
                <w:szCs w:val="18"/>
              </w:rPr>
              <w:t>36 382,00</w:t>
            </w:r>
          </w:p>
        </w:tc>
        <w:tc>
          <w:tcPr>
            <w:tcW w:w="992" w:type="dxa"/>
            <w:tcBorders>
              <w:top w:val="single" w:sz="4" w:space="0" w:color="auto"/>
            </w:tcBorders>
          </w:tcPr>
          <w:p w:rsidR="00BC03F3" w:rsidRDefault="00BC03F3" w:rsidP="00BC03F3">
            <w:pPr>
              <w:jc w:val="center"/>
            </w:pPr>
            <w:r w:rsidRPr="005C3AB2">
              <w:rPr>
                <w:rFonts w:ascii="Times New Roman" w:eastAsia="Calibri" w:hAnsi="Times New Roman" w:cs="Times New Roman"/>
                <w:color w:val="000000"/>
                <w:sz w:val="18"/>
                <w:szCs w:val="18"/>
              </w:rPr>
              <w:t>36 382,00</w:t>
            </w:r>
          </w:p>
        </w:tc>
        <w:tc>
          <w:tcPr>
            <w:tcW w:w="1134" w:type="dxa"/>
            <w:tcBorders>
              <w:top w:val="single" w:sz="4" w:space="0" w:color="auto"/>
            </w:tcBorders>
          </w:tcPr>
          <w:p w:rsidR="00BC03F3" w:rsidRPr="007D602A" w:rsidRDefault="00BC03F3" w:rsidP="00FB7B93">
            <w:pPr>
              <w:rPr>
                <w:rFonts w:ascii="Times New Roman" w:eastAsia="Calibri" w:hAnsi="Times New Roman" w:cs="Times New Roman"/>
                <w:color w:val="000000"/>
                <w:sz w:val="18"/>
                <w:szCs w:val="18"/>
              </w:rPr>
            </w:pPr>
          </w:p>
        </w:tc>
        <w:tc>
          <w:tcPr>
            <w:tcW w:w="1560" w:type="dxa"/>
            <w:tcBorders>
              <w:top w:val="single" w:sz="6" w:space="0" w:color="auto"/>
            </w:tcBorders>
          </w:tcPr>
          <w:p w:rsidR="00BC03F3" w:rsidRPr="007D602A" w:rsidRDefault="00BC03F3" w:rsidP="00FB7B93">
            <w:pPr>
              <w:rPr>
                <w:rFonts w:ascii="Times New Roman" w:eastAsia="Calibri" w:hAnsi="Times New Roman" w:cs="Times New Roman"/>
                <w:color w:val="000000"/>
                <w:sz w:val="18"/>
                <w:szCs w:val="18"/>
              </w:rPr>
            </w:pPr>
          </w:p>
        </w:tc>
      </w:tr>
      <w:tr w:rsidR="00BC03F3" w:rsidRPr="003A39A2" w:rsidTr="00BC03F3">
        <w:trPr>
          <w:trHeight w:val="960"/>
        </w:trPr>
        <w:tc>
          <w:tcPr>
            <w:tcW w:w="3108" w:type="dxa"/>
            <w:gridSpan w:val="2"/>
            <w:vMerge/>
          </w:tcPr>
          <w:p w:rsidR="00BC03F3" w:rsidRPr="007D602A" w:rsidRDefault="00BC03F3" w:rsidP="00FB7B93">
            <w:pPr>
              <w:rPr>
                <w:rFonts w:ascii="Times New Roman" w:eastAsia="Calibri" w:hAnsi="Times New Roman" w:cs="Times New Roman"/>
                <w:color w:val="000000"/>
                <w:sz w:val="18"/>
                <w:szCs w:val="18"/>
              </w:rPr>
            </w:pPr>
          </w:p>
        </w:tc>
        <w:tc>
          <w:tcPr>
            <w:tcW w:w="992" w:type="dxa"/>
            <w:gridSpan w:val="2"/>
            <w:vMerge/>
          </w:tcPr>
          <w:p w:rsidR="00BC03F3" w:rsidRPr="007D602A" w:rsidRDefault="00BC03F3" w:rsidP="00FB7B93">
            <w:pPr>
              <w:jc w:val="center"/>
              <w:rPr>
                <w:rFonts w:ascii="Times New Roman" w:eastAsia="Calibri" w:hAnsi="Times New Roman" w:cs="Times New Roman"/>
                <w:color w:val="000000"/>
                <w:sz w:val="18"/>
                <w:szCs w:val="18"/>
              </w:rPr>
            </w:pPr>
          </w:p>
        </w:tc>
        <w:tc>
          <w:tcPr>
            <w:tcW w:w="1145" w:type="dxa"/>
            <w:tcBorders>
              <w:top w:val="single" w:sz="4" w:space="0" w:color="auto"/>
              <w:bottom w:val="single" w:sz="4" w:space="0" w:color="auto"/>
              <w:right w:val="single" w:sz="4" w:space="0" w:color="auto"/>
            </w:tcBorders>
          </w:tcPr>
          <w:p w:rsidR="00BC03F3" w:rsidRPr="007D602A" w:rsidRDefault="00BC03F3"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BC03F3" w:rsidRPr="007D602A" w:rsidRDefault="00BC03F3"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BC03F3" w:rsidRPr="007D602A" w:rsidRDefault="00BC03F3" w:rsidP="00BC03F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181 910,00</w:t>
            </w:r>
          </w:p>
        </w:tc>
        <w:tc>
          <w:tcPr>
            <w:tcW w:w="992" w:type="dxa"/>
            <w:tcBorders>
              <w:top w:val="single" w:sz="4" w:space="0" w:color="auto"/>
              <w:bottom w:val="single" w:sz="4" w:space="0" w:color="auto"/>
            </w:tcBorders>
            <w:shd w:val="clear" w:color="auto" w:fill="auto"/>
            <w:noWrap/>
          </w:tcPr>
          <w:p w:rsidR="00BC03F3" w:rsidRDefault="00BC03F3" w:rsidP="00BC03F3">
            <w:pPr>
              <w:jc w:val="center"/>
            </w:pPr>
            <w:r w:rsidRPr="00F35F1E">
              <w:rPr>
                <w:rFonts w:ascii="Times New Roman" w:eastAsia="Calibri" w:hAnsi="Times New Roman" w:cs="Times New Roman"/>
                <w:color w:val="000000"/>
                <w:sz w:val="18"/>
                <w:szCs w:val="18"/>
              </w:rPr>
              <w:t>36 382,00</w:t>
            </w:r>
          </w:p>
        </w:tc>
        <w:tc>
          <w:tcPr>
            <w:tcW w:w="993" w:type="dxa"/>
            <w:tcBorders>
              <w:top w:val="single" w:sz="4" w:space="0" w:color="auto"/>
              <w:bottom w:val="single" w:sz="4" w:space="0" w:color="auto"/>
            </w:tcBorders>
            <w:shd w:val="clear" w:color="auto" w:fill="auto"/>
          </w:tcPr>
          <w:p w:rsidR="00BC03F3" w:rsidRDefault="00BC03F3"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C03F3" w:rsidRDefault="00BC03F3"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C03F3" w:rsidRDefault="00BC03F3" w:rsidP="00BC03F3">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BC03F3" w:rsidRDefault="00BC03F3" w:rsidP="00BC03F3">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BC03F3" w:rsidRPr="007D602A" w:rsidRDefault="00BC03F3" w:rsidP="00FB7B93">
            <w:pPr>
              <w:rPr>
                <w:rFonts w:ascii="Times New Roman" w:eastAsia="Calibri" w:hAnsi="Times New Roman" w:cs="Times New Roman"/>
                <w:color w:val="000000"/>
                <w:sz w:val="18"/>
                <w:szCs w:val="18"/>
              </w:rPr>
            </w:pPr>
          </w:p>
        </w:tc>
        <w:tc>
          <w:tcPr>
            <w:tcW w:w="1560" w:type="dxa"/>
            <w:tcBorders>
              <w:top w:val="single" w:sz="6" w:space="0" w:color="auto"/>
              <w:bottom w:val="single" w:sz="6" w:space="0" w:color="auto"/>
            </w:tcBorders>
          </w:tcPr>
          <w:p w:rsidR="00BC03F3" w:rsidRPr="007D602A" w:rsidRDefault="00BC03F3" w:rsidP="00FB7B93">
            <w:pPr>
              <w:rPr>
                <w:rFonts w:ascii="Times New Roman" w:eastAsia="Calibri" w:hAnsi="Times New Roman" w:cs="Times New Roman"/>
                <w:color w:val="000000"/>
                <w:sz w:val="18"/>
                <w:szCs w:val="18"/>
              </w:rPr>
            </w:pP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612614" w:rsidRDefault="00612614"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E461D9" w:rsidRDefault="00E461D9"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BC03F3">
      <w:pPr>
        <w:widowControl w:val="0"/>
        <w:suppressAutoHyphens/>
        <w:spacing w:after="0" w:line="240" w:lineRule="auto"/>
        <w:ind w:left="13325"/>
        <w:rPr>
          <w:rFonts w:ascii="Times New Roman" w:eastAsia="Times New Roman" w:hAnsi="Times New Roman" w:cs="Times New Roman"/>
          <w:sz w:val="20"/>
          <w:szCs w:val="20"/>
          <w:lang w:eastAsia="ar-SA"/>
        </w:rPr>
      </w:pPr>
      <w:r w:rsidRPr="003A39A2">
        <w:rPr>
          <w:rFonts w:ascii="Times New Roman" w:eastAsia="Times New Roman" w:hAnsi="Times New Roman" w:cs="Times New Roman"/>
          <w:sz w:val="20"/>
          <w:szCs w:val="20"/>
          <w:lang w:eastAsia="ar-SA"/>
        </w:rPr>
        <w:lastRenderedPageBreak/>
        <w:t>Приложение №2</w:t>
      </w:r>
    </w:p>
    <w:p w:rsidR="003A39A2" w:rsidRPr="003A39A2" w:rsidRDefault="003A39A2" w:rsidP="00BC03F3">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D6428B">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BC03F3">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IV</w:t>
      </w:r>
    </w:p>
    <w:p w:rsidR="00BC03F3" w:rsidRDefault="003A39A2" w:rsidP="00BC03F3">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«Молодежь </w:t>
      </w:r>
    </w:p>
    <w:p w:rsidR="003A39A2" w:rsidRPr="003A39A2" w:rsidRDefault="003A39A2" w:rsidP="00BC03F3">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Подмосковья»</w:t>
      </w:r>
    </w:p>
    <w:p w:rsidR="00BC03F3" w:rsidRDefault="00BC03F3" w:rsidP="003A39A2">
      <w:pPr>
        <w:widowControl w:val="0"/>
        <w:suppressAutoHyphens/>
        <w:spacing w:after="0" w:line="240" w:lineRule="auto"/>
        <w:jc w:val="center"/>
        <w:rPr>
          <w:rFonts w:ascii="Times New Roman" w:eastAsia="Times New Roman" w:hAnsi="Times New Roman" w:cs="Times New Roman"/>
          <w:sz w:val="28"/>
          <w:szCs w:val="24"/>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Планируемые результаты реализации</w:t>
      </w:r>
    </w:p>
    <w:p w:rsidR="003A39A2" w:rsidRPr="003A39A2" w:rsidRDefault="00FB5DB5" w:rsidP="003A39A2">
      <w:pPr>
        <w:widowControl w:val="0"/>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Подпрограмме IV </w:t>
      </w:r>
      <w:r w:rsidR="003A39A2" w:rsidRPr="003A39A2">
        <w:rPr>
          <w:rFonts w:ascii="Times New Roman" w:eastAsia="Times New Roman" w:hAnsi="Times New Roman" w:cs="Times New Roman"/>
          <w:sz w:val="28"/>
          <w:szCs w:val="24"/>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30"/>
        <w:gridCol w:w="1848"/>
        <w:gridCol w:w="1697"/>
        <w:gridCol w:w="2266"/>
        <w:gridCol w:w="850"/>
        <w:gridCol w:w="851"/>
        <w:gridCol w:w="850"/>
        <w:gridCol w:w="855"/>
        <w:gridCol w:w="850"/>
        <w:gridCol w:w="1843"/>
        <w:gridCol w:w="7"/>
      </w:tblGrid>
      <w:tr w:rsidR="003A39A2" w:rsidRPr="003A39A2" w:rsidTr="00FB7B93">
        <w:trPr>
          <w:gridAfter w:val="1"/>
          <w:wAfter w:w="7" w:type="dxa"/>
          <w:trHeight w:val="146"/>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w:t>
            </w:r>
            <w:proofErr w:type="gramStart"/>
            <w:r w:rsidRPr="003A39A2">
              <w:rPr>
                <w:rFonts w:ascii="Times New Roman" w:eastAsia="Times New Roman" w:hAnsi="Times New Roman" w:cs="Times New Roman"/>
                <w:lang w:eastAsia="ar-SA"/>
              </w:rPr>
              <w:t>п</w:t>
            </w:r>
            <w:proofErr w:type="gramEnd"/>
            <w:r w:rsidRPr="003A39A2">
              <w:rPr>
                <w:rFonts w:ascii="Times New Roman" w:eastAsia="Times New Roman" w:hAnsi="Times New Roman" w:cs="Times New Roman"/>
                <w:lang w:eastAsia="ar-SA"/>
              </w:rPr>
              <w:t>/п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Планируемые результаты реализации муниципальной программы</w:t>
            </w:r>
          </w:p>
        </w:tc>
        <w:tc>
          <w:tcPr>
            <w:tcW w:w="1848" w:type="dxa"/>
            <w:vMerge w:val="restart"/>
            <w:tcBorders>
              <w:top w:val="single" w:sz="4" w:space="0" w:color="auto"/>
              <w:left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Тип показателя</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Единицы измерения</w:t>
            </w: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Базовое</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значение показателя на начало реализации муниципальной подпрограммы</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4256" w:type="dxa"/>
            <w:gridSpan w:val="5"/>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Планируемое значение показателя</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по годам </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реализации муниципальной подпрограммы</w:t>
            </w:r>
          </w:p>
        </w:tc>
        <w:tc>
          <w:tcPr>
            <w:tcW w:w="1843" w:type="dxa"/>
            <w:vMerge w:val="restart"/>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Номер основного мероприятия в перечне мероприятий муниципальной подпрограммы</w:t>
            </w:r>
          </w:p>
        </w:tc>
      </w:tr>
      <w:tr w:rsidR="003A39A2" w:rsidRPr="003A39A2" w:rsidTr="00200313">
        <w:trPr>
          <w:gridAfter w:val="1"/>
          <w:wAfter w:w="7" w:type="dxa"/>
          <w:trHeight w:val="948"/>
        </w:trPr>
        <w:tc>
          <w:tcPr>
            <w:tcW w:w="563"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830"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1848" w:type="dxa"/>
            <w:vMerge/>
            <w:tcBorders>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2020</w:t>
            </w:r>
            <w:r w:rsidR="00FB5DB5">
              <w:rPr>
                <w:rFonts w:ascii="Times New Roman" w:eastAsia="Times New Roman" w:hAnsi="Times New Roman" w:cs="Times New Roman"/>
                <w:lang w:eastAsia="ar-SA"/>
              </w:rPr>
              <w:t>г.</w:t>
            </w:r>
          </w:p>
        </w:tc>
        <w:tc>
          <w:tcPr>
            <w:tcW w:w="851"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2021</w:t>
            </w:r>
            <w:r w:rsidR="00FB5DB5">
              <w:rPr>
                <w:rFonts w:ascii="Times New Roman" w:eastAsia="Times New Roman" w:hAnsi="Times New Roman" w:cs="Times New Roman"/>
                <w:lang w:eastAsia="ar-SA"/>
              </w:rPr>
              <w:t>г.</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2022</w:t>
            </w:r>
            <w:r w:rsidR="00FB5DB5">
              <w:rPr>
                <w:rFonts w:ascii="Times New Roman" w:eastAsia="Times New Roman" w:hAnsi="Times New Roman" w:cs="Times New Roman"/>
                <w:lang w:eastAsia="ar-SA"/>
              </w:rPr>
              <w:t>г.</w:t>
            </w:r>
          </w:p>
        </w:tc>
        <w:tc>
          <w:tcPr>
            <w:tcW w:w="855"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2023</w:t>
            </w:r>
            <w:r w:rsidR="00FB5DB5">
              <w:rPr>
                <w:rFonts w:ascii="Times New Roman" w:eastAsia="Times New Roman" w:hAnsi="Times New Roman" w:cs="Times New Roman"/>
                <w:lang w:eastAsia="ar-SA"/>
              </w:rPr>
              <w:t>г.</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2024</w:t>
            </w:r>
            <w:r w:rsidR="00FB5DB5">
              <w:rPr>
                <w:rFonts w:ascii="Times New Roman" w:eastAsia="Times New Roman" w:hAnsi="Times New Roman" w:cs="Times New Roman"/>
                <w:lang w:eastAsia="ar-SA"/>
              </w:rPr>
              <w:t>г.</w:t>
            </w:r>
          </w:p>
        </w:tc>
        <w:tc>
          <w:tcPr>
            <w:tcW w:w="1843" w:type="dxa"/>
            <w:vMerge/>
            <w:tcBorders>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r>
      <w:tr w:rsidR="003A39A2" w:rsidRPr="003A39A2" w:rsidTr="00200313">
        <w:trPr>
          <w:gridAfter w:val="1"/>
          <w:wAfter w:w="7" w:type="dxa"/>
          <w:trHeight w:val="987"/>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w:t>
            </w:r>
          </w:p>
        </w:tc>
        <w:tc>
          <w:tcPr>
            <w:tcW w:w="2830" w:type="dxa"/>
            <w:tcBorders>
              <w:top w:val="single" w:sz="4" w:space="0" w:color="auto"/>
              <w:left w:val="single" w:sz="4" w:space="0" w:color="auto"/>
              <w:right w:val="single" w:sz="4" w:space="0" w:color="auto"/>
            </w:tcBorders>
          </w:tcPr>
          <w:p w:rsidR="003A39A2" w:rsidRPr="003A39A2" w:rsidRDefault="003A39A2" w:rsidP="0020031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Доля молодых граждан, принимающих участие в мероприятиях по гражданско-патриотическому, духовно-нравственному воспитанию</w:t>
            </w:r>
            <w:r w:rsidR="00200313">
              <w:t xml:space="preserve"> </w:t>
            </w:r>
            <w:r w:rsidR="00200313" w:rsidRPr="00200313">
              <w:rPr>
                <w:rFonts w:ascii="Times New Roman" w:eastAsia="Times New Roman" w:hAnsi="Times New Roman" w:cs="Times New Roman"/>
                <w:lang w:eastAsia="ar-SA"/>
              </w:rPr>
              <w:t>от общего числа молодежи Раменского городского округа</w:t>
            </w:r>
          </w:p>
        </w:tc>
        <w:tc>
          <w:tcPr>
            <w:tcW w:w="1848"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7</w:t>
            </w:r>
          </w:p>
        </w:tc>
        <w:tc>
          <w:tcPr>
            <w:tcW w:w="85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7</w:t>
            </w:r>
          </w:p>
        </w:tc>
        <w:tc>
          <w:tcPr>
            <w:tcW w:w="851"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8</w:t>
            </w:r>
          </w:p>
        </w:tc>
        <w:tc>
          <w:tcPr>
            <w:tcW w:w="85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9</w:t>
            </w:r>
          </w:p>
        </w:tc>
        <w:tc>
          <w:tcPr>
            <w:tcW w:w="855"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10</w:t>
            </w:r>
          </w:p>
        </w:tc>
        <w:tc>
          <w:tcPr>
            <w:tcW w:w="85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11</w:t>
            </w:r>
          </w:p>
        </w:tc>
        <w:tc>
          <w:tcPr>
            <w:tcW w:w="1843"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w:t>
            </w:r>
          </w:p>
        </w:tc>
      </w:tr>
      <w:tr w:rsidR="003A39A2" w:rsidRPr="003A39A2" w:rsidTr="00200313">
        <w:trPr>
          <w:trHeight w:val="1168"/>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w:t>
            </w:r>
          </w:p>
        </w:tc>
        <w:tc>
          <w:tcPr>
            <w:tcW w:w="2830" w:type="dxa"/>
            <w:tcBorders>
              <w:top w:val="single" w:sz="4" w:space="0" w:color="auto"/>
              <w:left w:val="single" w:sz="4" w:space="0" w:color="auto"/>
              <w:right w:val="single" w:sz="4" w:space="0" w:color="auto"/>
            </w:tcBorders>
          </w:tcPr>
          <w:p w:rsidR="003A39A2" w:rsidRPr="003A39A2" w:rsidRDefault="003A39A2" w:rsidP="0020031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Доля граждан, вовлеченных</w:t>
            </w:r>
            <w:r w:rsidR="00FB5DB5">
              <w:rPr>
                <w:rFonts w:ascii="Times New Roman" w:eastAsia="Times New Roman" w:hAnsi="Times New Roman" w:cs="Times New Roman"/>
                <w:lang w:eastAsia="ar-SA"/>
              </w:rPr>
              <w:t xml:space="preserve"> в добровольческую деятельность</w:t>
            </w:r>
          </w:p>
        </w:tc>
        <w:tc>
          <w:tcPr>
            <w:tcW w:w="1848" w:type="dxa"/>
            <w:tcBorders>
              <w:top w:val="single" w:sz="4" w:space="0" w:color="auto"/>
              <w:left w:val="single" w:sz="4" w:space="0" w:color="auto"/>
              <w:right w:val="single" w:sz="4" w:space="0" w:color="auto"/>
            </w:tcBorders>
          </w:tcPr>
          <w:p w:rsidR="003A39A2" w:rsidRPr="003A39A2" w:rsidRDefault="003A39A2" w:rsidP="0020031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Приоритетный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0</w:t>
            </w:r>
          </w:p>
        </w:tc>
        <w:tc>
          <w:tcPr>
            <w:tcW w:w="850"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16</w:t>
            </w:r>
          </w:p>
        </w:tc>
        <w:tc>
          <w:tcPr>
            <w:tcW w:w="851"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17</w:t>
            </w:r>
          </w:p>
        </w:tc>
        <w:tc>
          <w:tcPr>
            <w:tcW w:w="850"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18</w:t>
            </w:r>
          </w:p>
        </w:tc>
        <w:tc>
          <w:tcPr>
            <w:tcW w:w="855"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19</w:t>
            </w:r>
          </w:p>
        </w:tc>
        <w:tc>
          <w:tcPr>
            <w:tcW w:w="850" w:type="dxa"/>
            <w:tcBorders>
              <w:top w:val="single" w:sz="4" w:space="0" w:color="auto"/>
              <w:left w:val="single" w:sz="4" w:space="0" w:color="auto"/>
              <w:right w:val="single" w:sz="4" w:space="0" w:color="auto"/>
            </w:tcBorders>
          </w:tcPr>
          <w:p w:rsidR="003A39A2" w:rsidRPr="003A39A2" w:rsidRDefault="00BC03F3" w:rsidP="00FB7B93">
            <w:pPr>
              <w:spacing w:after="0"/>
              <w:jc w:val="center"/>
              <w:rPr>
                <w:rFonts w:ascii="Times New Roman" w:eastAsia="Calibri" w:hAnsi="Times New Roman" w:cs="Times New Roman"/>
              </w:rPr>
            </w:pPr>
            <w:r>
              <w:rPr>
                <w:rFonts w:ascii="Times New Roman" w:eastAsia="Calibri" w:hAnsi="Times New Roman" w:cs="Times New Roman"/>
              </w:rPr>
              <w:t>20</w:t>
            </w:r>
          </w:p>
        </w:tc>
        <w:tc>
          <w:tcPr>
            <w:tcW w:w="1850" w:type="dxa"/>
            <w:gridSpan w:val="2"/>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2</w:t>
            </w:r>
          </w:p>
        </w:tc>
      </w:tr>
      <w:tr w:rsidR="003A39A2" w:rsidRPr="003A39A2" w:rsidTr="00200313">
        <w:trPr>
          <w:trHeight w:val="1194"/>
        </w:trPr>
        <w:tc>
          <w:tcPr>
            <w:tcW w:w="563" w:type="dxa"/>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3</w:t>
            </w:r>
          </w:p>
        </w:tc>
        <w:tc>
          <w:tcPr>
            <w:tcW w:w="2830" w:type="dxa"/>
            <w:tcBorders>
              <w:top w:val="single" w:sz="4" w:space="0" w:color="auto"/>
              <w:left w:val="single" w:sz="4" w:space="0" w:color="auto"/>
              <w:right w:val="single" w:sz="4" w:space="0" w:color="auto"/>
            </w:tcBorders>
          </w:tcPr>
          <w:p w:rsidR="003A39A2" w:rsidRPr="003A39A2" w:rsidRDefault="003A39A2" w:rsidP="00200313">
            <w:pPr>
              <w:spacing w:line="240" w:lineRule="auto"/>
              <w:rPr>
                <w:rFonts w:ascii="Times New Roman" w:eastAsia="Calibri" w:hAnsi="Times New Roman" w:cs="Times New Roman"/>
              </w:rPr>
            </w:pPr>
            <w:r w:rsidRPr="003A39A2">
              <w:rPr>
                <w:rFonts w:ascii="Times New Roman" w:eastAsia="Calibri" w:hAnsi="Times New Roman" w:cs="Times New Roman"/>
              </w:rPr>
              <w:t>Доля молодежи, задействованной в мероприятиях по вовлечению в творческую деятельность</w:t>
            </w:r>
            <w:r w:rsidR="00BC03F3">
              <w:rPr>
                <w:rFonts w:ascii="Times New Roman" w:eastAsia="Calibri" w:hAnsi="Times New Roman" w:cs="Times New Roman"/>
              </w:rPr>
              <w:t xml:space="preserve"> </w:t>
            </w:r>
            <w:r w:rsidR="00200313">
              <w:rPr>
                <w:rFonts w:ascii="Times New Roman" w:eastAsia="Calibri" w:hAnsi="Times New Roman" w:cs="Times New Roman"/>
              </w:rPr>
              <w:t>от общего числа молодежи Раменского городского округа</w:t>
            </w:r>
          </w:p>
        </w:tc>
        <w:tc>
          <w:tcPr>
            <w:tcW w:w="1848" w:type="dxa"/>
            <w:tcBorders>
              <w:top w:val="single" w:sz="4" w:space="0" w:color="auto"/>
              <w:left w:val="single" w:sz="4" w:space="0" w:color="auto"/>
              <w:right w:val="single" w:sz="4" w:space="0" w:color="auto"/>
            </w:tcBorders>
          </w:tcPr>
          <w:p w:rsidR="003A39A2" w:rsidRPr="003A39A2" w:rsidRDefault="003A39A2" w:rsidP="00200313">
            <w:pPr>
              <w:widowControl w:val="0"/>
              <w:autoSpaceDE w:val="0"/>
              <w:autoSpaceDN w:val="0"/>
              <w:spacing w:line="240" w:lineRule="auto"/>
              <w:jc w:val="center"/>
              <w:rPr>
                <w:rFonts w:ascii="Times New Roman" w:eastAsia="Calibri" w:hAnsi="Times New Roman" w:cs="Times New Roman"/>
              </w:rPr>
            </w:pPr>
            <w:r w:rsidRPr="003A39A2">
              <w:rPr>
                <w:rFonts w:ascii="Times New Roman" w:eastAsia="Calibri" w:hAnsi="Times New Roman" w:cs="Times New Roman"/>
              </w:rPr>
              <w:t>Приоритетный</w:t>
            </w:r>
          </w:p>
        </w:tc>
        <w:tc>
          <w:tcPr>
            <w:tcW w:w="1697" w:type="dxa"/>
            <w:tcBorders>
              <w:top w:val="single" w:sz="4" w:space="0" w:color="auto"/>
              <w:left w:val="single" w:sz="4" w:space="0" w:color="auto"/>
              <w:right w:val="single" w:sz="4" w:space="0" w:color="auto"/>
            </w:tcBorders>
          </w:tcPr>
          <w:p w:rsidR="003A39A2" w:rsidRPr="003A39A2" w:rsidRDefault="003A39A2" w:rsidP="00FB7B93">
            <w:pPr>
              <w:widowControl w:val="0"/>
              <w:autoSpaceDE w:val="0"/>
              <w:autoSpaceDN w:val="0"/>
              <w:spacing w:line="240" w:lineRule="auto"/>
              <w:jc w:val="center"/>
              <w:rPr>
                <w:rFonts w:ascii="Times New Roman" w:eastAsia="Calibri" w:hAnsi="Times New Roman" w:cs="Times New Roman"/>
              </w:rPr>
            </w:pPr>
            <w:r w:rsidRPr="003A39A2">
              <w:rPr>
                <w:rFonts w:ascii="Times New Roman" w:eastAsia="Calibri" w:hAnsi="Times New Roman" w:cs="Times New Roman"/>
              </w:rPr>
              <w:t>%</w:t>
            </w:r>
          </w:p>
        </w:tc>
        <w:tc>
          <w:tcPr>
            <w:tcW w:w="2266" w:type="dxa"/>
            <w:tcBorders>
              <w:top w:val="single" w:sz="4" w:space="0" w:color="auto"/>
              <w:left w:val="single" w:sz="4" w:space="0" w:color="auto"/>
              <w:right w:val="single" w:sz="4" w:space="0" w:color="auto"/>
            </w:tcBorders>
          </w:tcPr>
          <w:p w:rsidR="003A39A2" w:rsidRPr="003A39A2" w:rsidRDefault="003A39A2" w:rsidP="00FB7B93">
            <w:pPr>
              <w:widowControl w:val="0"/>
              <w:autoSpaceDE w:val="0"/>
              <w:autoSpaceDN w:val="0"/>
              <w:spacing w:line="240" w:lineRule="auto"/>
              <w:jc w:val="center"/>
              <w:rPr>
                <w:rFonts w:ascii="Times New Roman" w:eastAsia="Calibri" w:hAnsi="Times New Roman" w:cs="Times New Roman"/>
              </w:rPr>
            </w:pPr>
            <w:r w:rsidRPr="003A39A2">
              <w:rPr>
                <w:rFonts w:ascii="Times New Roman" w:eastAsia="Calibri" w:hAnsi="Times New Roman" w:cs="Times New Roman"/>
              </w:rPr>
              <w:t>0</w:t>
            </w:r>
          </w:p>
        </w:tc>
        <w:tc>
          <w:tcPr>
            <w:tcW w:w="850" w:type="dxa"/>
            <w:tcBorders>
              <w:top w:val="single" w:sz="4" w:space="0" w:color="auto"/>
              <w:left w:val="single" w:sz="4" w:space="0" w:color="auto"/>
              <w:right w:val="single" w:sz="4" w:space="0" w:color="auto"/>
            </w:tcBorders>
          </w:tcPr>
          <w:p w:rsidR="003A39A2" w:rsidRPr="003A39A2" w:rsidRDefault="00200313" w:rsidP="00FB7B93">
            <w:pPr>
              <w:widowControl w:val="0"/>
              <w:autoSpaceDE w:val="0"/>
              <w:autoSpaceDN w:val="0"/>
              <w:spacing w:line="240" w:lineRule="auto"/>
              <w:jc w:val="center"/>
              <w:rPr>
                <w:rFonts w:ascii="Times New Roman" w:eastAsia="Calibri" w:hAnsi="Times New Roman" w:cs="Times New Roman"/>
              </w:rPr>
            </w:pPr>
            <w:r>
              <w:rPr>
                <w:rFonts w:ascii="Times New Roman" w:eastAsia="Calibri" w:hAnsi="Times New Roman" w:cs="Times New Roman"/>
              </w:rPr>
              <w:t>33</w:t>
            </w:r>
          </w:p>
        </w:tc>
        <w:tc>
          <w:tcPr>
            <w:tcW w:w="851" w:type="dxa"/>
            <w:tcBorders>
              <w:top w:val="single" w:sz="4" w:space="0" w:color="auto"/>
              <w:left w:val="single" w:sz="4" w:space="0" w:color="auto"/>
              <w:right w:val="single" w:sz="4" w:space="0" w:color="auto"/>
            </w:tcBorders>
          </w:tcPr>
          <w:p w:rsidR="003A39A2" w:rsidRPr="003A39A2" w:rsidRDefault="00200313" w:rsidP="00FB7B93">
            <w:pPr>
              <w:spacing w:after="0"/>
              <w:jc w:val="center"/>
              <w:rPr>
                <w:rFonts w:ascii="Times New Roman" w:eastAsia="Calibri" w:hAnsi="Times New Roman" w:cs="Times New Roman"/>
              </w:rPr>
            </w:pPr>
            <w:r>
              <w:rPr>
                <w:rFonts w:ascii="Times New Roman" w:eastAsia="Calibri" w:hAnsi="Times New Roman" w:cs="Times New Roman"/>
              </w:rPr>
              <w:t>36</w:t>
            </w:r>
          </w:p>
        </w:tc>
        <w:tc>
          <w:tcPr>
            <w:tcW w:w="850" w:type="dxa"/>
            <w:tcBorders>
              <w:top w:val="single" w:sz="4" w:space="0" w:color="auto"/>
              <w:left w:val="single" w:sz="4" w:space="0" w:color="auto"/>
              <w:right w:val="single" w:sz="4" w:space="0" w:color="auto"/>
            </w:tcBorders>
          </w:tcPr>
          <w:p w:rsidR="003A39A2" w:rsidRPr="003A39A2" w:rsidRDefault="00200313" w:rsidP="00FB7B93">
            <w:pPr>
              <w:spacing w:after="0"/>
              <w:jc w:val="center"/>
              <w:rPr>
                <w:rFonts w:ascii="Times New Roman" w:eastAsia="Calibri" w:hAnsi="Times New Roman" w:cs="Times New Roman"/>
              </w:rPr>
            </w:pPr>
            <w:r>
              <w:rPr>
                <w:rFonts w:ascii="Times New Roman" w:eastAsia="Calibri" w:hAnsi="Times New Roman" w:cs="Times New Roman"/>
              </w:rPr>
              <w:t>39</w:t>
            </w:r>
          </w:p>
        </w:tc>
        <w:tc>
          <w:tcPr>
            <w:tcW w:w="855" w:type="dxa"/>
            <w:tcBorders>
              <w:top w:val="single" w:sz="4" w:space="0" w:color="auto"/>
              <w:left w:val="single" w:sz="4" w:space="0" w:color="auto"/>
              <w:right w:val="single" w:sz="4" w:space="0" w:color="auto"/>
            </w:tcBorders>
          </w:tcPr>
          <w:p w:rsidR="003A39A2" w:rsidRPr="003A39A2" w:rsidRDefault="00200313" w:rsidP="00FB7B93">
            <w:pPr>
              <w:spacing w:after="0"/>
              <w:jc w:val="center"/>
              <w:rPr>
                <w:rFonts w:ascii="Times New Roman" w:eastAsia="Calibri" w:hAnsi="Times New Roman" w:cs="Times New Roman"/>
              </w:rPr>
            </w:pPr>
            <w:r>
              <w:rPr>
                <w:rFonts w:ascii="Times New Roman" w:eastAsia="Calibri" w:hAnsi="Times New Roman" w:cs="Times New Roman"/>
              </w:rPr>
              <w:t>42</w:t>
            </w:r>
          </w:p>
        </w:tc>
        <w:tc>
          <w:tcPr>
            <w:tcW w:w="850" w:type="dxa"/>
            <w:tcBorders>
              <w:top w:val="single" w:sz="4" w:space="0" w:color="auto"/>
              <w:left w:val="single" w:sz="4" w:space="0" w:color="auto"/>
              <w:right w:val="single" w:sz="4" w:space="0" w:color="auto"/>
            </w:tcBorders>
          </w:tcPr>
          <w:p w:rsidR="003A39A2" w:rsidRPr="003A39A2" w:rsidRDefault="00200313" w:rsidP="00FB7B93">
            <w:pPr>
              <w:spacing w:after="0"/>
              <w:jc w:val="center"/>
              <w:rPr>
                <w:rFonts w:ascii="Times New Roman" w:eastAsia="Calibri" w:hAnsi="Times New Roman" w:cs="Times New Roman"/>
              </w:rPr>
            </w:pPr>
            <w:r>
              <w:rPr>
                <w:rFonts w:ascii="Times New Roman" w:eastAsia="Calibri" w:hAnsi="Times New Roman" w:cs="Times New Roman"/>
              </w:rPr>
              <w:t>45</w:t>
            </w:r>
          </w:p>
        </w:tc>
        <w:tc>
          <w:tcPr>
            <w:tcW w:w="1850" w:type="dxa"/>
            <w:gridSpan w:val="2"/>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3</w:t>
            </w:r>
          </w:p>
        </w:tc>
      </w:tr>
    </w:tbl>
    <w:p w:rsidR="00BC03F3" w:rsidRPr="003A39A2" w:rsidRDefault="00BC03F3"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BC03F3">
      <w:pPr>
        <w:widowControl w:val="0"/>
        <w:autoSpaceDE w:val="0"/>
        <w:autoSpaceDN w:val="0"/>
        <w:adjustRightInd w:val="0"/>
        <w:spacing w:after="0"/>
        <w:ind w:left="13325"/>
        <w:rPr>
          <w:rFonts w:ascii="Times New Roman" w:eastAsia="Calibri" w:hAnsi="Times New Roman" w:cs="Times New Roman"/>
        </w:rPr>
      </w:pPr>
      <w:r w:rsidRPr="003A39A2">
        <w:rPr>
          <w:rFonts w:ascii="Times New Roman" w:eastAsia="Calibri" w:hAnsi="Times New Roman" w:cs="Times New Roman"/>
        </w:rPr>
        <w:t xml:space="preserve">Приложение №3 </w:t>
      </w:r>
    </w:p>
    <w:p w:rsidR="003A39A2" w:rsidRPr="003A39A2" w:rsidRDefault="003A39A2" w:rsidP="00BC03F3">
      <w:pPr>
        <w:widowControl w:val="0"/>
        <w:autoSpaceDE w:val="0"/>
        <w:autoSpaceDN w:val="0"/>
        <w:adjustRightInd w:val="0"/>
        <w:spacing w:after="0"/>
        <w:ind w:left="13325"/>
        <w:rPr>
          <w:rFonts w:ascii="Times New Roman" w:eastAsia="Calibri" w:hAnsi="Times New Roman" w:cs="Times New Roman"/>
        </w:rPr>
      </w:pPr>
      <w:r w:rsidRPr="003A39A2">
        <w:rPr>
          <w:rFonts w:ascii="Times New Roman" w:eastAsia="Calibri" w:hAnsi="Times New Roman" w:cs="Times New Roman"/>
        </w:rPr>
        <w:t xml:space="preserve">к </w:t>
      </w:r>
      <w:r w:rsidR="00A0731C">
        <w:rPr>
          <w:rFonts w:ascii="Times New Roman" w:eastAsia="Calibri" w:hAnsi="Times New Roman" w:cs="Times New Roman"/>
        </w:rPr>
        <w:t>п</w:t>
      </w:r>
      <w:r w:rsidRPr="003A39A2">
        <w:rPr>
          <w:rFonts w:ascii="Times New Roman" w:eastAsia="Calibri" w:hAnsi="Times New Roman" w:cs="Times New Roman"/>
        </w:rPr>
        <w:t>одпрограмме IV</w:t>
      </w:r>
    </w:p>
    <w:p w:rsidR="003A39A2" w:rsidRPr="003A39A2" w:rsidRDefault="003A39A2" w:rsidP="00BC03F3">
      <w:pPr>
        <w:widowControl w:val="0"/>
        <w:autoSpaceDE w:val="0"/>
        <w:autoSpaceDN w:val="0"/>
        <w:adjustRightInd w:val="0"/>
        <w:spacing w:after="0"/>
        <w:ind w:left="13325"/>
        <w:rPr>
          <w:rFonts w:ascii="Times New Roman" w:eastAsia="Calibri" w:hAnsi="Times New Roman" w:cs="Times New Roman"/>
        </w:rPr>
      </w:pPr>
      <w:r w:rsidRPr="003A39A2">
        <w:rPr>
          <w:rFonts w:ascii="Times New Roman" w:eastAsia="Calibri" w:hAnsi="Times New Roman" w:cs="Times New Roman"/>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 xml:space="preserve">Обоснование финансовых ресурсов, необходимых для реализации мероприятий </w:t>
      </w:r>
      <w:r w:rsidR="00A0731C">
        <w:rPr>
          <w:rFonts w:ascii="Times New Roman" w:eastAsia="Calibri" w:hAnsi="Times New Roman" w:cs="Times New Roman"/>
          <w:sz w:val="28"/>
        </w:rPr>
        <w:t>Подпрограммы</w:t>
      </w:r>
      <w:r w:rsidRPr="003A39A2">
        <w:rPr>
          <w:rFonts w:ascii="Times New Roman" w:eastAsia="Calibri" w:hAnsi="Times New Roman" w:cs="Times New Roman"/>
          <w:sz w:val="28"/>
        </w:rPr>
        <w:t xml:space="preserve"> IV</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A39A2" w:rsidRPr="003A39A2" w:rsidTr="00FB7B93">
        <w:trPr>
          <w:trHeight w:val="1136"/>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п</w:t>
            </w:r>
            <w:proofErr w:type="gramEnd"/>
            <w:r w:rsidRPr="003A39A2">
              <w:rPr>
                <w:rFonts w:ascii="Times New Roman" w:eastAsia="Calibri"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A39A2" w:rsidRPr="003A39A2" w:rsidTr="00FB7B93">
        <w:trPr>
          <w:trHeight w:val="335"/>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3A39A2" w:rsidRPr="003A39A2" w:rsidTr="00FB7B93">
        <w:trPr>
          <w:trHeight w:val="2163"/>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Организация и проведение мероприятий по гражданско-патриотическому и духовно-нравственному воспитанию молодежи</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5 050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17 500,00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3 500,00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3 500,00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3 500,00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3 500,00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3 500,00 тыс. руб.</w:t>
            </w:r>
          </w:p>
        </w:tc>
      </w:tr>
      <w:tr w:rsidR="003A39A2" w:rsidRPr="003A39A2" w:rsidTr="00FB7B93">
        <w:trPr>
          <w:trHeight w:val="1840"/>
        </w:trPr>
        <w:tc>
          <w:tcPr>
            <w:tcW w:w="570" w:type="dxa"/>
            <w:shd w:val="clear" w:color="auto" w:fill="auto"/>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Проведение мероприятий, направленных на противодействие распространению идей экстремизма, социальной, национальной и религиозной нетерпимости</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3 000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10 000,00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2 000,00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2 000,00тыс.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2 000,00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2 000,00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2 000,00 тыс. руб.</w:t>
            </w:r>
          </w:p>
        </w:tc>
      </w:tr>
      <w:tr w:rsidR="003A39A2" w:rsidRPr="003A39A2" w:rsidTr="00FB7B93">
        <w:trPr>
          <w:trHeight w:val="1912"/>
        </w:trPr>
        <w:tc>
          <w:tcPr>
            <w:tcW w:w="570" w:type="dxa"/>
            <w:shd w:val="clear" w:color="auto" w:fill="auto"/>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Организация и проведение мероприятий по обучению, переобучению, повышению квалификации и обмену опытом специалистов.</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мероприятий по обучению, переобучению, повышению квалификации и обмену опытом специалистов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1 450 ежегодно;</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5 000,00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1 000,00 тыс. руб.</w:t>
            </w:r>
          </w:p>
        </w:tc>
      </w:tr>
      <w:tr w:rsidR="003A39A2" w:rsidRPr="003A39A2" w:rsidTr="00FB7B93">
        <w:trPr>
          <w:trHeight w:val="1852"/>
        </w:trPr>
        <w:tc>
          <w:tcPr>
            <w:tcW w:w="570" w:type="dxa"/>
            <w:shd w:val="clear" w:color="auto" w:fill="auto"/>
          </w:tcPr>
          <w:p w:rsidR="003A39A2" w:rsidRPr="003A39A2" w:rsidRDefault="00305F29"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Расходы на обеспечение деятельности (оказание услуг) муниципальных учреждений в сфере молодежной политики.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В объем финансирования согласно муниципальному заданию включены:</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оплата труда, услуги связи;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коммунальные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работы, услуги по содержанию помещений;</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прочие работы,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основных средств;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материальных запасов.</w:t>
            </w:r>
          </w:p>
        </w:tc>
        <w:tc>
          <w:tcPr>
            <w:tcW w:w="3544"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125 475,00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25 095,00 тыс. руб.</w:t>
            </w:r>
          </w:p>
        </w:tc>
      </w:tr>
      <w:tr w:rsidR="003A39A2" w:rsidRPr="003A39A2" w:rsidTr="00FB7B93">
        <w:trPr>
          <w:trHeight w:val="1837"/>
        </w:trPr>
        <w:tc>
          <w:tcPr>
            <w:tcW w:w="570" w:type="dxa"/>
            <w:shd w:val="clear" w:color="auto" w:fill="auto"/>
          </w:tcPr>
          <w:p w:rsidR="003A39A2" w:rsidRPr="003A39A2" w:rsidRDefault="00305F29"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1 </w:t>
            </w:r>
            <w:r w:rsidR="00200313">
              <w:rPr>
                <w:rFonts w:ascii="Times New Roman" w:eastAsia="Calibri" w:hAnsi="Times New Roman" w:cs="Times New Roman"/>
              </w:rPr>
              <w:t>139</w:t>
            </w:r>
            <w:r w:rsidRPr="003A39A2">
              <w:rPr>
                <w:rFonts w:ascii="Times New Roman" w:eastAsia="Calibri" w:hAnsi="Times New Roman" w:cs="Times New Roman"/>
              </w:rPr>
              <w:t xml:space="preserve"> ежегодно;</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3 935</w:t>
            </w:r>
            <w:r w:rsidR="003A39A2" w:rsidRPr="003A39A2">
              <w:rPr>
                <w:rFonts w:ascii="Times New Roman" w:eastAsia="Calibri" w:hAnsi="Times New Roman" w:cs="Times New Roman"/>
              </w:rPr>
              <w:t>,00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200313">
              <w:rPr>
                <w:rFonts w:ascii="Times New Roman" w:eastAsia="Calibri" w:hAnsi="Times New Roman" w:cs="Times New Roman"/>
              </w:rPr>
              <w:t>787</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w:t>
            </w:r>
            <w:r w:rsidR="00200313">
              <w:rPr>
                <w:rFonts w:ascii="Times New Roman" w:eastAsia="Calibri" w:hAnsi="Times New Roman" w:cs="Times New Roman"/>
              </w:rPr>
              <w:t xml:space="preserve"> – 787</w:t>
            </w:r>
            <w:r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787</w:t>
            </w:r>
            <w:r w:rsidR="003A39A2" w:rsidRPr="003A39A2">
              <w:rPr>
                <w:rFonts w:ascii="Times New Roman" w:eastAsia="Calibri" w:hAnsi="Times New Roman" w:cs="Times New Roman"/>
              </w:rPr>
              <w:t>,00 тыс. руб.</w:t>
            </w:r>
          </w:p>
        </w:tc>
      </w:tr>
      <w:tr w:rsidR="003A39A2" w:rsidRPr="003A39A2" w:rsidTr="00FB7B93">
        <w:trPr>
          <w:trHeight w:val="1820"/>
        </w:trPr>
        <w:tc>
          <w:tcPr>
            <w:tcW w:w="570" w:type="dxa"/>
            <w:shd w:val="clear" w:color="auto" w:fill="auto"/>
          </w:tcPr>
          <w:p w:rsidR="003A39A2" w:rsidRPr="003A39A2" w:rsidRDefault="00305F29"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Формирование эффективной системы выявления, поддержки и развития способностей и талантов у детей и молодежи.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w:t>
            </w:r>
            <w:r w:rsidR="00200313">
              <w:rPr>
                <w:rFonts w:ascii="Times New Roman" w:eastAsia="Calibri" w:hAnsi="Times New Roman" w:cs="Times New Roman"/>
              </w:rPr>
              <w:t>2 900</w:t>
            </w:r>
            <w:r w:rsidRPr="003A39A2">
              <w:rPr>
                <w:rFonts w:ascii="Times New Roman" w:eastAsia="Calibri" w:hAnsi="Times New Roman" w:cs="Times New Roman"/>
              </w:rPr>
              <w:t>,00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10 000</w:t>
            </w:r>
            <w:r w:rsidR="003A39A2" w:rsidRPr="003A39A2">
              <w:rPr>
                <w:rFonts w:ascii="Times New Roman" w:eastAsia="Calibri" w:hAnsi="Times New Roman" w:cs="Times New Roman"/>
              </w:rPr>
              <w:t>,00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200313">
              <w:rPr>
                <w:rFonts w:ascii="Times New Roman" w:eastAsia="Calibri" w:hAnsi="Times New Roman" w:cs="Times New Roman"/>
              </w:rPr>
              <w:t>2 000</w:t>
            </w:r>
            <w:r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2 0</w:t>
            </w:r>
            <w:r w:rsidR="003A39A2" w:rsidRPr="003A39A2">
              <w:rPr>
                <w:rFonts w:ascii="Times New Roman" w:eastAsia="Calibri" w:hAnsi="Times New Roman" w:cs="Times New Roman"/>
              </w:rPr>
              <w:t>00,00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2 0</w:t>
            </w:r>
            <w:r w:rsidR="003A39A2" w:rsidRPr="003A39A2">
              <w:rPr>
                <w:rFonts w:ascii="Times New Roman" w:eastAsia="Calibri" w:hAnsi="Times New Roman" w:cs="Times New Roman"/>
              </w:rPr>
              <w:t>00,00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2 0</w:t>
            </w:r>
            <w:r w:rsidR="003A39A2" w:rsidRPr="003A39A2">
              <w:rPr>
                <w:rFonts w:ascii="Times New Roman" w:eastAsia="Calibri" w:hAnsi="Times New Roman" w:cs="Times New Roman"/>
              </w:rPr>
              <w:t>00,00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2 0</w:t>
            </w:r>
            <w:r w:rsidR="003A39A2" w:rsidRPr="003A39A2">
              <w:rPr>
                <w:rFonts w:ascii="Times New Roman" w:eastAsia="Calibri" w:hAnsi="Times New Roman" w:cs="Times New Roman"/>
              </w:rPr>
              <w:t>00,00 тыс. руб.</w:t>
            </w:r>
          </w:p>
        </w:tc>
      </w:tr>
      <w:tr w:rsidR="003A39A2" w:rsidRPr="003A39A2" w:rsidTr="00FB7B93">
        <w:trPr>
          <w:trHeight w:val="2390"/>
        </w:trPr>
        <w:tc>
          <w:tcPr>
            <w:tcW w:w="570" w:type="dxa"/>
            <w:shd w:val="clear" w:color="auto" w:fill="auto"/>
          </w:tcPr>
          <w:p w:rsidR="003A39A2" w:rsidRPr="003A39A2" w:rsidRDefault="00305F29" w:rsidP="00FB7B93">
            <w:pPr>
              <w:widowControl w:val="0"/>
              <w:tabs>
                <w:tab w:val="center" w:pos="4677"/>
                <w:tab w:val="right" w:pos="9355"/>
              </w:tabs>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Транспортные услуги по доставке молодежи на областные, всероссийские форумы, конкурсы, съезды и мероприятия.</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Объем расходов рассчитан</w:t>
            </w:r>
            <w:r w:rsidR="003A39A2" w:rsidRPr="003A39A2">
              <w:rPr>
                <w:rFonts w:ascii="Times New Roman" w:eastAsia="Calibri" w:hAnsi="Times New Roman" w:cs="Times New Roman"/>
              </w:rPr>
              <w:t xml:space="preserve"> на основании коммерческих предложений:</w:t>
            </w:r>
          </w:p>
          <w:p w:rsidR="003A39A2" w:rsidRPr="003A39A2" w:rsidRDefault="003A39A2" w:rsidP="0084576A">
            <w:pPr>
              <w:pStyle w:val="a3"/>
              <w:widowControl w:val="0"/>
              <w:numPr>
                <w:ilvl w:val="0"/>
                <w:numId w:val="11"/>
              </w:numPr>
              <w:tabs>
                <w:tab w:val="center" w:pos="4677"/>
                <w:tab w:val="right" w:pos="9355"/>
              </w:tabs>
              <w:autoSpaceDE w:val="0"/>
              <w:autoSpaceDN w:val="0"/>
              <w:adjustRightInd w:val="0"/>
              <w:spacing w:after="0"/>
              <w:jc w:val="center"/>
              <w:rPr>
                <w:rFonts w:ascii="Times New Roman" w:hAnsi="Times New Roman" w:cs="Times New Roman"/>
              </w:rPr>
            </w:pPr>
            <w:r w:rsidRPr="003A39A2">
              <w:rPr>
                <w:rFonts w:ascii="Times New Roman" w:hAnsi="Times New Roman" w:cs="Times New Roman"/>
              </w:rPr>
              <w:t>ООО «Арт-Инициатива»</w:t>
            </w:r>
          </w:p>
          <w:p w:rsidR="003A39A2" w:rsidRPr="003A39A2" w:rsidRDefault="003A39A2" w:rsidP="0084576A">
            <w:pPr>
              <w:pStyle w:val="a3"/>
              <w:widowControl w:val="0"/>
              <w:numPr>
                <w:ilvl w:val="0"/>
                <w:numId w:val="11"/>
              </w:numPr>
              <w:tabs>
                <w:tab w:val="center" w:pos="4677"/>
                <w:tab w:val="right" w:pos="9355"/>
              </w:tabs>
              <w:autoSpaceDE w:val="0"/>
              <w:autoSpaceDN w:val="0"/>
              <w:adjustRightInd w:val="0"/>
              <w:spacing w:after="0"/>
              <w:jc w:val="center"/>
              <w:rPr>
                <w:rFonts w:ascii="Times New Roman" w:hAnsi="Times New Roman" w:cs="Times New Roman"/>
              </w:rPr>
            </w:pPr>
            <w:r w:rsidRPr="003A39A2">
              <w:rPr>
                <w:rFonts w:ascii="Times New Roman" w:hAnsi="Times New Roman" w:cs="Times New Roman"/>
              </w:rPr>
              <w:t>ИП Киселев А.С.</w:t>
            </w:r>
          </w:p>
          <w:p w:rsidR="003A39A2" w:rsidRPr="003A39A2" w:rsidRDefault="003A39A2" w:rsidP="0084576A">
            <w:pPr>
              <w:pStyle w:val="a3"/>
              <w:widowControl w:val="0"/>
              <w:numPr>
                <w:ilvl w:val="0"/>
                <w:numId w:val="11"/>
              </w:numPr>
              <w:tabs>
                <w:tab w:val="center" w:pos="4677"/>
                <w:tab w:val="right" w:pos="9355"/>
              </w:tabs>
              <w:autoSpaceDE w:val="0"/>
              <w:autoSpaceDN w:val="0"/>
              <w:adjustRightInd w:val="0"/>
              <w:spacing w:after="0"/>
              <w:jc w:val="center"/>
              <w:rPr>
                <w:rFonts w:ascii="Times New Roman" w:hAnsi="Times New Roman" w:cs="Times New Roman"/>
              </w:rPr>
            </w:pPr>
            <w:r w:rsidRPr="003A39A2">
              <w:rPr>
                <w:rFonts w:ascii="Times New Roman" w:hAnsi="Times New Roman" w:cs="Times New Roman"/>
              </w:rPr>
              <w:t>ООО «Арт.Е.П.Групп»</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10 000,00 тыс. руб., в т.ч.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 2 000,00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2 000,00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2 000,00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2 000,00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2 000,00 тыс. руб.</w:t>
            </w: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4"/>
          <w:szCs w:val="24"/>
          <w:lang w:eastAsia="ar-SA"/>
        </w:rPr>
      </w:pPr>
    </w:p>
    <w:p w:rsidR="00540554" w:rsidRDefault="00540554"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305F29" w:rsidRDefault="00305F29" w:rsidP="00BC03F3">
      <w:pPr>
        <w:widowControl w:val="0"/>
        <w:suppressAutoHyphens/>
        <w:spacing w:after="0" w:line="240" w:lineRule="auto"/>
        <w:rPr>
          <w:rFonts w:ascii="Times New Roman" w:eastAsia="Times New Roman" w:hAnsi="Times New Roman" w:cs="Times New Roman"/>
          <w:sz w:val="24"/>
          <w:szCs w:val="24"/>
          <w:lang w:eastAsia="ar-SA"/>
        </w:rPr>
      </w:pPr>
    </w:p>
    <w:p w:rsidR="00BC03F3" w:rsidRDefault="00BC03F3" w:rsidP="00BC03F3">
      <w:pPr>
        <w:widowControl w:val="0"/>
        <w:suppressAutoHyphens/>
        <w:spacing w:after="0" w:line="240" w:lineRule="auto"/>
        <w:rPr>
          <w:rFonts w:ascii="Times New Roman" w:eastAsia="Times New Roman" w:hAnsi="Times New Roman" w:cs="Times New Roman"/>
          <w:lang w:eastAsia="ar-SA"/>
        </w:rPr>
      </w:pPr>
    </w:p>
    <w:p w:rsidR="003A39A2" w:rsidRPr="003A39A2" w:rsidRDefault="003A39A2" w:rsidP="00200313">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№4</w:t>
      </w:r>
    </w:p>
    <w:p w:rsidR="003A39A2" w:rsidRPr="003A39A2" w:rsidRDefault="003A39A2" w:rsidP="00200313">
      <w:pPr>
        <w:widowControl w:val="0"/>
        <w:autoSpaceDE w:val="0"/>
        <w:autoSpaceDN w:val="0"/>
        <w:adjustRightInd w:val="0"/>
        <w:spacing w:after="0"/>
        <w:ind w:left="13325"/>
        <w:rPr>
          <w:rFonts w:ascii="Times New Roman" w:eastAsia="Calibri" w:hAnsi="Times New Roman" w:cs="Times New Roman"/>
        </w:rPr>
      </w:pPr>
      <w:r w:rsidRPr="003A39A2">
        <w:rPr>
          <w:rFonts w:ascii="Times New Roman" w:eastAsia="Calibri" w:hAnsi="Times New Roman" w:cs="Times New Roman"/>
        </w:rPr>
        <w:t xml:space="preserve">к </w:t>
      </w:r>
      <w:r w:rsidR="00540554">
        <w:rPr>
          <w:rFonts w:ascii="Times New Roman" w:eastAsia="Calibri" w:hAnsi="Times New Roman" w:cs="Times New Roman"/>
        </w:rPr>
        <w:t>п</w:t>
      </w:r>
      <w:r w:rsidRPr="003A39A2">
        <w:rPr>
          <w:rFonts w:ascii="Times New Roman" w:eastAsia="Calibri" w:hAnsi="Times New Roman" w:cs="Times New Roman"/>
        </w:rPr>
        <w:t>одпрограмме IV</w:t>
      </w:r>
    </w:p>
    <w:p w:rsidR="003A39A2" w:rsidRPr="003A39A2" w:rsidRDefault="003A39A2" w:rsidP="00200313">
      <w:pPr>
        <w:widowControl w:val="0"/>
        <w:autoSpaceDE w:val="0"/>
        <w:autoSpaceDN w:val="0"/>
        <w:adjustRightInd w:val="0"/>
        <w:spacing w:after="0"/>
        <w:ind w:left="13325"/>
        <w:rPr>
          <w:rFonts w:ascii="Times New Roman" w:eastAsia="Calibri" w:hAnsi="Times New Roman" w:cs="Times New Roman"/>
        </w:rPr>
      </w:pPr>
      <w:r w:rsidRPr="003A39A2">
        <w:rPr>
          <w:rFonts w:ascii="Times New Roman" w:eastAsia="Calibri" w:hAnsi="Times New Roman" w:cs="Times New Roman"/>
        </w:rPr>
        <w:t>«Молодежь Подмосковья»</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Методика расчета планируемых результатов эффективности </w:t>
      </w:r>
    </w:p>
    <w:p w:rsidR="003A39A2" w:rsidRPr="003A39A2" w:rsidRDefault="00540554" w:rsidP="003A39A2">
      <w:pPr>
        <w:widowControl w:val="0"/>
        <w:suppressAutoHyphens/>
        <w:spacing w:after="0" w:line="240" w:lineRule="auto"/>
        <w:jc w:val="center"/>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 xml:space="preserve">Подпрограммы IV </w:t>
      </w:r>
      <w:r w:rsidR="003A39A2" w:rsidRPr="003A39A2">
        <w:rPr>
          <w:rFonts w:ascii="Times New Roman" w:eastAsia="Times New Roman" w:hAnsi="Times New Roman" w:cs="Times New Roman"/>
          <w:sz w:val="28"/>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2855"/>
        <w:gridCol w:w="1418"/>
        <w:gridCol w:w="10348"/>
      </w:tblGrid>
      <w:tr w:rsidR="003A39A2" w:rsidRPr="003A39A2" w:rsidTr="001D1754">
        <w:trPr>
          <w:trHeight w:val="662"/>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 xml:space="preserve">№ </w:t>
            </w:r>
            <w:proofErr w:type="gramStart"/>
            <w:r w:rsidRPr="003A39A2">
              <w:rPr>
                <w:rFonts w:ascii="Times New Roman" w:eastAsia="Calibri" w:hAnsi="Times New Roman" w:cs="Times New Roman"/>
              </w:rPr>
              <w:t>п</w:t>
            </w:r>
            <w:proofErr w:type="gramEnd"/>
            <w:r w:rsidRPr="003A39A2">
              <w:rPr>
                <w:rFonts w:ascii="Times New Roman" w:eastAsia="Calibri" w:hAnsi="Times New Roman" w:cs="Times New Roman"/>
              </w:rPr>
              <w:t>/п</w:t>
            </w:r>
          </w:p>
        </w:tc>
        <w:tc>
          <w:tcPr>
            <w:tcW w:w="2855"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Наименование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Единица измерения</w:t>
            </w:r>
          </w:p>
        </w:tc>
        <w:tc>
          <w:tcPr>
            <w:tcW w:w="10348" w:type="dxa"/>
            <w:tcBorders>
              <w:top w:val="single" w:sz="4" w:space="0" w:color="auto"/>
              <w:bottom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Порядок расчета планируемых результатов муниципальной подпрограммы</w:t>
            </w:r>
          </w:p>
        </w:tc>
      </w:tr>
      <w:tr w:rsidR="003A39A2" w:rsidRPr="003A39A2" w:rsidTr="001D1754">
        <w:trPr>
          <w:trHeight w:val="2505"/>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1</w:t>
            </w:r>
          </w:p>
        </w:tc>
        <w:tc>
          <w:tcPr>
            <w:tcW w:w="2855" w:type="dxa"/>
            <w:tcBorders>
              <w:top w:val="single" w:sz="4" w:space="0" w:color="auto"/>
              <w:bottom w:val="single" w:sz="4" w:space="0" w:color="auto"/>
            </w:tcBorders>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 xml:space="preserve">Доля молодых граждан, принимающих участие в мероприятиях по гражданско-патриотическому, духовно-нравственному воспитанию, </w:t>
            </w:r>
            <w:r w:rsidR="00200313" w:rsidRPr="00200313">
              <w:rPr>
                <w:rFonts w:ascii="Times New Roman" w:eastAsia="Calibri" w:hAnsi="Times New Roman" w:cs="Times New Roman"/>
              </w:rPr>
              <w:t>от общего числа молодежи в Раменском городском округе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w:t>
            </w:r>
          </w:p>
        </w:tc>
        <w:tc>
          <w:tcPr>
            <w:tcW w:w="10348" w:type="dxa"/>
            <w:tcBorders>
              <w:top w:val="single" w:sz="4" w:space="0" w:color="auto"/>
              <w:bottom w:val="single" w:sz="4" w:space="0" w:color="auto"/>
            </w:tcBorders>
          </w:tcPr>
          <w:p w:rsidR="003A39A2" w:rsidRPr="003A39A2" w:rsidRDefault="003A39A2" w:rsidP="00FB7B93">
            <w:pPr>
              <w:widowControl w:val="0"/>
              <w:jc w:val="both"/>
              <w:rPr>
                <w:rFonts w:ascii="Times New Roman" w:eastAsia="Calibri" w:hAnsi="Times New Roman" w:cs="Times New Roman"/>
              </w:rPr>
            </w:pPr>
            <w:r w:rsidRPr="003A39A2">
              <w:rPr>
                <w:rFonts w:ascii="Times New Roman" w:eastAsia="Calibri" w:hAnsi="Times New Roman" w:cs="Times New Roman"/>
                <w:noProof/>
                <w:position w:val="-30"/>
                <w:lang w:eastAsia="ru-RU"/>
              </w:rPr>
              <w:drawing>
                <wp:inline distT="0" distB="0" distL="0" distR="0" wp14:anchorId="6FF6E735" wp14:editId="6E10DD94">
                  <wp:extent cx="1510030" cy="436245"/>
                  <wp:effectExtent l="0" t="0" r="0" b="1905"/>
                  <wp:docPr id="1" name="Рисунок 1" descr="Описание: 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MKS07\Desktop\Безымянный.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0030" cy="436245"/>
                          </a:xfrm>
                          <a:prstGeom prst="rect">
                            <a:avLst/>
                          </a:prstGeom>
                          <a:noFill/>
                          <a:ln>
                            <a:noFill/>
                          </a:ln>
                        </pic:spPr>
                      </pic:pic>
                    </a:graphicData>
                  </a:graphic>
                </wp:inline>
              </w:drawing>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E </w:t>
            </w:r>
            <w:r w:rsidR="00DA474E">
              <w:rPr>
                <w:rFonts w:ascii="Times New Roman" w:eastAsia="Calibri" w:hAnsi="Times New Roman" w:cs="Times New Roman"/>
              </w:rPr>
              <w:t>–</w:t>
            </w:r>
            <w:r w:rsidRPr="003A39A2">
              <w:rPr>
                <w:rFonts w:ascii="Times New Roman" w:eastAsia="Calibri" w:hAnsi="Times New Roman" w:cs="Times New Roman"/>
              </w:rPr>
              <w:t xml:space="preserve"> доля молодых граждан, принимающих участие в мероприятиях по гражданско-патриотическому, духовно-нравственному воспитанию;</w:t>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H e </w:t>
            </w:r>
            <w:r w:rsidR="00DA474E">
              <w:rPr>
                <w:rFonts w:ascii="Times New Roman" w:eastAsia="Calibri" w:hAnsi="Times New Roman" w:cs="Times New Roman"/>
              </w:rPr>
              <w:t>–</w:t>
            </w:r>
            <w:r w:rsidRPr="003A39A2">
              <w:rPr>
                <w:rFonts w:ascii="Times New Roman" w:eastAsia="Calibri" w:hAnsi="Times New Roman" w:cs="Times New Roman"/>
              </w:rPr>
              <w:t xml:space="preserve"> численность молодежи в возрасте от 14 до 30 лет, принимающей участие в мероприятиях по гражданско-патриотическому, духовно-нравственному воспитанию в Раменском городском округе;</w:t>
            </w:r>
          </w:p>
          <w:p w:rsidR="003A39A2" w:rsidRPr="003A39A2" w:rsidRDefault="003A39A2" w:rsidP="00FB7B93">
            <w:pPr>
              <w:widowControl w:val="0"/>
              <w:spacing w:after="0"/>
              <w:jc w:val="both"/>
              <w:rPr>
                <w:rFonts w:ascii="Times New Roman" w:eastAsia="Calibri" w:hAnsi="Times New Roman" w:cs="Times New Roman"/>
              </w:rPr>
            </w:pPr>
            <w:r w:rsidRPr="003A39A2">
              <w:rPr>
                <w:rFonts w:ascii="Times New Roman" w:eastAsia="Calibri" w:hAnsi="Times New Roman" w:cs="Times New Roman"/>
              </w:rPr>
              <w:t xml:space="preserve">H мо </w:t>
            </w:r>
            <w:r w:rsidR="00DA474E">
              <w:rPr>
                <w:rFonts w:ascii="Times New Roman" w:eastAsia="Calibri" w:hAnsi="Times New Roman" w:cs="Times New Roman"/>
              </w:rPr>
              <w:t>–</w:t>
            </w:r>
            <w:r w:rsidRPr="003A39A2">
              <w:rPr>
                <w:rFonts w:ascii="Times New Roman" w:eastAsia="Calibri" w:hAnsi="Times New Roman" w:cs="Times New Roman"/>
              </w:rPr>
              <w:t xml:space="preserve"> </w:t>
            </w:r>
            <w:r w:rsidR="001D1754" w:rsidRPr="001D1754">
              <w:rPr>
                <w:rFonts w:ascii="Times New Roman" w:eastAsia="Calibri" w:hAnsi="Times New Roman" w:cs="Times New Roman"/>
              </w:rPr>
              <w:t>численность молодежи в Раменском городском округе</w:t>
            </w:r>
            <w:r w:rsidR="001D1754">
              <w:rPr>
                <w:rFonts w:ascii="Times New Roman" w:eastAsia="Calibri" w:hAnsi="Times New Roman" w:cs="Times New Roman"/>
              </w:rPr>
              <w:t>.</w:t>
            </w:r>
          </w:p>
        </w:tc>
      </w:tr>
      <w:tr w:rsidR="00540554" w:rsidRPr="003A39A2" w:rsidTr="00FB7B93">
        <w:trPr>
          <w:trHeight w:val="2297"/>
        </w:trPr>
        <w:tc>
          <w:tcPr>
            <w:tcW w:w="609" w:type="dxa"/>
          </w:tcPr>
          <w:p w:rsidR="00540554" w:rsidRPr="003A39A2" w:rsidRDefault="00540554" w:rsidP="00FB7B93">
            <w:pPr>
              <w:jc w:val="center"/>
              <w:rPr>
                <w:rFonts w:ascii="Times New Roman" w:eastAsia="Calibri" w:hAnsi="Times New Roman" w:cs="Times New Roman"/>
              </w:rPr>
            </w:pPr>
            <w:r>
              <w:rPr>
                <w:rFonts w:ascii="Times New Roman" w:eastAsia="Calibri" w:hAnsi="Times New Roman" w:cs="Times New Roman"/>
              </w:rPr>
              <w:t>2</w:t>
            </w:r>
          </w:p>
        </w:tc>
        <w:tc>
          <w:tcPr>
            <w:tcW w:w="2855" w:type="dxa"/>
          </w:tcPr>
          <w:p w:rsidR="00540554" w:rsidRPr="003A39A2" w:rsidRDefault="00540554" w:rsidP="00537155">
            <w:pPr>
              <w:rPr>
                <w:rFonts w:ascii="Times New Roman" w:eastAsia="Calibri" w:hAnsi="Times New Roman" w:cs="Times New Roman"/>
              </w:rPr>
            </w:pPr>
            <w:r w:rsidRPr="003A39A2">
              <w:rPr>
                <w:rFonts w:ascii="Times New Roman" w:eastAsia="Calibri" w:hAnsi="Times New Roman" w:cs="Times New Roman"/>
              </w:rPr>
              <w:t>Доля граждан, вовлеченных в добровольческую деятельность.</w:t>
            </w:r>
          </w:p>
        </w:tc>
        <w:tc>
          <w:tcPr>
            <w:tcW w:w="1418" w:type="dxa"/>
          </w:tcPr>
          <w:p w:rsidR="00540554" w:rsidRPr="003A39A2" w:rsidRDefault="00540554" w:rsidP="00537155">
            <w:pPr>
              <w:jc w:val="center"/>
              <w:rPr>
                <w:rFonts w:ascii="Times New Roman" w:eastAsia="Calibri" w:hAnsi="Times New Roman" w:cs="Times New Roman"/>
              </w:rPr>
            </w:pPr>
            <w:r w:rsidRPr="003A39A2">
              <w:rPr>
                <w:rFonts w:ascii="Times New Roman" w:eastAsia="Calibri" w:hAnsi="Times New Roman" w:cs="Times New Roman"/>
              </w:rPr>
              <w:t>%</w:t>
            </w:r>
          </w:p>
        </w:tc>
        <w:tc>
          <w:tcPr>
            <w:tcW w:w="10348" w:type="dxa"/>
            <w:tcBorders>
              <w:top w:val="single" w:sz="4" w:space="0" w:color="auto"/>
            </w:tcBorders>
          </w:tcPr>
          <w:p w:rsidR="00540554" w:rsidRPr="003A39A2" w:rsidRDefault="0013214F" w:rsidP="00537155">
            <w:pPr>
              <w:widowControl w:val="0"/>
              <w:spacing w:line="240" w:lineRule="auto"/>
              <w:rPr>
                <w:rFonts w:ascii="Times New Roman" w:eastAsia="Calibri" w:hAnsi="Times New Roman" w:cs="Times New Roman"/>
                <w:color w:val="000000"/>
              </w:rPr>
            </w:pPr>
            <m:oMathPara>
              <m:oMath>
                <m:sSub>
                  <m:sSubPr>
                    <m:ctrlPr>
                      <w:rPr>
                        <w:rFonts w:ascii="Cambria Math" w:hAnsi="Times New Roman" w:cs="Times New Roman"/>
                        <w:i/>
                        <w:color w:val="000000"/>
                        <w:sz w:val="24"/>
                        <w:lang w:val="en-US"/>
                      </w:rPr>
                    </m:ctrlPr>
                  </m:sSubPr>
                  <m:e>
                    <m:r>
                      <w:rPr>
                        <w:rFonts w:ascii="Cambria Math" w:hAnsi="Cambria Math" w:cs="Times New Roman"/>
                        <w:color w:val="000000"/>
                        <w:sz w:val="24"/>
                        <w:lang w:val="en-US"/>
                      </w:rPr>
                      <m:t>K</m:t>
                    </m:r>
                  </m:e>
                  <m:sub>
                    <m:r>
                      <w:rPr>
                        <w:rFonts w:ascii="Times New Roman" w:hAnsi="Times New Roman" w:cs="Times New Roman"/>
                        <w:color w:val="000000"/>
                        <w:sz w:val="24"/>
                      </w:rPr>
                      <m:t>вол</m:t>
                    </m:r>
                    <m:ctrlPr>
                      <w:rPr>
                        <w:rFonts w:ascii="Cambria Math" w:hAnsi="Times New Roman" w:cs="Times New Roman"/>
                        <w:i/>
                        <w:color w:val="000000"/>
                        <w:sz w:val="24"/>
                      </w:rPr>
                    </m:ctrlPr>
                  </m:sub>
                </m:sSub>
                <m:r>
                  <w:rPr>
                    <w:rFonts w:ascii="Cambria Math" w:hAnsi="Times New Roman" w:cs="Times New Roman"/>
                    <w:color w:val="000000"/>
                    <w:sz w:val="24"/>
                  </w:rPr>
                  <m:t>=</m:t>
                </m:r>
                <m:f>
                  <m:fPr>
                    <m:ctrlPr>
                      <w:rPr>
                        <w:rFonts w:ascii="Cambria Math" w:hAnsi="Times New Roman" w:cs="Times New Roman"/>
                        <w:i/>
                        <w:color w:val="000000"/>
                        <w:sz w:val="24"/>
                      </w:rPr>
                    </m:ctrlPr>
                  </m:fPr>
                  <m:num>
                    <m:sSub>
                      <m:sSubPr>
                        <m:ctrlPr>
                          <w:rPr>
                            <w:rFonts w:ascii="Cambria Math" w:hAnsi="Times New Roman" w:cs="Times New Roman"/>
                            <w:i/>
                            <w:color w:val="000000"/>
                            <w:sz w:val="24"/>
                          </w:rPr>
                        </m:ctrlPr>
                      </m:sSubPr>
                      <m:e>
                        <m:r>
                          <w:rPr>
                            <w:rFonts w:ascii="Cambria Math" w:hAnsi="Cambria Math" w:cs="Times New Roman"/>
                            <w:color w:val="000000"/>
                            <w:sz w:val="24"/>
                          </w:rPr>
                          <m:t>G</m:t>
                        </m:r>
                      </m:e>
                      <m:sub>
                        <m:r>
                          <w:rPr>
                            <w:rFonts w:ascii="Times New Roman" w:hAnsi="Times New Roman" w:cs="Times New Roman"/>
                            <w:color w:val="000000"/>
                            <w:sz w:val="24"/>
                          </w:rPr>
                          <m:t>вол</m:t>
                        </m:r>
                      </m:sub>
                    </m:sSub>
                  </m:num>
                  <m:den>
                    <m:sSub>
                      <m:sSubPr>
                        <m:ctrlPr>
                          <w:rPr>
                            <w:rFonts w:ascii="Cambria Math" w:hAnsi="Times New Roman" w:cs="Times New Roman"/>
                            <w:i/>
                            <w:color w:val="000000"/>
                            <w:sz w:val="24"/>
                          </w:rPr>
                        </m:ctrlPr>
                      </m:sSubPr>
                      <m:e>
                        <m:r>
                          <w:rPr>
                            <w:rFonts w:ascii="Cambria Math" w:hAnsi="Times New Roman" w:cs="Times New Roman"/>
                            <w:color w:val="000000"/>
                            <w:sz w:val="24"/>
                          </w:rPr>
                          <m:t>G</m:t>
                        </m:r>
                      </m:e>
                      <m:sub>
                        <m:r>
                          <w:rPr>
                            <w:rFonts w:ascii="Times New Roman" w:hAnsi="Times New Roman" w:cs="Times New Roman"/>
                            <w:color w:val="000000"/>
                            <w:sz w:val="24"/>
                          </w:rPr>
                          <m:t>общее</m:t>
                        </m:r>
                      </m:sub>
                    </m:sSub>
                  </m:den>
                </m:f>
                <m:r>
                  <w:rPr>
                    <w:rFonts w:ascii="Times New Roman" w:hAnsi="Cambria Math" w:cs="Times New Roman"/>
                    <w:color w:val="000000"/>
                    <w:sz w:val="24"/>
                  </w:rPr>
                  <m:t>*</m:t>
                </m:r>
                <m:r>
                  <w:rPr>
                    <w:rFonts w:ascii="Cambria Math" w:hAnsi="Times New Roman" w:cs="Times New Roman"/>
                    <w:color w:val="000000"/>
                    <w:sz w:val="24"/>
                  </w:rPr>
                  <m:t>100%</m:t>
                </m:r>
              </m:oMath>
            </m:oMathPara>
          </w:p>
          <w:p w:rsidR="00540554" w:rsidRPr="003A39A2" w:rsidRDefault="00540554" w:rsidP="00537155">
            <w:pPr>
              <w:widowControl w:val="0"/>
              <w:spacing w:after="0" w:line="240" w:lineRule="auto"/>
              <w:jc w:val="both"/>
              <w:rPr>
                <w:rFonts w:ascii="Times New Roman" w:eastAsia="Calibri" w:hAnsi="Times New Roman" w:cs="Times New Roman"/>
              </w:rPr>
            </w:pPr>
            <w:r w:rsidRPr="003A39A2">
              <w:rPr>
                <w:rFonts w:ascii="Times New Roman" w:eastAsia="Calibri" w:hAnsi="Times New Roman" w:cs="Times New Roman"/>
              </w:rPr>
              <w:t>К</w:t>
            </w:r>
            <w:r w:rsidRPr="003A39A2">
              <w:rPr>
                <w:rFonts w:ascii="Times New Roman" w:eastAsia="Calibri" w:hAnsi="Times New Roman" w:cs="Times New Roman"/>
                <w:i/>
              </w:rPr>
              <w:t xml:space="preserve">вол </w:t>
            </w:r>
            <w:r w:rsidR="00DA474E">
              <w:rPr>
                <w:rFonts w:ascii="Times New Roman" w:eastAsia="Calibri" w:hAnsi="Times New Roman" w:cs="Times New Roman"/>
                <w:i/>
              </w:rPr>
              <w:t>–</w:t>
            </w:r>
            <w:r w:rsidRPr="003A39A2">
              <w:rPr>
                <w:rFonts w:ascii="Times New Roman" w:eastAsia="Calibri" w:hAnsi="Times New Roman" w:cs="Times New Roman"/>
                <w:i/>
              </w:rPr>
              <w:t xml:space="preserve"> </w:t>
            </w:r>
            <w:r w:rsidRPr="003A39A2">
              <w:rPr>
                <w:rFonts w:ascii="Times New Roman" w:eastAsia="Calibri" w:hAnsi="Times New Roman" w:cs="Times New Roman"/>
              </w:rPr>
              <w:t>доля граждан, вовлеченных в добровольческую деятельность;</w:t>
            </w:r>
          </w:p>
          <w:p w:rsidR="00540554" w:rsidRPr="003A39A2" w:rsidRDefault="00540554" w:rsidP="00537155">
            <w:pPr>
              <w:widowControl w:val="0"/>
              <w:spacing w:after="0" w:line="240" w:lineRule="auto"/>
              <w:jc w:val="both"/>
              <w:rPr>
                <w:rFonts w:ascii="Times New Roman" w:eastAsia="Calibri" w:hAnsi="Times New Roman" w:cs="Times New Roman"/>
              </w:rPr>
            </w:pPr>
            <w:r w:rsidRPr="003A39A2">
              <w:rPr>
                <w:rFonts w:ascii="Times New Roman" w:eastAsia="Calibri" w:hAnsi="Times New Roman" w:cs="Times New Roman"/>
                <w:lang w:val="en-US"/>
              </w:rPr>
              <w:t>G</w:t>
            </w:r>
            <w:r w:rsidRPr="003A39A2">
              <w:rPr>
                <w:rFonts w:ascii="Times New Roman" w:eastAsia="Calibri" w:hAnsi="Times New Roman" w:cs="Times New Roman"/>
                <w:i/>
              </w:rPr>
              <w:t xml:space="preserve">вол – </w:t>
            </w:r>
            <w:r w:rsidRPr="003A39A2">
              <w:rPr>
                <w:rFonts w:ascii="Times New Roman" w:eastAsia="Calibri" w:hAnsi="Times New Roman" w:cs="Times New Roman"/>
              </w:rPr>
              <w:t>численность граждан, вовлеченных в добровольческую деятельность;</w:t>
            </w:r>
          </w:p>
          <w:p w:rsidR="00540554" w:rsidRPr="003A39A2" w:rsidRDefault="00540554" w:rsidP="00537155">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Calibri" w:hAnsi="Times New Roman" w:cs="Times New Roman"/>
                <w:lang w:val="en-US"/>
              </w:rPr>
              <w:t>G</w:t>
            </w:r>
            <w:r w:rsidRPr="003A39A2">
              <w:rPr>
                <w:rFonts w:ascii="Times New Roman" w:eastAsia="Calibri" w:hAnsi="Times New Roman" w:cs="Times New Roman"/>
                <w:i/>
              </w:rPr>
              <w:t xml:space="preserve">общее – </w:t>
            </w:r>
            <w:r w:rsidRPr="003A39A2">
              <w:rPr>
                <w:rFonts w:ascii="Times New Roman" w:eastAsia="Calibri" w:hAnsi="Times New Roman" w:cs="Times New Roman"/>
              </w:rPr>
              <w:t>численность населения.</w:t>
            </w:r>
          </w:p>
        </w:tc>
      </w:tr>
      <w:tr w:rsidR="003A39A2" w:rsidRPr="003A39A2" w:rsidTr="00FB7B93">
        <w:trPr>
          <w:trHeight w:val="2297"/>
        </w:trPr>
        <w:tc>
          <w:tcPr>
            <w:tcW w:w="609" w:type="dxa"/>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lastRenderedPageBreak/>
              <w:t>2</w:t>
            </w:r>
          </w:p>
        </w:tc>
        <w:tc>
          <w:tcPr>
            <w:tcW w:w="2855"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Доля молодежи, задействованной в мероприятиях по вовле</w:t>
            </w:r>
            <w:r w:rsidR="00200313">
              <w:rPr>
                <w:rFonts w:ascii="Times New Roman" w:eastAsia="Calibri" w:hAnsi="Times New Roman" w:cs="Times New Roman"/>
              </w:rPr>
              <w:t>чению в творческую деятельность</w:t>
            </w:r>
            <w:r w:rsidRPr="003A39A2">
              <w:rPr>
                <w:rFonts w:ascii="Times New Roman" w:eastAsia="Calibri" w:hAnsi="Times New Roman" w:cs="Times New Roman"/>
              </w:rPr>
              <w:t xml:space="preserve"> от общего числа молодежи в Раменском городском округе</w:t>
            </w:r>
          </w:p>
        </w:tc>
        <w:tc>
          <w:tcPr>
            <w:tcW w:w="1418" w:type="dxa"/>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w:t>
            </w:r>
          </w:p>
        </w:tc>
        <w:tc>
          <w:tcPr>
            <w:tcW w:w="10348" w:type="dxa"/>
            <w:tcBorders>
              <w:top w:val="single" w:sz="4" w:space="0" w:color="auto"/>
            </w:tcBorders>
          </w:tcPr>
          <w:p w:rsidR="003A39A2" w:rsidRPr="003A39A2" w:rsidRDefault="0013214F" w:rsidP="00FB7B93">
            <w:pPr>
              <w:widowControl w:val="0"/>
              <w:spacing w:line="240" w:lineRule="auto"/>
              <w:rPr>
                <w:rFonts w:ascii="Times New Roman" w:eastAsia="Calibri" w:hAnsi="Times New Roman" w:cs="Times New Roman"/>
                <w:color w:val="000000"/>
              </w:rPr>
            </w:pPr>
            <m:oMathPara>
              <m:oMath>
                <m:sSub>
                  <m:sSubPr>
                    <m:ctrlPr>
                      <w:rPr>
                        <w:rFonts w:ascii="Cambria Math" w:hAnsi="Times New Roman" w:cs="Times New Roman"/>
                        <w:i/>
                        <w:color w:val="000000"/>
                        <w:sz w:val="24"/>
                        <w:lang w:val="en-US"/>
                      </w:rPr>
                    </m:ctrlPr>
                  </m:sSubPr>
                  <m:e>
                    <m:r>
                      <w:rPr>
                        <w:rFonts w:ascii="Cambria Math" w:hAnsi="Cambria Math" w:cs="Times New Roman"/>
                        <w:color w:val="000000"/>
                        <w:sz w:val="24"/>
                        <w:lang w:val="en-US"/>
                      </w:rPr>
                      <m:t>D</m:t>
                    </m:r>
                  </m:e>
                  <m:sub>
                    <m:r>
                      <w:rPr>
                        <w:rFonts w:ascii="Times New Roman" w:hAnsi="Times New Roman" w:cs="Times New Roman"/>
                        <w:color w:val="000000"/>
                        <w:sz w:val="24"/>
                      </w:rPr>
                      <m:t>твор</m:t>
                    </m:r>
                    <m:ctrlPr>
                      <w:rPr>
                        <w:rFonts w:ascii="Cambria Math" w:hAnsi="Times New Roman" w:cs="Times New Roman"/>
                        <w:i/>
                        <w:color w:val="000000"/>
                        <w:sz w:val="24"/>
                      </w:rPr>
                    </m:ctrlPr>
                  </m:sub>
                </m:sSub>
                <m:r>
                  <w:rPr>
                    <w:rFonts w:ascii="Cambria Math" w:hAnsi="Times New Roman" w:cs="Times New Roman"/>
                    <w:color w:val="000000"/>
                    <w:sz w:val="24"/>
                  </w:rPr>
                  <m:t>=</m:t>
                </m:r>
                <m:f>
                  <m:fPr>
                    <m:ctrlPr>
                      <w:rPr>
                        <w:rFonts w:ascii="Cambria Math" w:hAnsi="Times New Roman" w:cs="Times New Roman"/>
                        <w:i/>
                        <w:color w:val="000000"/>
                        <w:sz w:val="24"/>
                      </w:rPr>
                    </m:ctrlPr>
                  </m:fPr>
                  <m:num>
                    <m:sSub>
                      <m:sSubPr>
                        <m:ctrlPr>
                          <w:rPr>
                            <w:rFonts w:ascii="Cambria Math" w:hAnsi="Times New Roman" w:cs="Times New Roman"/>
                            <w:i/>
                            <w:color w:val="000000"/>
                            <w:sz w:val="24"/>
                          </w:rPr>
                        </m:ctrlPr>
                      </m:sSubPr>
                      <m:e>
                        <m:r>
                          <w:rPr>
                            <w:rFonts w:ascii="Cambria Math" w:hAnsi="Cambria Math" w:cs="Times New Roman"/>
                            <w:color w:val="000000"/>
                            <w:sz w:val="24"/>
                          </w:rPr>
                          <m:t>M</m:t>
                        </m:r>
                      </m:e>
                      <m:sub>
                        <m:r>
                          <w:rPr>
                            <w:rFonts w:ascii="Times New Roman" w:hAnsi="Times New Roman" w:cs="Times New Roman"/>
                            <w:color w:val="000000"/>
                            <w:sz w:val="24"/>
                          </w:rPr>
                          <m:t>твор</m:t>
                        </m:r>
                      </m:sub>
                    </m:sSub>
                  </m:num>
                  <m:den>
                    <m:sSub>
                      <m:sSubPr>
                        <m:ctrlPr>
                          <w:rPr>
                            <w:rFonts w:ascii="Cambria Math" w:hAnsi="Times New Roman" w:cs="Times New Roman"/>
                            <w:i/>
                            <w:color w:val="000000"/>
                            <w:sz w:val="24"/>
                          </w:rPr>
                        </m:ctrlPr>
                      </m:sSubPr>
                      <m:e>
                        <m:r>
                          <w:rPr>
                            <w:rFonts w:ascii="Cambria Math" w:hAnsi="Times New Roman" w:cs="Times New Roman"/>
                            <w:color w:val="000000"/>
                            <w:sz w:val="24"/>
                          </w:rPr>
                          <m:t>M</m:t>
                        </m:r>
                      </m:e>
                      <m:sub>
                        <m:r>
                          <w:rPr>
                            <w:rFonts w:ascii="Times New Roman" w:hAnsi="Times New Roman" w:cs="Times New Roman"/>
                            <w:color w:val="000000"/>
                            <w:sz w:val="24"/>
                          </w:rPr>
                          <m:t>общее</m:t>
                        </m:r>
                      </m:sub>
                    </m:sSub>
                  </m:den>
                </m:f>
                <m:r>
                  <w:rPr>
                    <w:rFonts w:ascii="Times New Roman" w:hAnsi="Cambria Math" w:cs="Times New Roman"/>
                    <w:color w:val="000000"/>
                    <w:sz w:val="24"/>
                  </w:rPr>
                  <m:t>*</m:t>
                </m:r>
                <m:r>
                  <w:rPr>
                    <w:rFonts w:ascii="Cambria Math" w:hAnsi="Times New Roman" w:cs="Times New Roman"/>
                    <w:color w:val="000000"/>
                    <w:sz w:val="24"/>
                  </w:rPr>
                  <m:t>100%</m:t>
                </m:r>
              </m:oMath>
            </m:oMathPara>
          </w:p>
          <w:p w:rsidR="003A39A2" w:rsidRPr="003A39A2" w:rsidRDefault="0013214F" w:rsidP="00FB7B93">
            <w:pPr>
              <w:spacing w:after="0" w:line="240" w:lineRule="auto"/>
              <w:jc w:val="both"/>
              <w:rPr>
                <w:rFonts w:ascii="Times New Roman" w:eastAsia="Calibri" w:hAnsi="Times New Roman" w:cs="Times New Roman"/>
              </w:rPr>
            </w:pPr>
            <m:oMath>
              <m:sSub>
                <m:sSubPr>
                  <m:ctrlPr>
                    <w:rPr>
                      <w:rFonts w:ascii="Cambria Math" w:hAnsi="Times New Roman" w:cs="Times New Roman"/>
                      <w:i/>
                      <w:color w:val="000000"/>
                      <w:sz w:val="24"/>
                      <w:lang w:val="en-US"/>
                    </w:rPr>
                  </m:ctrlPr>
                </m:sSubPr>
                <m:e>
                  <m:r>
                    <w:rPr>
                      <w:rFonts w:ascii="Cambria Math" w:hAnsi="Cambria Math" w:cs="Times New Roman"/>
                      <w:color w:val="000000"/>
                      <w:sz w:val="24"/>
                      <w:lang w:val="en-US"/>
                    </w:rPr>
                    <m:t>D</m:t>
                  </m:r>
                </m:e>
                <m:sub>
                  <m:r>
                    <w:rPr>
                      <w:rFonts w:ascii="Times New Roman" w:hAnsi="Times New Roman" w:cs="Times New Roman"/>
                      <w:color w:val="000000"/>
                      <w:sz w:val="24"/>
                    </w:rPr>
                    <m:t>твор</m:t>
                  </m:r>
                  <m:ctrlPr>
                    <w:rPr>
                      <w:rFonts w:ascii="Cambria Math" w:hAnsi="Times New Roman" w:cs="Times New Roman"/>
                      <w:i/>
                      <w:color w:val="000000"/>
                      <w:sz w:val="24"/>
                    </w:rPr>
                  </m:ctrlPr>
                </m:sub>
              </m:sSub>
            </m:oMath>
            <w:r w:rsidR="003A39A2" w:rsidRPr="003A39A2">
              <w:rPr>
                <w:rFonts w:ascii="Times New Roman" w:eastAsia="Calibri" w:hAnsi="Times New Roman" w:cs="Times New Roman"/>
                <w:color w:val="000000"/>
              </w:rPr>
              <w:t xml:space="preserve"> </w:t>
            </w:r>
            <w:r w:rsidR="00DA474E">
              <w:rPr>
                <w:rFonts w:ascii="Times New Roman" w:eastAsia="Calibri" w:hAnsi="Times New Roman" w:cs="Times New Roman"/>
                <w:color w:val="000000"/>
              </w:rPr>
              <w:t>–</w:t>
            </w:r>
            <w:r w:rsidR="003A39A2" w:rsidRPr="003A39A2">
              <w:rPr>
                <w:rFonts w:ascii="Times New Roman" w:eastAsia="Calibri" w:hAnsi="Times New Roman" w:cs="Times New Roman"/>
                <w:color w:val="000000"/>
              </w:rPr>
              <w:t xml:space="preserve"> </w:t>
            </w:r>
            <w:r w:rsidR="003A39A2" w:rsidRPr="003A39A2">
              <w:rPr>
                <w:rFonts w:ascii="Times New Roman" w:eastAsia="Calibri" w:hAnsi="Times New Roman" w:cs="Times New Roman"/>
              </w:rPr>
              <w:t>доля молодежи, задействованной в мероприятиях по вовлечению в творческую деятельность;</w:t>
            </w:r>
          </w:p>
          <w:p w:rsidR="003A39A2" w:rsidRPr="003A39A2" w:rsidRDefault="0013214F" w:rsidP="00FB7B93">
            <w:pPr>
              <w:spacing w:after="0" w:line="240" w:lineRule="auto"/>
              <w:jc w:val="both"/>
              <w:rPr>
                <w:rFonts w:ascii="Times New Roman" w:eastAsia="Calibri" w:hAnsi="Times New Roman" w:cs="Times New Roman"/>
              </w:rPr>
            </w:pPr>
            <m:oMath>
              <m:sSub>
                <m:sSubPr>
                  <m:ctrlPr>
                    <w:rPr>
                      <w:rFonts w:ascii="Cambria Math" w:hAnsi="Times New Roman" w:cs="Times New Roman"/>
                      <w:i/>
                      <w:color w:val="000000"/>
                      <w:sz w:val="24"/>
                    </w:rPr>
                  </m:ctrlPr>
                </m:sSubPr>
                <m:e>
                  <m:r>
                    <w:rPr>
                      <w:rFonts w:ascii="Cambria Math" w:hAnsi="Cambria Math" w:cs="Times New Roman"/>
                      <w:color w:val="000000"/>
                      <w:sz w:val="24"/>
                    </w:rPr>
                    <m:t>M</m:t>
                  </m:r>
                </m:e>
                <m:sub>
                  <m:r>
                    <w:rPr>
                      <w:rFonts w:ascii="Times New Roman" w:hAnsi="Times New Roman" w:cs="Times New Roman"/>
                      <w:color w:val="000000"/>
                      <w:sz w:val="24"/>
                    </w:rPr>
                    <m:t>твор</m:t>
                  </m:r>
                </m:sub>
              </m:sSub>
            </m:oMath>
            <w:r w:rsidR="003A39A2" w:rsidRPr="003A39A2">
              <w:rPr>
                <w:rFonts w:ascii="Times New Roman" w:eastAsia="Calibri" w:hAnsi="Times New Roman" w:cs="Times New Roman"/>
                <w:color w:val="000000"/>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3A39A2" w:rsidRPr="003A39A2" w:rsidRDefault="0013214F" w:rsidP="001D1754">
            <w:pPr>
              <w:spacing w:after="0" w:line="240" w:lineRule="auto"/>
              <w:jc w:val="both"/>
              <w:rPr>
                <w:rFonts w:ascii="Times New Roman" w:eastAsia="Calibri" w:hAnsi="Times New Roman" w:cs="Times New Roman"/>
              </w:rPr>
            </w:pPr>
            <m:oMath>
              <m:sSub>
                <m:sSubPr>
                  <m:ctrlPr>
                    <w:rPr>
                      <w:rFonts w:ascii="Cambria Math" w:hAnsi="Times New Roman" w:cs="Times New Roman"/>
                      <w:i/>
                      <w:color w:val="000000"/>
                      <w:sz w:val="24"/>
                    </w:rPr>
                  </m:ctrlPr>
                </m:sSubPr>
                <m:e>
                  <m:r>
                    <w:rPr>
                      <w:rFonts w:ascii="Cambria Math" w:hAnsi="Times New Roman" w:cs="Times New Roman"/>
                      <w:color w:val="000000"/>
                      <w:sz w:val="24"/>
                    </w:rPr>
                    <m:t>M</m:t>
                  </m:r>
                </m:e>
                <m:sub>
                  <m:r>
                    <w:rPr>
                      <w:rFonts w:ascii="Cambria Math" w:hAnsi="Cambria Math" w:cs="Times New Roman"/>
                      <w:color w:val="000000"/>
                      <w:sz w:val="24"/>
                    </w:rPr>
                    <m:t>общее</m:t>
                  </m:r>
                </m:sub>
              </m:sSub>
            </m:oMath>
            <w:r w:rsidR="003A39A2" w:rsidRPr="003A39A2">
              <w:rPr>
                <w:rFonts w:ascii="Times New Roman" w:eastAsia="Calibri" w:hAnsi="Times New Roman" w:cs="Times New Roman"/>
                <w:color w:val="000000"/>
              </w:rPr>
              <w:t xml:space="preserve"> </w:t>
            </w:r>
            <w:r w:rsidR="00DA474E">
              <w:rPr>
                <w:rFonts w:ascii="Times New Roman" w:eastAsia="Calibri" w:hAnsi="Times New Roman" w:cs="Times New Roman"/>
                <w:color w:val="000000"/>
              </w:rPr>
              <w:t>–</w:t>
            </w:r>
            <w:r w:rsidR="001D1754">
              <w:rPr>
                <w:rFonts w:ascii="Times New Roman" w:eastAsia="Calibri" w:hAnsi="Times New Roman" w:cs="Times New Roman"/>
                <w:color w:val="000000"/>
              </w:rPr>
              <w:t xml:space="preserve"> </w:t>
            </w:r>
            <w:r w:rsidR="001D1754" w:rsidRPr="001D1754">
              <w:rPr>
                <w:rFonts w:ascii="Times New Roman" w:eastAsia="Calibri" w:hAnsi="Times New Roman" w:cs="Times New Roman"/>
                <w:color w:val="000000"/>
              </w:rPr>
              <w:t>численность молодежи в Раменском городском округе</w:t>
            </w:r>
            <w:r w:rsidR="003A39A2" w:rsidRPr="003A39A2">
              <w:rPr>
                <w:rFonts w:ascii="Times New Roman" w:eastAsia="Calibri" w:hAnsi="Times New Roman" w:cs="Times New Roman"/>
                <w:color w:val="000000"/>
              </w:rPr>
              <w:t>.</w:t>
            </w:r>
          </w:p>
        </w:tc>
      </w:tr>
    </w:tbl>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rPr>
          <w:rFonts w:ascii="Times New Roman" w:hAnsi="Times New Roman" w:cs="Times New Roman"/>
        </w:rPr>
      </w:pPr>
    </w:p>
    <w:p w:rsidR="00231F31" w:rsidRPr="003A39A2" w:rsidRDefault="00231F31">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Подпрограмма </w:t>
      </w:r>
      <w:r w:rsidRPr="003A39A2">
        <w:rPr>
          <w:rFonts w:ascii="Times New Roman" w:eastAsia="Times New Roman" w:hAnsi="Times New Roman" w:cs="Times New Roman"/>
          <w:b/>
          <w:bCs/>
          <w:sz w:val="32"/>
          <w:szCs w:val="28"/>
          <w:lang w:val="en-US" w:eastAsia="ar-SA"/>
        </w:rPr>
        <w:t>V</w:t>
      </w:r>
    </w:p>
    <w:p w:rsidR="003A39A2" w:rsidRPr="003A39A2" w:rsidRDefault="003A39A2" w:rsidP="003A39A2">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«Обеспечивающая подпрограмма» </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w:t>
      </w:r>
      <w:r w:rsidR="000C3E04">
        <w:rPr>
          <w:rFonts w:ascii="Times New Roman" w:eastAsia="Times New Roman" w:hAnsi="Times New Roman" w:cs="Times New Roman"/>
          <w:sz w:val="28"/>
          <w:szCs w:val="24"/>
          <w:lang w:eastAsia="ru-RU"/>
        </w:rPr>
        <w:t>ПОДПРОГРАММЫ</w:t>
      </w:r>
      <w:r w:rsidR="00203D18">
        <w:rPr>
          <w:rFonts w:ascii="Times New Roman" w:eastAsia="Times New Roman" w:hAnsi="Times New Roman" w:cs="Times New Roman"/>
          <w:sz w:val="28"/>
          <w:szCs w:val="24"/>
          <w:lang w:eastAsia="ru-RU"/>
        </w:rPr>
        <w:t xml:space="preserve"> </w:t>
      </w:r>
      <w:r w:rsidRPr="003A39A2">
        <w:rPr>
          <w:rFonts w:ascii="Times New Roman" w:eastAsia="Times New Roman" w:hAnsi="Times New Roman" w:cs="Times New Roman"/>
          <w:sz w:val="28"/>
          <w:szCs w:val="24"/>
          <w:lang w:val="en-US" w:eastAsia="ru-RU"/>
        </w:rPr>
        <w:t>V</w:t>
      </w:r>
      <w:r w:rsidR="000C3E04">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местного самоуправления и реализация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701"/>
      </w:tblGrid>
      <w:tr w:rsidR="003A39A2" w:rsidRPr="003A39A2" w:rsidTr="00FB7B93">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325" w:type="dxa"/>
            <w:gridSpan w:val="8"/>
          </w:tcPr>
          <w:p w:rsidR="003A39A2" w:rsidRPr="003A39A2" w:rsidRDefault="003A39A2" w:rsidP="001D1754">
            <w:pPr>
              <w:spacing w:after="0" w:line="360" w:lineRule="auto"/>
              <w:rPr>
                <w:rFonts w:ascii="Times New Roman" w:eastAsia="Calibri" w:hAnsi="Times New Roman" w:cs="Times New Roman"/>
              </w:rPr>
            </w:pPr>
            <w:r w:rsidRPr="003A39A2">
              <w:rPr>
                <w:rFonts w:ascii="Times New Roman" w:eastAsia="Calibri" w:hAnsi="Times New Roman" w:cs="Times New Roman"/>
              </w:rPr>
              <w:t xml:space="preserve">Комитет </w:t>
            </w:r>
            <w:r w:rsidR="001D1754">
              <w:rPr>
                <w:rFonts w:ascii="Times New Roman" w:eastAsia="Calibri" w:hAnsi="Times New Roman" w:cs="Times New Roman"/>
              </w:rPr>
              <w:t>по спорту и молодежной политике</w:t>
            </w:r>
            <w:r w:rsidRPr="003A39A2">
              <w:rPr>
                <w:rFonts w:ascii="Times New Roman" w:eastAsia="Calibri" w:hAnsi="Times New Roman" w:cs="Times New Roman"/>
              </w:rPr>
              <w:t xml:space="preserve"> Администрации Раменского городского округа</w:t>
            </w:r>
          </w:p>
        </w:tc>
      </w:tr>
      <w:tr w:rsidR="003A39A2" w:rsidRPr="003A39A2" w:rsidTr="00FB7B93">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639"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3A39A2" w:rsidRPr="003A39A2" w:rsidTr="00FB7B93">
        <w:trPr>
          <w:trHeight w:val="363"/>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Итого</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60"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3A39A2" w:rsidRPr="003A39A2" w:rsidTr="00FB7B93">
        <w:trPr>
          <w:trHeight w:val="1966"/>
        </w:trPr>
        <w:tc>
          <w:tcPr>
            <w:tcW w:w="1951" w:type="dxa"/>
            <w:vMerge/>
          </w:tcPr>
          <w:p w:rsidR="003A39A2" w:rsidRPr="003A39A2" w:rsidRDefault="003A39A2" w:rsidP="00FB7B93">
            <w:pPr>
              <w:jc w:val="center"/>
              <w:rPr>
                <w:rFonts w:ascii="Times New Roman" w:eastAsia="Calibri" w:hAnsi="Times New Roman" w:cs="Times New Roman"/>
              </w:rPr>
            </w:pPr>
          </w:p>
        </w:tc>
        <w:tc>
          <w:tcPr>
            <w:tcW w:w="1864" w:type="dxa"/>
            <w:vMerge/>
          </w:tcPr>
          <w:p w:rsidR="003A39A2" w:rsidRPr="003A39A2" w:rsidRDefault="003A39A2" w:rsidP="00FB7B93">
            <w:pPr>
              <w:jc w:val="center"/>
              <w:rPr>
                <w:rFonts w:ascii="Times New Roman" w:eastAsia="Calibri" w:hAnsi="Times New Roman" w:cs="Times New Roman"/>
              </w:rPr>
            </w:pPr>
          </w:p>
        </w:tc>
        <w:tc>
          <w:tcPr>
            <w:tcW w:w="1822" w:type="dxa"/>
            <w:vMerge/>
          </w:tcPr>
          <w:p w:rsidR="003A39A2" w:rsidRPr="003A39A2" w:rsidRDefault="003A39A2" w:rsidP="00FB7B93">
            <w:pPr>
              <w:rPr>
                <w:rFonts w:ascii="Times New Roman" w:eastAsia="Calibri" w:hAnsi="Times New Roman" w:cs="Times New Roman"/>
              </w:rPr>
            </w:pPr>
          </w:p>
        </w:tc>
        <w:tc>
          <w:tcPr>
            <w:tcW w:w="1701" w:type="dxa"/>
            <w:vAlign w:val="center"/>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c>
          <w:tcPr>
            <w:tcW w:w="1701" w:type="dxa"/>
            <w:vAlign w:val="center"/>
          </w:tcPr>
          <w:p w:rsidR="003A39A2" w:rsidRPr="003A39A2" w:rsidRDefault="003A39A2" w:rsidP="00FB7B93">
            <w:pPr>
              <w:jc w:val="center"/>
              <w:rPr>
                <w:rFonts w:ascii="Times New Roman" w:hAnsi="Times New Roman" w:cs="Times New Roman"/>
              </w:rPr>
            </w:pPr>
            <w:r w:rsidRPr="003A39A2">
              <w:rPr>
                <w:rFonts w:ascii="Times New Roman" w:eastAsia="Calibri" w:hAnsi="Times New Roman" w:cs="Times New Roman"/>
              </w:rPr>
              <w:t>0,00</w:t>
            </w:r>
          </w:p>
        </w:tc>
      </w:tr>
      <w:tr w:rsidR="0089002A" w:rsidRPr="003A39A2" w:rsidTr="00FB7B93">
        <w:trPr>
          <w:trHeight w:val="1443"/>
        </w:trPr>
        <w:tc>
          <w:tcPr>
            <w:tcW w:w="1951" w:type="dxa"/>
            <w:vMerge w:val="restart"/>
          </w:tcPr>
          <w:p w:rsidR="0089002A" w:rsidRPr="003A39A2" w:rsidRDefault="0089002A" w:rsidP="00FB7B93">
            <w:pPr>
              <w:rPr>
                <w:rFonts w:ascii="Times New Roman" w:eastAsia="Calibri" w:hAnsi="Times New Roman" w:cs="Times New Roman"/>
              </w:rPr>
            </w:pPr>
          </w:p>
        </w:tc>
        <w:tc>
          <w:tcPr>
            <w:tcW w:w="1864" w:type="dxa"/>
            <w:vMerge w:val="restart"/>
          </w:tcPr>
          <w:p w:rsidR="0089002A" w:rsidRPr="003A39A2" w:rsidRDefault="0089002A" w:rsidP="00FB7B93">
            <w:pPr>
              <w:spacing w:line="240" w:lineRule="auto"/>
              <w:rPr>
                <w:rFonts w:ascii="Times New Roman" w:eastAsia="Calibri" w:hAnsi="Times New Roman" w:cs="Times New Roman"/>
              </w:rPr>
            </w:pPr>
            <w:r w:rsidRPr="001D1754">
              <w:rPr>
                <w:rFonts w:ascii="Times New Roman" w:eastAsia="Calibri" w:hAnsi="Times New Roman" w:cs="Times New Roman"/>
              </w:rPr>
              <w:t>Комитет по спорту и молодежной политике</w:t>
            </w:r>
          </w:p>
        </w:tc>
        <w:tc>
          <w:tcPr>
            <w:tcW w:w="1822" w:type="dxa"/>
          </w:tcPr>
          <w:p w:rsidR="0089002A" w:rsidRPr="003A39A2" w:rsidRDefault="0089002A"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89002A" w:rsidRPr="003A39A2" w:rsidRDefault="0089002A"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89002A" w:rsidRPr="003A39A2" w:rsidRDefault="0089002A"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89002A" w:rsidRPr="003A39A2" w:rsidRDefault="0089002A" w:rsidP="00FB7B93">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89002A" w:rsidRPr="003A39A2" w:rsidRDefault="0089002A" w:rsidP="00FB7B93">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89002A" w:rsidRPr="003A39A2" w:rsidRDefault="0089002A" w:rsidP="00FB7B93">
            <w:pPr>
              <w:jc w:val="center"/>
              <w:rPr>
                <w:rFonts w:ascii="Times New Roman" w:hAnsi="Times New Roman" w:cs="Times New Roman"/>
              </w:rPr>
            </w:pPr>
            <w:r w:rsidRPr="003A39A2">
              <w:rPr>
                <w:rFonts w:ascii="Times New Roman" w:eastAsia="Calibri" w:hAnsi="Times New Roman" w:cs="Times New Roman"/>
              </w:rPr>
              <w:t>0,00</w:t>
            </w:r>
          </w:p>
        </w:tc>
        <w:tc>
          <w:tcPr>
            <w:tcW w:w="1701" w:type="dxa"/>
            <w:vAlign w:val="center"/>
          </w:tcPr>
          <w:p w:rsidR="0089002A" w:rsidRPr="003A39A2" w:rsidRDefault="0089002A" w:rsidP="00FB7B93">
            <w:pPr>
              <w:jc w:val="center"/>
              <w:rPr>
                <w:rFonts w:ascii="Times New Roman" w:hAnsi="Times New Roman" w:cs="Times New Roman"/>
              </w:rPr>
            </w:pPr>
            <w:r w:rsidRPr="003A39A2">
              <w:rPr>
                <w:rFonts w:ascii="Times New Roman" w:eastAsia="Calibri" w:hAnsi="Times New Roman" w:cs="Times New Roman"/>
              </w:rPr>
              <w:t>0,00</w:t>
            </w:r>
          </w:p>
        </w:tc>
      </w:tr>
      <w:tr w:rsidR="0089002A" w:rsidRPr="003A39A2" w:rsidTr="0089002A">
        <w:trPr>
          <w:trHeight w:val="1443"/>
        </w:trPr>
        <w:tc>
          <w:tcPr>
            <w:tcW w:w="1951" w:type="dxa"/>
            <w:vMerge/>
          </w:tcPr>
          <w:p w:rsidR="0089002A" w:rsidRPr="003A39A2" w:rsidRDefault="0089002A" w:rsidP="00FB7B93">
            <w:pPr>
              <w:rPr>
                <w:rFonts w:ascii="Times New Roman" w:eastAsia="Calibri" w:hAnsi="Times New Roman" w:cs="Times New Roman"/>
              </w:rPr>
            </w:pPr>
          </w:p>
        </w:tc>
        <w:tc>
          <w:tcPr>
            <w:tcW w:w="1864" w:type="dxa"/>
            <w:vMerge/>
          </w:tcPr>
          <w:p w:rsidR="0089002A" w:rsidRPr="001D1754" w:rsidRDefault="0089002A" w:rsidP="00FB7B93">
            <w:pPr>
              <w:spacing w:line="240" w:lineRule="auto"/>
              <w:rPr>
                <w:rFonts w:ascii="Times New Roman" w:eastAsia="Calibri" w:hAnsi="Times New Roman" w:cs="Times New Roman"/>
              </w:rPr>
            </w:pPr>
          </w:p>
        </w:tc>
        <w:tc>
          <w:tcPr>
            <w:tcW w:w="1822" w:type="dxa"/>
          </w:tcPr>
          <w:p w:rsidR="0089002A" w:rsidRPr="003A39A2" w:rsidRDefault="0089002A" w:rsidP="00FB7B93">
            <w:pPr>
              <w:spacing w:line="240" w:lineRule="auto"/>
              <w:rPr>
                <w:rFonts w:ascii="Times New Roman" w:eastAsia="Calibri" w:hAnsi="Times New Roman" w:cs="Times New Roman"/>
              </w:rPr>
            </w:pPr>
            <w:r w:rsidRPr="0089002A">
              <w:rPr>
                <w:rFonts w:ascii="Times New Roman" w:eastAsia="Calibri" w:hAnsi="Times New Roman" w:cs="Times New Roman"/>
              </w:rPr>
              <w:t>Средства федерального бюджета Российской Федерации</w:t>
            </w:r>
          </w:p>
        </w:tc>
        <w:tc>
          <w:tcPr>
            <w:tcW w:w="1701" w:type="dxa"/>
            <w:vAlign w:val="center"/>
          </w:tcPr>
          <w:p w:rsidR="0089002A" w:rsidRPr="00E97755" w:rsidRDefault="0089002A" w:rsidP="0089002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1559" w:type="dxa"/>
            <w:vAlign w:val="center"/>
          </w:tcPr>
          <w:p w:rsidR="0089002A" w:rsidRPr="00E97755" w:rsidRDefault="0089002A" w:rsidP="0089002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1559" w:type="dxa"/>
            <w:vAlign w:val="center"/>
          </w:tcPr>
          <w:p w:rsidR="0089002A" w:rsidRPr="00E97755" w:rsidRDefault="0089002A" w:rsidP="0089002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1559" w:type="dxa"/>
            <w:vAlign w:val="center"/>
          </w:tcPr>
          <w:p w:rsidR="0089002A" w:rsidRPr="00E97755" w:rsidRDefault="0089002A" w:rsidP="0089002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1560" w:type="dxa"/>
            <w:vAlign w:val="center"/>
          </w:tcPr>
          <w:p w:rsidR="0089002A" w:rsidRPr="00E97755" w:rsidRDefault="0089002A" w:rsidP="0089002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1701" w:type="dxa"/>
            <w:vAlign w:val="center"/>
          </w:tcPr>
          <w:p w:rsidR="0089002A" w:rsidRPr="00E97755" w:rsidRDefault="0089002A" w:rsidP="0089002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bl>
    <w:p w:rsidR="00EC4950" w:rsidRDefault="00EC4950" w:rsidP="00EC4950">
      <w:pPr>
        <w:pStyle w:val="a3"/>
        <w:spacing w:after="0"/>
        <w:jc w:val="center"/>
        <w:rPr>
          <w:rFonts w:ascii="Times New Roman" w:eastAsia="Calibri" w:hAnsi="Times New Roman" w:cs="Times New Roman"/>
        </w:rPr>
      </w:pPr>
    </w:p>
    <w:p w:rsidR="00305F29" w:rsidRDefault="00305F29" w:rsidP="00EC4950">
      <w:pPr>
        <w:pStyle w:val="a3"/>
        <w:spacing w:after="0"/>
        <w:jc w:val="center"/>
        <w:rPr>
          <w:rFonts w:ascii="Times New Roman" w:eastAsia="Calibri" w:hAnsi="Times New Roman" w:cs="Times New Roman"/>
        </w:rPr>
      </w:pPr>
    </w:p>
    <w:p w:rsidR="00305F29" w:rsidRDefault="00305F29" w:rsidP="00EC4950">
      <w:pPr>
        <w:pStyle w:val="a3"/>
        <w:spacing w:after="0"/>
        <w:jc w:val="center"/>
        <w:rPr>
          <w:rFonts w:ascii="Times New Roman" w:eastAsia="Times New Roman" w:hAnsi="Times New Roman" w:cs="Times New Roman"/>
          <w:sz w:val="28"/>
          <w:lang w:eastAsia="ar-SA"/>
        </w:rPr>
      </w:pPr>
    </w:p>
    <w:p w:rsidR="000C3E04" w:rsidRDefault="000C3E04" w:rsidP="0084576A">
      <w:pPr>
        <w:pStyle w:val="a3"/>
        <w:numPr>
          <w:ilvl w:val="0"/>
          <w:numId w:val="15"/>
        </w:numPr>
        <w:spacing w:after="0"/>
        <w:jc w:val="center"/>
        <w:rPr>
          <w:rFonts w:ascii="Times New Roman" w:eastAsia="Times New Roman" w:hAnsi="Times New Roman" w:cs="Times New Roman"/>
          <w:sz w:val="28"/>
          <w:lang w:eastAsia="ar-SA"/>
        </w:rPr>
      </w:pPr>
      <w:r w:rsidRPr="000C3E04">
        <w:rPr>
          <w:rFonts w:ascii="Times New Roman" w:eastAsia="Times New Roman" w:hAnsi="Times New Roman" w:cs="Times New Roman"/>
          <w:sz w:val="28"/>
          <w:lang w:eastAsia="ar-SA"/>
        </w:rPr>
        <w:lastRenderedPageBreak/>
        <w:t>Общая характеристика сферы реализации подпрограммы «Обеспечивающая подпрограмма»</w:t>
      </w:r>
    </w:p>
    <w:p w:rsidR="00305F29" w:rsidRPr="000C3E04" w:rsidRDefault="00305F29" w:rsidP="0084576A">
      <w:pPr>
        <w:pStyle w:val="a3"/>
        <w:numPr>
          <w:ilvl w:val="0"/>
          <w:numId w:val="15"/>
        </w:numPr>
        <w:spacing w:after="0"/>
        <w:jc w:val="center"/>
        <w:rPr>
          <w:rFonts w:ascii="Times New Roman" w:eastAsia="Times New Roman" w:hAnsi="Times New Roman" w:cs="Times New Roman"/>
          <w:sz w:val="28"/>
          <w:lang w:eastAsia="ar-SA"/>
        </w:rPr>
      </w:pPr>
    </w:p>
    <w:p w:rsidR="003A39A2" w:rsidRDefault="003A39A2" w:rsidP="000C3E04">
      <w:pPr>
        <w:pStyle w:val="a3"/>
        <w:spacing w:after="0" w:line="240" w:lineRule="auto"/>
        <w:ind w:left="0" w:firstLine="709"/>
        <w:jc w:val="both"/>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lang w:eastAsia="ar-SA"/>
        </w:rPr>
        <w:t xml:space="preserve">Подпрограмма </w:t>
      </w:r>
      <w:r w:rsidRPr="000C3E04">
        <w:rPr>
          <w:rFonts w:ascii="Times New Roman" w:eastAsia="Times New Roman" w:hAnsi="Times New Roman" w:cs="Times New Roman"/>
          <w:sz w:val="28"/>
          <w:lang w:val="en-US" w:eastAsia="ar-SA"/>
        </w:rPr>
        <w:t>V</w:t>
      </w:r>
      <w:r w:rsidRPr="000C3E04">
        <w:rPr>
          <w:rFonts w:ascii="Times New Roman" w:eastAsia="Times New Roman" w:hAnsi="Times New Roman" w:cs="Times New Roman"/>
          <w:sz w:val="28"/>
          <w:lang w:eastAsia="ar-SA"/>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w:t>
      </w:r>
      <w:r w:rsidRPr="000C3E04">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0C3E04">
        <w:rPr>
          <w:rFonts w:ascii="Times New Roman" w:eastAsia="Times New Roman" w:hAnsi="Times New Roman" w:cs="Times New Roman"/>
          <w:sz w:val="28"/>
          <w:szCs w:val="24"/>
          <w:lang w:eastAsia="ru-RU"/>
        </w:rPr>
        <w:t>ного самоуправления и реализации</w:t>
      </w:r>
      <w:r w:rsidRPr="000C3E04">
        <w:rPr>
          <w:rFonts w:ascii="Times New Roman" w:eastAsia="Times New Roman" w:hAnsi="Times New Roman" w:cs="Times New Roman"/>
          <w:sz w:val="28"/>
          <w:szCs w:val="24"/>
          <w:lang w:eastAsia="ru-RU"/>
        </w:rPr>
        <w:t xml:space="preserve"> молодёжной политики».</w:t>
      </w:r>
    </w:p>
    <w:p w:rsidR="000C3E04" w:rsidRPr="001D1754" w:rsidRDefault="001D1754" w:rsidP="000C3E04">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Целью подпрограммы является:</w:t>
      </w:r>
    </w:p>
    <w:p w:rsidR="001D1754" w:rsidRPr="001D1754" w:rsidRDefault="001D1754" w:rsidP="0084576A">
      <w:pPr>
        <w:pStyle w:val="a3"/>
        <w:numPr>
          <w:ilvl w:val="0"/>
          <w:numId w:val="23"/>
        </w:numPr>
        <w:spacing w:after="0" w:line="240" w:lineRule="auto"/>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0C3E04" w:rsidRPr="00255F9F" w:rsidRDefault="00255F9F" w:rsidP="000C3E04">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Задачами подпрограммы являются:</w:t>
      </w:r>
    </w:p>
    <w:p w:rsidR="00F032F4" w:rsidRPr="00255F9F" w:rsidRDefault="00F032F4" w:rsidP="0084576A">
      <w:pPr>
        <w:pStyle w:val="a3"/>
        <w:numPr>
          <w:ilvl w:val="0"/>
          <w:numId w:val="24"/>
        </w:numPr>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sidR="00255F9F">
        <w:rPr>
          <w:rFonts w:ascii="Times New Roman" w:eastAsia="Times New Roman" w:hAnsi="Times New Roman" w:cs="Times New Roman"/>
          <w:color w:val="000000" w:themeColor="text1"/>
          <w:sz w:val="28"/>
          <w:szCs w:val="24"/>
          <w:lang w:eastAsia="ru-RU"/>
        </w:rPr>
        <w:t>органов местного самоуправления;</w:t>
      </w:r>
    </w:p>
    <w:p w:rsidR="00F032F4" w:rsidRPr="00255F9F" w:rsidRDefault="00F032F4" w:rsidP="0084576A">
      <w:pPr>
        <w:pStyle w:val="a3"/>
        <w:numPr>
          <w:ilvl w:val="0"/>
          <w:numId w:val="24"/>
        </w:numPr>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Обеспечение деятельности муниципальных органов – Комитет по </w:t>
      </w:r>
      <w:r w:rsidR="00255F9F">
        <w:rPr>
          <w:rFonts w:ascii="Times New Roman" w:eastAsia="Times New Roman" w:hAnsi="Times New Roman" w:cs="Times New Roman"/>
          <w:color w:val="000000" w:themeColor="text1"/>
          <w:sz w:val="28"/>
          <w:szCs w:val="24"/>
          <w:lang w:eastAsia="ru-RU"/>
        </w:rPr>
        <w:t>спорту и молодежной политике;</w:t>
      </w:r>
    </w:p>
    <w:p w:rsidR="00F032F4" w:rsidRPr="00255F9F" w:rsidRDefault="00F032F4" w:rsidP="0084576A">
      <w:pPr>
        <w:pStyle w:val="a3"/>
        <w:numPr>
          <w:ilvl w:val="0"/>
          <w:numId w:val="24"/>
        </w:numPr>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255F9F">
        <w:rPr>
          <w:rFonts w:ascii="Times New Roman" w:eastAsia="Times New Roman" w:hAnsi="Times New Roman" w:cs="Times New Roman"/>
          <w:color w:val="000000" w:themeColor="text1"/>
          <w:sz w:val="28"/>
          <w:szCs w:val="24"/>
          <w:lang w:eastAsia="ru-RU"/>
        </w:rPr>
        <w:t>;</w:t>
      </w:r>
    </w:p>
    <w:p w:rsidR="00F032F4" w:rsidRPr="00255F9F" w:rsidRDefault="00255F9F" w:rsidP="0084576A">
      <w:pPr>
        <w:pStyle w:val="a3"/>
        <w:numPr>
          <w:ilvl w:val="0"/>
          <w:numId w:val="24"/>
        </w:numPr>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Проведение В</w:t>
      </w:r>
      <w:r w:rsidR="00F032F4" w:rsidRPr="00255F9F">
        <w:rPr>
          <w:rFonts w:ascii="Times New Roman" w:eastAsia="Times New Roman" w:hAnsi="Times New Roman" w:cs="Times New Roman"/>
          <w:color w:val="000000" w:themeColor="text1"/>
          <w:sz w:val="28"/>
          <w:szCs w:val="24"/>
          <w:lang w:eastAsia="ru-RU"/>
        </w:rPr>
        <w:t>сероссийской переписи населения</w:t>
      </w:r>
      <w:r>
        <w:rPr>
          <w:rFonts w:ascii="Times New Roman" w:eastAsia="Times New Roman" w:hAnsi="Times New Roman" w:cs="Times New Roman"/>
          <w:color w:val="000000" w:themeColor="text1"/>
          <w:sz w:val="28"/>
          <w:szCs w:val="24"/>
          <w:lang w:eastAsia="ru-RU"/>
        </w:rPr>
        <w:t>.</w:t>
      </w:r>
    </w:p>
    <w:p w:rsidR="000C3E04" w:rsidRDefault="000C3E04" w:rsidP="000C3E04">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Основны</w:t>
      </w:r>
      <w:r w:rsidR="00255F9F" w:rsidRPr="00255F9F">
        <w:rPr>
          <w:rFonts w:ascii="Times New Roman" w:eastAsia="Times New Roman" w:hAnsi="Times New Roman" w:cs="Times New Roman"/>
          <w:color w:val="000000" w:themeColor="text1"/>
          <w:sz w:val="28"/>
          <w:szCs w:val="24"/>
          <w:lang w:eastAsia="ru-RU"/>
        </w:rPr>
        <w:t>ми</w:t>
      </w:r>
      <w:r w:rsidRPr="00255F9F">
        <w:rPr>
          <w:rFonts w:ascii="Times New Roman" w:eastAsia="Times New Roman" w:hAnsi="Times New Roman" w:cs="Times New Roman"/>
          <w:color w:val="000000" w:themeColor="text1"/>
          <w:sz w:val="28"/>
          <w:szCs w:val="24"/>
          <w:lang w:eastAsia="ru-RU"/>
        </w:rPr>
        <w:t xml:space="preserve"> мероприятия</w:t>
      </w:r>
      <w:r w:rsidR="00255F9F" w:rsidRPr="00255F9F">
        <w:rPr>
          <w:rFonts w:ascii="Times New Roman" w:eastAsia="Times New Roman" w:hAnsi="Times New Roman" w:cs="Times New Roman"/>
          <w:color w:val="000000" w:themeColor="text1"/>
          <w:sz w:val="28"/>
          <w:szCs w:val="24"/>
          <w:lang w:eastAsia="ru-RU"/>
        </w:rPr>
        <w:t>ми подпрограммы являются:</w:t>
      </w:r>
    </w:p>
    <w:p w:rsidR="00255F9F" w:rsidRPr="00A62B73" w:rsidRDefault="006E5CDD" w:rsidP="0084576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Основное мероприятие </w:t>
      </w:r>
      <w:r w:rsidR="00255F9F" w:rsidRPr="00A62B73">
        <w:rPr>
          <w:rFonts w:ascii="Times New Roman" w:eastAsia="Times New Roman" w:hAnsi="Times New Roman" w:cs="Times New Roman"/>
          <w:color w:val="000000" w:themeColor="text1"/>
          <w:sz w:val="28"/>
          <w:szCs w:val="24"/>
          <w:lang w:eastAsia="ru-RU"/>
        </w:rPr>
        <w:t xml:space="preserve">1. Создание условий для реализации полномочий </w:t>
      </w:r>
      <w:r w:rsidR="00A62B73">
        <w:rPr>
          <w:rFonts w:ascii="Times New Roman" w:eastAsia="Times New Roman" w:hAnsi="Times New Roman" w:cs="Times New Roman"/>
          <w:color w:val="000000" w:themeColor="text1"/>
          <w:sz w:val="28"/>
          <w:szCs w:val="24"/>
          <w:lang w:eastAsia="ru-RU"/>
        </w:rPr>
        <w:t>органов местного самоуправления;</w:t>
      </w:r>
    </w:p>
    <w:p w:rsidR="00255F9F" w:rsidRPr="00A62B73" w:rsidRDefault="00A62B73" w:rsidP="0084576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Основное мероприятие 4.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A62B73" w:rsidRPr="00A62B73" w:rsidRDefault="00A62B73" w:rsidP="0084576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Основное мероприятие 6. Проведение Всероссийской переписи населения.</w:t>
      </w:r>
    </w:p>
    <w:p w:rsidR="00255F9F" w:rsidRPr="000C3E04" w:rsidRDefault="00255F9F" w:rsidP="000C3E04">
      <w:pPr>
        <w:pStyle w:val="a3"/>
        <w:spacing w:after="0" w:line="240" w:lineRule="auto"/>
        <w:ind w:left="0" w:firstLine="709"/>
        <w:jc w:val="both"/>
        <w:rPr>
          <w:rFonts w:ascii="Times New Roman" w:eastAsia="Times New Roman" w:hAnsi="Times New Roman" w:cs="Times New Roman"/>
          <w:color w:val="FF0000"/>
          <w:sz w:val="28"/>
          <w:szCs w:val="24"/>
          <w:lang w:eastAsia="ru-RU"/>
        </w:rPr>
      </w:pPr>
    </w:p>
    <w:p w:rsidR="003A39A2" w:rsidRPr="000C3E04" w:rsidRDefault="003A39A2" w:rsidP="0084576A">
      <w:pPr>
        <w:pStyle w:val="a3"/>
        <w:widowControl w:val="0"/>
        <w:numPr>
          <w:ilvl w:val="0"/>
          <w:numId w:val="23"/>
        </w:num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szCs w:val="24"/>
          <w:lang w:eastAsia="ru-RU"/>
        </w:rPr>
        <w:t>Планируемые результаты реализации подпрограммы</w:t>
      </w:r>
    </w:p>
    <w:p w:rsidR="003A39A2" w:rsidRPr="003A39A2"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3A39A2" w:rsidRPr="003A39A2"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Основные планируемые результаты (показатели) реализации подпрограммы и их динамика по годам реализации приведены в Приложении №2 к подпрограмме. </w:t>
      </w:r>
    </w:p>
    <w:p w:rsidR="003A39A2" w:rsidRPr="003A39A2"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Методика расчёта значений планируемых результатов реализации программы приведена в Приложении №4 к подпрограмме.</w:t>
      </w:r>
    </w:p>
    <w:p w:rsidR="003A39A2" w:rsidRPr="003A39A2" w:rsidRDefault="003A39A2" w:rsidP="0084576A">
      <w:pPr>
        <w:widowControl w:val="0"/>
        <w:numPr>
          <w:ilvl w:val="0"/>
          <w:numId w:val="23"/>
        </w:numPr>
        <w:autoSpaceDE w:val="0"/>
        <w:autoSpaceDN w:val="0"/>
        <w:adjustRightInd w:val="0"/>
        <w:spacing w:after="0" w:line="240" w:lineRule="auto"/>
        <w:ind w:left="0" w:firstLine="709"/>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Финансирование подпрограммы</w:t>
      </w:r>
    </w:p>
    <w:p w:rsidR="003A39A2" w:rsidRPr="003A39A2"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3A39A2" w:rsidRPr="004421EE" w:rsidRDefault="003A39A2"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Финансирование на реализацию программы осуществляется за счёт бюджета Раменского городского округа </w:t>
      </w:r>
      <w:r w:rsidRPr="003A39A2">
        <w:rPr>
          <w:rFonts w:ascii="Times New Roman" w:eastAsia="Times New Roman" w:hAnsi="Times New Roman" w:cs="Times New Roman"/>
          <w:sz w:val="28"/>
          <w:szCs w:val="24"/>
          <w:lang w:eastAsia="ru-RU"/>
        </w:rPr>
        <w:lastRenderedPageBreak/>
        <w:t xml:space="preserve">Московской области. </w:t>
      </w:r>
    </w:p>
    <w:p w:rsidR="00EC4950" w:rsidRPr="004421EE" w:rsidRDefault="00EC4950" w:rsidP="000C3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3A39A2" w:rsidRPr="003A39A2" w:rsidRDefault="003A39A2" w:rsidP="0084576A">
      <w:pPr>
        <w:widowControl w:val="0"/>
        <w:numPr>
          <w:ilvl w:val="0"/>
          <w:numId w:val="23"/>
        </w:numPr>
        <w:autoSpaceDE w:val="0"/>
        <w:autoSpaceDN w:val="0"/>
        <w:adjustRightInd w:val="0"/>
        <w:spacing w:after="0" w:line="240" w:lineRule="auto"/>
        <w:ind w:left="0" w:firstLine="709"/>
        <w:jc w:val="center"/>
        <w:rPr>
          <w:rFonts w:ascii="Times New Roman" w:eastAsia="Calibri" w:hAnsi="Times New Roman" w:cs="Times New Roman"/>
          <w:sz w:val="28"/>
          <w:szCs w:val="24"/>
        </w:rPr>
      </w:pPr>
      <w:r w:rsidRPr="003A39A2">
        <w:rPr>
          <w:rFonts w:ascii="Times New Roman" w:eastAsia="Calibri" w:hAnsi="Times New Roman" w:cs="Times New Roman"/>
          <w:sz w:val="28"/>
          <w:szCs w:val="24"/>
        </w:rPr>
        <w:t>Состав, форма и сроки предоставления отчетности о ходе реализации мероприятий подпрограммы</w:t>
      </w:r>
    </w:p>
    <w:p w:rsidR="003A39A2" w:rsidRPr="003A39A2" w:rsidRDefault="003A39A2" w:rsidP="000C3E04">
      <w:pPr>
        <w:spacing w:after="0" w:line="240" w:lineRule="auto"/>
        <w:ind w:firstLine="709"/>
        <w:contextualSpacing/>
        <w:jc w:val="both"/>
        <w:rPr>
          <w:rFonts w:ascii="Times New Roman" w:eastAsia="Calibri" w:hAnsi="Times New Roman" w:cs="Times New Roman"/>
          <w:sz w:val="28"/>
          <w:szCs w:val="24"/>
        </w:rPr>
      </w:pPr>
    </w:p>
    <w:p w:rsidR="003A39A2" w:rsidRPr="003A39A2" w:rsidRDefault="003A39A2" w:rsidP="000C3E04">
      <w:pPr>
        <w:spacing w:after="0" w:line="240" w:lineRule="auto"/>
        <w:ind w:firstLine="709"/>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3A39A2" w:rsidRDefault="003A39A2" w:rsidP="0084576A">
      <w:pPr>
        <w:numPr>
          <w:ilvl w:val="0"/>
          <w:numId w:val="9"/>
        </w:numPr>
        <w:spacing w:after="0" w:line="240" w:lineRule="auto"/>
        <w:ind w:left="0" w:firstLine="709"/>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перечень мероприятий с указанием фактически достигнутых объемов, источников финансирования, результатов выполнения мероприятий;</w:t>
      </w:r>
    </w:p>
    <w:p w:rsidR="003A39A2" w:rsidRPr="003A39A2" w:rsidRDefault="003A39A2" w:rsidP="0084576A">
      <w:pPr>
        <w:numPr>
          <w:ilvl w:val="0"/>
          <w:numId w:val="9"/>
        </w:numPr>
        <w:spacing w:after="0" w:line="240" w:lineRule="auto"/>
        <w:ind w:left="0" w:firstLine="709"/>
        <w:contextualSpacing/>
        <w:jc w:val="both"/>
        <w:rPr>
          <w:rFonts w:ascii="Times New Roman" w:eastAsia="Calibri" w:hAnsi="Times New Roman" w:cs="Times New Roman"/>
          <w:sz w:val="28"/>
          <w:szCs w:val="24"/>
        </w:rPr>
      </w:pPr>
      <w:r w:rsidRPr="003A39A2">
        <w:rPr>
          <w:rFonts w:ascii="Times New Roman" w:eastAsia="Calibri" w:hAnsi="Times New Roman" w:cs="Times New Roman"/>
          <w:sz w:val="28"/>
          <w:szCs w:val="24"/>
        </w:rPr>
        <w:t>анализ причин несвоевременного выполнения мероприятий.</w:t>
      </w:r>
    </w:p>
    <w:p w:rsidR="003A39A2" w:rsidRPr="003A39A2" w:rsidRDefault="003A39A2" w:rsidP="000C3E04">
      <w:pPr>
        <w:spacing w:after="0" w:line="240" w:lineRule="auto"/>
        <w:ind w:firstLine="709"/>
        <w:contextualSpacing/>
        <w:jc w:val="both"/>
        <w:rPr>
          <w:rFonts w:ascii="Times New Roman" w:eastAsia="Calibri" w:hAnsi="Times New Roman" w:cs="Times New Roman"/>
          <w:sz w:val="32"/>
          <w:szCs w:val="28"/>
        </w:rPr>
      </w:pPr>
      <w:r w:rsidRPr="003A39A2">
        <w:rPr>
          <w:rFonts w:ascii="Times New Roman" w:eastAsia="Calibri" w:hAnsi="Times New Roman" w:cs="Times New Roman"/>
          <w:sz w:val="28"/>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3A39A2" w:rsidRDefault="003A39A2" w:rsidP="00A62B73">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sz w:val="20"/>
          <w:szCs w:val="20"/>
          <w:lang w:eastAsia="ar-SA"/>
        </w:rPr>
        <w:br w:type="page"/>
      </w:r>
      <w:r w:rsidRPr="003A39A2">
        <w:rPr>
          <w:rFonts w:ascii="Times New Roman" w:eastAsia="Times New Roman" w:hAnsi="Times New Roman" w:cs="Times New Roman"/>
          <w:lang w:eastAsia="ar-SA"/>
        </w:rPr>
        <w:lastRenderedPageBreak/>
        <w:t>Приложение №</w:t>
      </w:r>
      <w:r w:rsidR="0027584D">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1</w:t>
      </w:r>
    </w:p>
    <w:p w:rsidR="003A39A2" w:rsidRPr="003A39A2" w:rsidRDefault="003A39A2" w:rsidP="00A62B73">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E97755">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0E0128">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V</w:t>
      </w:r>
    </w:p>
    <w:p w:rsidR="003A39A2" w:rsidRPr="003A39A2" w:rsidRDefault="003A39A2" w:rsidP="00A62B73">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30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4"/>
        <w:gridCol w:w="2541"/>
        <w:gridCol w:w="6"/>
        <w:gridCol w:w="986"/>
        <w:gridCol w:w="1287"/>
        <w:gridCol w:w="952"/>
        <w:gridCol w:w="185"/>
        <w:gridCol w:w="767"/>
        <w:gridCol w:w="225"/>
        <w:gridCol w:w="727"/>
        <w:gridCol w:w="180"/>
        <w:gridCol w:w="772"/>
        <w:gridCol w:w="135"/>
        <w:gridCol w:w="817"/>
        <w:gridCol w:w="90"/>
        <w:gridCol w:w="862"/>
        <w:gridCol w:w="45"/>
        <w:gridCol w:w="908"/>
        <w:gridCol w:w="1418"/>
        <w:gridCol w:w="1842"/>
      </w:tblGrid>
      <w:tr w:rsidR="003A39A2" w:rsidRPr="003A39A2" w:rsidTr="0089002A">
        <w:trPr>
          <w:trHeight w:val="612"/>
        </w:trPr>
        <w:tc>
          <w:tcPr>
            <w:tcW w:w="564"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 </w:t>
            </w:r>
            <w:proofErr w:type="gramStart"/>
            <w:r w:rsidRPr="00E97755">
              <w:rPr>
                <w:rFonts w:ascii="Times New Roman" w:eastAsia="Calibri" w:hAnsi="Times New Roman" w:cs="Times New Roman"/>
                <w:color w:val="000000"/>
                <w:sz w:val="20"/>
                <w:szCs w:val="20"/>
              </w:rPr>
              <w:t>п</w:t>
            </w:r>
            <w:proofErr w:type="gramEnd"/>
            <w:r w:rsidRPr="00E97755">
              <w:rPr>
                <w:rFonts w:ascii="Times New Roman" w:eastAsia="Calibri" w:hAnsi="Times New Roman" w:cs="Times New Roman"/>
                <w:color w:val="000000"/>
                <w:sz w:val="20"/>
                <w:szCs w:val="20"/>
              </w:rPr>
              <w:t>/п</w:t>
            </w:r>
          </w:p>
        </w:tc>
        <w:tc>
          <w:tcPr>
            <w:tcW w:w="2547" w:type="dxa"/>
            <w:gridSpan w:val="2"/>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Мероприятия муниципальной подпрограммы</w:t>
            </w:r>
          </w:p>
        </w:tc>
        <w:tc>
          <w:tcPr>
            <w:tcW w:w="986"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Срок исполнения </w:t>
            </w:r>
          </w:p>
        </w:tc>
        <w:tc>
          <w:tcPr>
            <w:tcW w:w="1287" w:type="dxa"/>
            <w:vMerge w:val="restart"/>
            <w:tcBorders>
              <w:right w:val="single" w:sz="4" w:space="0" w:color="auto"/>
            </w:tcBorders>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Источники финансирования</w:t>
            </w:r>
          </w:p>
        </w:tc>
        <w:tc>
          <w:tcPr>
            <w:tcW w:w="1137" w:type="dxa"/>
            <w:gridSpan w:val="2"/>
            <w:vMerge w:val="restart"/>
            <w:tcBorders>
              <w:right w:val="single" w:sz="4" w:space="0" w:color="auto"/>
            </w:tcBorders>
            <w:vAlign w:val="center"/>
          </w:tcPr>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Объем</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финансирования</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мероприятия в году,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предшествующему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году начала</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реализации муниципальной</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программы/</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подпрограммы</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lang w:eastAsia="ar-SA"/>
              </w:rPr>
              <w:t>(тыс. руб.)</w:t>
            </w:r>
          </w:p>
        </w:tc>
        <w:tc>
          <w:tcPr>
            <w:tcW w:w="992" w:type="dxa"/>
            <w:gridSpan w:val="2"/>
            <w:vMerge w:val="restart"/>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Всего</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(тыс. руб.)</w:t>
            </w:r>
          </w:p>
        </w:tc>
        <w:tc>
          <w:tcPr>
            <w:tcW w:w="4536" w:type="dxa"/>
            <w:gridSpan w:val="9"/>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Объём финансирования по годам (тыс. руб.)</w:t>
            </w:r>
          </w:p>
        </w:tc>
        <w:tc>
          <w:tcPr>
            <w:tcW w:w="1418"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proofErr w:type="gramStart"/>
            <w:r w:rsidRPr="00E97755">
              <w:rPr>
                <w:rFonts w:ascii="Times New Roman" w:eastAsia="Calibri" w:hAnsi="Times New Roman" w:cs="Times New Roman"/>
                <w:color w:val="000000"/>
                <w:sz w:val="20"/>
                <w:szCs w:val="20"/>
              </w:rPr>
              <w:t>Ответственный</w:t>
            </w:r>
            <w:proofErr w:type="gramEnd"/>
            <w:r w:rsidRPr="00E97755">
              <w:rPr>
                <w:rFonts w:ascii="Times New Roman" w:eastAsia="Calibri" w:hAnsi="Times New Roman" w:cs="Times New Roman"/>
                <w:color w:val="000000"/>
                <w:sz w:val="20"/>
                <w:szCs w:val="20"/>
              </w:rPr>
              <w:t xml:space="preserve"> за выполнение мероприятий подпрограммы</w:t>
            </w:r>
          </w:p>
        </w:tc>
        <w:tc>
          <w:tcPr>
            <w:tcW w:w="1842"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Результаты выполнения мероприятий подпрограммы</w:t>
            </w:r>
          </w:p>
        </w:tc>
      </w:tr>
      <w:tr w:rsidR="003A39A2" w:rsidRPr="003A39A2" w:rsidTr="0089002A">
        <w:trPr>
          <w:trHeight w:val="2535"/>
        </w:trPr>
        <w:tc>
          <w:tcPr>
            <w:tcW w:w="564"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2547" w:type="dxa"/>
            <w:gridSpan w:val="2"/>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986"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287" w:type="dxa"/>
            <w:vMerge/>
            <w:tcBorders>
              <w:right w:val="single" w:sz="4" w:space="0" w:color="auto"/>
            </w:tcBorders>
            <w:vAlign w:val="center"/>
          </w:tcPr>
          <w:p w:rsidR="003A39A2" w:rsidRPr="00E97755" w:rsidRDefault="003A39A2" w:rsidP="00FB7B93">
            <w:pPr>
              <w:rPr>
                <w:rFonts w:ascii="Times New Roman" w:eastAsia="Calibri" w:hAnsi="Times New Roman" w:cs="Times New Roman"/>
                <w:color w:val="000000"/>
                <w:sz w:val="20"/>
                <w:szCs w:val="20"/>
              </w:rPr>
            </w:pPr>
          </w:p>
        </w:tc>
        <w:tc>
          <w:tcPr>
            <w:tcW w:w="1137" w:type="dxa"/>
            <w:gridSpan w:val="2"/>
            <w:vMerge/>
            <w:tcBorders>
              <w:right w:val="single" w:sz="4" w:space="0" w:color="auto"/>
            </w:tcBorders>
          </w:tcPr>
          <w:p w:rsidR="003A39A2" w:rsidRPr="00E97755" w:rsidRDefault="003A39A2" w:rsidP="00FB7B93">
            <w:pPr>
              <w:rPr>
                <w:rFonts w:ascii="Times New Roman" w:eastAsia="Calibri" w:hAnsi="Times New Roman" w:cs="Times New Roman"/>
                <w:color w:val="000000"/>
                <w:sz w:val="20"/>
                <w:szCs w:val="20"/>
              </w:rPr>
            </w:pPr>
          </w:p>
        </w:tc>
        <w:tc>
          <w:tcPr>
            <w:tcW w:w="992" w:type="dxa"/>
            <w:gridSpan w:val="2"/>
            <w:vMerge/>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p>
        </w:tc>
        <w:tc>
          <w:tcPr>
            <w:tcW w:w="907" w:type="dxa"/>
            <w:gridSpan w:val="2"/>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2020г.</w:t>
            </w:r>
          </w:p>
        </w:tc>
        <w:tc>
          <w:tcPr>
            <w:tcW w:w="907" w:type="dxa"/>
            <w:gridSpan w:val="2"/>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2021г.</w:t>
            </w:r>
          </w:p>
        </w:tc>
        <w:tc>
          <w:tcPr>
            <w:tcW w:w="907" w:type="dxa"/>
            <w:gridSpan w:val="2"/>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2022г.</w:t>
            </w:r>
          </w:p>
        </w:tc>
        <w:tc>
          <w:tcPr>
            <w:tcW w:w="907" w:type="dxa"/>
            <w:gridSpan w:val="2"/>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2023г.</w:t>
            </w:r>
          </w:p>
        </w:tc>
        <w:tc>
          <w:tcPr>
            <w:tcW w:w="908" w:type="dxa"/>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2024г.</w:t>
            </w:r>
          </w:p>
        </w:tc>
        <w:tc>
          <w:tcPr>
            <w:tcW w:w="1418"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842" w:type="dxa"/>
            <w:vMerge/>
            <w:vAlign w:val="center"/>
          </w:tcPr>
          <w:p w:rsidR="003A39A2" w:rsidRPr="00E97755" w:rsidRDefault="003A39A2" w:rsidP="00FB7B93">
            <w:pPr>
              <w:rPr>
                <w:rFonts w:ascii="Times New Roman" w:eastAsia="Calibri" w:hAnsi="Times New Roman" w:cs="Times New Roman"/>
                <w:color w:val="000000"/>
                <w:sz w:val="20"/>
                <w:szCs w:val="20"/>
              </w:rPr>
            </w:pPr>
          </w:p>
        </w:tc>
      </w:tr>
      <w:tr w:rsidR="003A39A2" w:rsidRPr="003A39A2" w:rsidTr="0089002A">
        <w:trPr>
          <w:trHeight w:val="321"/>
        </w:trPr>
        <w:tc>
          <w:tcPr>
            <w:tcW w:w="564" w:type="dxa"/>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54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w:t>
            </w:r>
          </w:p>
        </w:tc>
        <w:tc>
          <w:tcPr>
            <w:tcW w:w="98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3</w:t>
            </w:r>
          </w:p>
        </w:tc>
        <w:tc>
          <w:tcPr>
            <w:tcW w:w="1287"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4</w:t>
            </w:r>
          </w:p>
        </w:tc>
        <w:tc>
          <w:tcPr>
            <w:tcW w:w="1137" w:type="dxa"/>
            <w:gridSpan w:val="2"/>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5</w:t>
            </w:r>
          </w:p>
        </w:tc>
        <w:tc>
          <w:tcPr>
            <w:tcW w:w="992" w:type="dxa"/>
            <w:gridSpan w:val="2"/>
            <w:tcBorders>
              <w:left w:val="single" w:sz="4" w:space="0" w:color="auto"/>
            </w:tcBorders>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6</w:t>
            </w:r>
          </w:p>
        </w:tc>
        <w:tc>
          <w:tcPr>
            <w:tcW w:w="907" w:type="dxa"/>
            <w:gridSpan w:val="2"/>
            <w:shd w:val="clear" w:color="auto" w:fill="auto"/>
            <w:noWrap/>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7</w:t>
            </w:r>
          </w:p>
        </w:tc>
        <w:tc>
          <w:tcPr>
            <w:tcW w:w="907" w:type="dxa"/>
            <w:gridSpan w:val="2"/>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8</w:t>
            </w:r>
          </w:p>
        </w:tc>
        <w:tc>
          <w:tcPr>
            <w:tcW w:w="90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9</w:t>
            </w:r>
          </w:p>
        </w:tc>
        <w:tc>
          <w:tcPr>
            <w:tcW w:w="90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10</w:t>
            </w:r>
          </w:p>
        </w:tc>
        <w:tc>
          <w:tcPr>
            <w:tcW w:w="908"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11</w:t>
            </w:r>
          </w:p>
        </w:tc>
        <w:tc>
          <w:tcPr>
            <w:tcW w:w="1418"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12</w:t>
            </w:r>
          </w:p>
        </w:tc>
        <w:tc>
          <w:tcPr>
            <w:tcW w:w="1842" w:type="dxa"/>
            <w:tcBorders>
              <w:bottom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13</w:t>
            </w:r>
          </w:p>
        </w:tc>
      </w:tr>
      <w:tr w:rsidR="0089002A" w:rsidRPr="003A39A2" w:rsidTr="006E5CDD">
        <w:trPr>
          <w:trHeight w:val="901"/>
        </w:trPr>
        <w:tc>
          <w:tcPr>
            <w:tcW w:w="564" w:type="dxa"/>
            <w:vMerge w:val="restart"/>
            <w:shd w:val="clear" w:color="auto" w:fill="auto"/>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547" w:type="dxa"/>
            <w:gridSpan w:val="2"/>
            <w:vMerge w:val="restart"/>
            <w:shd w:val="clear" w:color="auto" w:fill="auto"/>
          </w:tcPr>
          <w:p w:rsidR="003A39A2" w:rsidRPr="00E97755" w:rsidRDefault="003A39A2"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Основное мероприят</w:t>
            </w:r>
            <w:r w:rsidR="006E5CDD">
              <w:rPr>
                <w:rFonts w:ascii="Times New Roman" w:eastAsia="Calibri" w:hAnsi="Times New Roman" w:cs="Times New Roman"/>
                <w:sz w:val="20"/>
                <w:szCs w:val="20"/>
              </w:rPr>
              <w:t xml:space="preserve">ие </w:t>
            </w:r>
            <w:r w:rsidRPr="00E97755">
              <w:rPr>
                <w:rFonts w:ascii="Times New Roman" w:eastAsia="Calibri" w:hAnsi="Times New Roman" w:cs="Times New Roman"/>
                <w:sz w:val="20"/>
                <w:szCs w:val="20"/>
              </w:rPr>
              <w:t>1.</w:t>
            </w:r>
          </w:p>
          <w:p w:rsidR="003A39A2" w:rsidRPr="00E97755" w:rsidRDefault="003A39A2"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986" w:type="dxa"/>
            <w:vMerge w:val="restart"/>
            <w:shd w:val="clear" w:color="auto" w:fill="auto"/>
          </w:tcPr>
          <w:p w:rsidR="003A39A2" w:rsidRPr="00E97755" w:rsidRDefault="003A39A2"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287" w:type="dxa"/>
            <w:tcBorders>
              <w:bottom w:val="single" w:sz="4" w:space="0" w:color="auto"/>
              <w:right w:val="single" w:sz="4" w:space="0" w:color="auto"/>
            </w:tcBorders>
            <w:shd w:val="clear" w:color="auto" w:fill="auto"/>
          </w:tcPr>
          <w:p w:rsidR="003A39A2" w:rsidRPr="00E97755" w:rsidRDefault="003A39A2"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gridSpan w:val="2"/>
            <w:tcBorders>
              <w:bottom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2"/>
            <w:tcBorders>
              <w:bottom w:val="single" w:sz="4" w:space="0" w:color="auto"/>
              <w:right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left w:val="single" w:sz="4" w:space="0" w:color="auto"/>
              <w:bottom w:val="single" w:sz="4" w:space="0" w:color="auto"/>
            </w:tcBorders>
            <w:shd w:val="clear" w:color="auto" w:fill="auto"/>
            <w:noWrap/>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8" w:type="dxa"/>
            <w:tcBorders>
              <w:bottom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418" w:type="dxa"/>
            <w:vMerge w:val="restart"/>
            <w:tcBorders>
              <w:right w:val="single" w:sz="4" w:space="0" w:color="auto"/>
            </w:tcBorders>
            <w:shd w:val="clear" w:color="auto" w:fill="auto"/>
          </w:tcPr>
          <w:p w:rsidR="003A39A2" w:rsidRPr="00E97755" w:rsidRDefault="00A62B7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p w:rsidR="003A39A2" w:rsidRPr="00E97755" w:rsidRDefault="003A39A2" w:rsidP="00FB7B93">
            <w:pPr>
              <w:rPr>
                <w:rFonts w:ascii="Times New Roman" w:eastAsia="Calibri" w:hAnsi="Times New Roman" w:cs="Times New Roman"/>
                <w:color w:val="000000"/>
                <w:sz w:val="20"/>
                <w:szCs w:val="20"/>
              </w:rPr>
            </w:pPr>
          </w:p>
        </w:tc>
        <w:tc>
          <w:tcPr>
            <w:tcW w:w="1842" w:type="dxa"/>
            <w:vMerge w:val="restart"/>
            <w:tcBorders>
              <w:top w:val="single" w:sz="4" w:space="0" w:color="auto"/>
              <w:left w:val="single" w:sz="4" w:space="0" w:color="auto"/>
              <w:right w:val="single" w:sz="4" w:space="0" w:color="auto"/>
            </w:tcBorders>
            <w:shd w:val="clear" w:color="auto" w:fill="auto"/>
          </w:tcPr>
          <w:p w:rsidR="003A39A2" w:rsidRPr="00E97755" w:rsidRDefault="003A39A2"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Результативность муниципальной подпрограммы Раменского городского округа «Молодежь Подмосковья».</w:t>
            </w:r>
          </w:p>
        </w:tc>
      </w:tr>
      <w:tr w:rsidR="0089002A" w:rsidRPr="003A39A2" w:rsidTr="0089002A">
        <w:trPr>
          <w:trHeight w:val="1115"/>
        </w:trPr>
        <w:tc>
          <w:tcPr>
            <w:tcW w:w="564" w:type="dxa"/>
            <w:vMerge/>
            <w:shd w:val="clear" w:color="auto" w:fill="auto"/>
          </w:tcPr>
          <w:p w:rsidR="003A39A2" w:rsidRPr="00E97755" w:rsidRDefault="003A39A2" w:rsidP="00FB7B93">
            <w:pPr>
              <w:jc w:val="center"/>
              <w:rPr>
                <w:rFonts w:ascii="Times New Roman" w:eastAsia="Calibri" w:hAnsi="Times New Roman" w:cs="Times New Roman"/>
                <w:color w:val="000000"/>
                <w:sz w:val="20"/>
                <w:szCs w:val="20"/>
              </w:rPr>
            </w:pPr>
          </w:p>
        </w:tc>
        <w:tc>
          <w:tcPr>
            <w:tcW w:w="2547" w:type="dxa"/>
            <w:gridSpan w:val="2"/>
            <w:vMerge/>
            <w:shd w:val="clear" w:color="auto" w:fill="auto"/>
            <w:vAlign w:val="center"/>
          </w:tcPr>
          <w:p w:rsidR="003A39A2" w:rsidRPr="00E97755" w:rsidRDefault="003A39A2" w:rsidP="00FB7B93">
            <w:pPr>
              <w:rPr>
                <w:rFonts w:ascii="Times New Roman" w:eastAsia="Calibri" w:hAnsi="Times New Roman" w:cs="Times New Roman"/>
                <w:b/>
                <w:sz w:val="20"/>
                <w:szCs w:val="20"/>
              </w:rPr>
            </w:pPr>
          </w:p>
        </w:tc>
        <w:tc>
          <w:tcPr>
            <w:tcW w:w="986" w:type="dxa"/>
            <w:vMerge/>
            <w:shd w:val="clear" w:color="auto" w:fill="auto"/>
          </w:tcPr>
          <w:p w:rsidR="003A39A2" w:rsidRPr="00E97755" w:rsidRDefault="003A39A2" w:rsidP="0089002A">
            <w:pPr>
              <w:jc w:val="center"/>
              <w:rPr>
                <w:rFonts w:ascii="Times New Roman" w:eastAsia="Calibri" w:hAnsi="Times New Roman" w:cs="Times New Roman"/>
                <w:color w:val="000000"/>
                <w:sz w:val="20"/>
                <w:szCs w:val="20"/>
              </w:rPr>
            </w:pPr>
          </w:p>
        </w:tc>
        <w:tc>
          <w:tcPr>
            <w:tcW w:w="1287" w:type="dxa"/>
            <w:tcBorders>
              <w:top w:val="single" w:sz="4" w:space="0" w:color="auto"/>
              <w:right w:val="single" w:sz="4" w:space="0" w:color="auto"/>
            </w:tcBorders>
            <w:shd w:val="clear" w:color="auto" w:fill="auto"/>
          </w:tcPr>
          <w:p w:rsidR="003A39A2" w:rsidRPr="00E97755" w:rsidRDefault="003A39A2"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gridSpan w:val="2"/>
            <w:tcBorders>
              <w:top w:val="single" w:sz="4" w:space="0" w:color="auto"/>
            </w:tcBorders>
            <w:shd w:val="clear" w:color="auto" w:fill="auto"/>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0,00</w:t>
            </w:r>
          </w:p>
        </w:tc>
        <w:tc>
          <w:tcPr>
            <w:tcW w:w="992" w:type="dxa"/>
            <w:gridSpan w:val="2"/>
            <w:tcBorders>
              <w:top w:val="single" w:sz="4" w:space="0" w:color="auto"/>
              <w:right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left w:val="single" w:sz="4" w:space="0" w:color="auto"/>
            </w:tcBorders>
            <w:shd w:val="clear" w:color="auto" w:fill="auto"/>
            <w:noWrap/>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8" w:type="dxa"/>
            <w:tcBorders>
              <w:top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418" w:type="dxa"/>
            <w:vMerge/>
            <w:tcBorders>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p>
        </w:tc>
        <w:tc>
          <w:tcPr>
            <w:tcW w:w="1842" w:type="dxa"/>
            <w:vMerge/>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sz w:val="20"/>
                <w:szCs w:val="20"/>
              </w:rPr>
            </w:pPr>
          </w:p>
        </w:tc>
      </w:tr>
      <w:tr w:rsidR="0089002A" w:rsidRPr="003A39A2" w:rsidTr="0089002A">
        <w:trPr>
          <w:trHeight w:val="1415"/>
        </w:trPr>
        <w:tc>
          <w:tcPr>
            <w:tcW w:w="564" w:type="dxa"/>
            <w:shd w:val="clear" w:color="auto" w:fill="auto"/>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lastRenderedPageBreak/>
              <w:t>1.1</w:t>
            </w:r>
          </w:p>
        </w:tc>
        <w:tc>
          <w:tcPr>
            <w:tcW w:w="2547" w:type="dxa"/>
            <w:gridSpan w:val="2"/>
            <w:shd w:val="clear" w:color="auto" w:fill="auto"/>
          </w:tcPr>
          <w:p w:rsidR="003A39A2" w:rsidRPr="00E97755" w:rsidRDefault="00305F29" w:rsidP="00FB7B93">
            <w:pPr>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Мероприятие </w:t>
            </w:r>
            <w:r w:rsidR="003A39A2" w:rsidRPr="00E97755">
              <w:rPr>
                <w:rFonts w:ascii="Times New Roman" w:eastAsia="Calibri" w:hAnsi="Times New Roman" w:cs="Times New Roman"/>
                <w:sz w:val="20"/>
                <w:szCs w:val="20"/>
              </w:rPr>
              <w:t>1.</w:t>
            </w:r>
          </w:p>
          <w:p w:rsidR="003A39A2" w:rsidRPr="00E97755" w:rsidRDefault="003A39A2"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rPr>
              <w:t xml:space="preserve">Обеспечение деятельности муниципальных органов </w:t>
            </w:r>
            <w:r w:rsidR="00DA474E">
              <w:rPr>
                <w:rFonts w:ascii="Times New Roman" w:eastAsia="Calibri" w:hAnsi="Times New Roman" w:cs="Times New Roman"/>
                <w:sz w:val="20"/>
                <w:szCs w:val="20"/>
              </w:rPr>
              <w:t>–</w:t>
            </w:r>
            <w:r w:rsidRPr="00E97755">
              <w:rPr>
                <w:rFonts w:ascii="Times New Roman" w:eastAsia="Calibri" w:hAnsi="Times New Roman" w:cs="Times New Roman"/>
                <w:sz w:val="20"/>
                <w:szCs w:val="20"/>
              </w:rPr>
              <w:t xml:space="preserve"> Комитет по молодежной политике.</w:t>
            </w:r>
          </w:p>
        </w:tc>
        <w:tc>
          <w:tcPr>
            <w:tcW w:w="986" w:type="dxa"/>
            <w:shd w:val="clear" w:color="auto" w:fill="auto"/>
          </w:tcPr>
          <w:p w:rsidR="003A39A2" w:rsidRPr="00E97755" w:rsidRDefault="003A39A2"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287" w:type="dxa"/>
            <w:shd w:val="clear" w:color="auto" w:fill="auto"/>
          </w:tcPr>
          <w:p w:rsidR="003A39A2" w:rsidRPr="00E97755" w:rsidRDefault="003A39A2"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952" w:type="dxa"/>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right w:val="single" w:sz="4" w:space="0" w:color="auto"/>
            </w:tcBorders>
            <w:shd w:val="clear" w:color="auto" w:fill="auto"/>
            <w:noWrap/>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left w:val="single" w:sz="4" w:space="0" w:color="auto"/>
            </w:tcBorders>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3" w:type="dxa"/>
            <w:gridSpan w:val="2"/>
            <w:shd w:val="clear" w:color="auto" w:fill="auto"/>
          </w:tcPr>
          <w:p w:rsidR="003A39A2" w:rsidRPr="00E97755" w:rsidRDefault="003A39A2"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418" w:type="dxa"/>
            <w:tcBorders>
              <w:right w:val="single" w:sz="4" w:space="0" w:color="auto"/>
            </w:tcBorders>
            <w:shd w:val="clear" w:color="auto" w:fill="auto"/>
          </w:tcPr>
          <w:p w:rsidR="003A39A2" w:rsidRPr="00E97755" w:rsidRDefault="00A62B7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tc>
        <w:tc>
          <w:tcPr>
            <w:tcW w:w="1842" w:type="dxa"/>
            <w:vMerge/>
            <w:tcBorders>
              <w:left w:val="single" w:sz="4" w:space="0" w:color="auto"/>
              <w:right w:val="single" w:sz="4" w:space="0" w:color="auto"/>
            </w:tcBorders>
            <w:shd w:val="clear" w:color="auto" w:fill="auto"/>
            <w:vAlign w:val="center"/>
          </w:tcPr>
          <w:p w:rsidR="003A39A2" w:rsidRPr="00E97755" w:rsidRDefault="003A39A2" w:rsidP="00FB7B93">
            <w:pPr>
              <w:rPr>
                <w:rFonts w:ascii="Times New Roman" w:eastAsia="Calibri" w:hAnsi="Times New Roman" w:cs="Times New Roman"/>
                <w:sz w:val="20"/>
                <w:szCs w:val="20"/>
              </w:rPr>
            </w:pPr>
          </w:p>
        </w:tc>
      </w:tr>
      <w:tr w:rsidR="0089002A" w:rsidRPr="003A39A2" w:rsidTr="00305F29">
        <w:trPr>
          <w:trHeight w:val="108"/>
        </w:trPr>
        <w:tc>
          <w:tcPr>
            <w:tcW w:w="564" w:type="dxa"/>
            <w:vMerge w:val="restart"/>
            <w:shd w:val="clear" w:color="auto" w:fill="auto"/>
          </w:tcPr>
          <w:p w:rsidR="0089002A" w:rsidRPr="00A62B73" w:rsidRDefault="0089002A" w:rsidP="00FB7B9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p>
        </w:tc>
        <w:tc>
          <w:tcPr>
            <w:tcW w:w="2547" w:type="dxa"/>
            <w:gridSpan w:val="2"/>
            <w:vMerge w:val="restart"/>
            <w:shd w:val="clear" w:color="auto" w:fill="auto"/>
          </w:tcPr>
          <w:p w:rsidR="0089002A" w:rsidRPr="00A62B73" w:rsidRDefault="0089002A" w:rsidP="00FB7B9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Основное мероприятие 4</w:t>
            </w:r>
          </w:p>
          <w:p w:rsidR="0089002A" w:rsidRPr="00A62B73" w:rsidRDefault="0089002A" w:rsidP="00FB7B93">
            <w:pP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6" w:type="dxa"/>
            <w:vMerge w:val="restart"/>
            <w:shd w:val="clear" w:color="auto" w:fill="auto"/>
          </w:tcPr>
          <w:p w:rsidR="0089002A" w:rsidRPr="00A62B73" w:rsidRDefault="0089002A" w:rsidP="0089002A">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2020-2024</w:t>
            </w:r>
          </w:p>
        </w:tc>
        <w:tc>
          <w:tcPr>
            <w:tcW w:w="1287" w:type="dxa"/>
            <w:tcBorders>
              <w:bottom w:val="single" w:sz="4" w:space="0" w:color="auto"/>
            </w:tcBorders>
            <w:shd w:val="clear" w:color="auto" w:fill="auto"/>
          </w:tcPr>
          <w:p w:rsidR="0089002A" w:rsidRPr="00A62B73" w:rsidRDefault="0089002A" w:rsidP="00255F9F">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p>
        </w:tc>
        <w:tc>
          <w:tcPr>
            <w:tcW w:w="952" w:type="dxa"/>
            <w:tcBorders>
              <w:bottom w:val="single" w:sz="4" w:space="0" w:color="auto"/>
            </w:tcBorders>
            <w:shd w:val="clear" w:color="auto" w:fill="auto"/>
          </w:tcPr>
          <w:p w:rsidR="0089002A" w:rsidRPr="00A62B73" w:rsidRDefault="0089002A" w:rsidP="00FB7B9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52" w:type="dxa"/>
            <w:gridSpan w:val="2"/>
            <w:tcBorders>
              <w:bottom w:val="single" w:sz="4" w:space="0" w:color="auto"/>
              <w:right w:val="single" w:sz="4" w:space="0" w:color="auto"/>
            </w:tcBorders>
            <w:shd w:val="clear" w:color="auto" w:fill="auto"/>
            <w:noWrap/>
          </w:tcPr>
          <w:p w:rsidR="0089002A" w:rsidRPr="00A62B73" w:rsidRDefault="0089002A" w:rsidP="00FB7B9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952" w:type="dxa"/>
            <w:gridSpan w:val="2"/>
            <w:tcBorders>
              <w:left w:val="single" w:sz="4" w:space="0" w:color="auto"/>
              <w:bottom w:val="single" w:sz="4" w:space="0" w:color="auto"/>
            </w:tcBorders>
            <w:shd w:val="clear" w:color="auto" w:fill="auto"/>
          </w:tcPr>
          <w:p w:rsidR="0089002A" w:rsidRPr="00A62B73" w:rsidRDefault="0089002A" w:rsidP="00FB7B9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52" w:type="dxa"/>
            <w:gridSpan w:val="2"/>
            <w:tcBorders>
              <w:bottom w:val="single" w:sz="4" w:space="0" w:color="auto"/>
            </w:tcBorders>
            <w:shd w:val="clear" w:color="auto" w:fill="auto"/>
          </w:tcPr>
          <w:p w:rsidR="0089002A" w:rsidRPr="00A62B73" w:rsidRDefault="0089002A" w:rsidP="00FB7B9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952" w:type="dxa"/>
            <w:gridSpan w:val="2"/>
            <w:tcBorders>
              <w:bottom w:val="single" w:sz="4" w:space="0" w:color="auto"/>
            </w:tcBorders>
            <w:shd w:val="clear" w:color="auto" w:fill="auto"/>
          </w:tcPr>
          <w:p w:rsidR="0089002A" w:rsidRPr="00A62B73" w:rsidRDefault="0089002A" w:rsidP="00FB7B9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2 120,00</w:t>
            </w:r>
          </w:p>
        </w:tc>
        <w:tc>
          <w:tcPr>
            <w:tcW w:w="952" w:type="dxa"/>
            <w:gridSpan w:val="2"/>
            <w:tcBorders>
              <w:bottom w:val="single" w:sz="4" w:space="0" w:color="auto"/>
            </w:tcBorders>
            <w:shd w:val="clear" w:color="auto" w:fill="auto"/>
          </w:tcPr>
          <w:p w:rsidR="0089002A" w:rsidRPr="00A62B73" w:rsidRDefault="0089002A" w:rsidP="00FB7B9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3" w:type="dxa"/>
            <w:gridSpan w:val="2"/>
            <w:tcBorders>
              <w:bottom w:val="single" w:sz="4" w:space="0" w:color="auto"/>
            </w:tcBorders>
            <w:shd w:val="clear" w:color="auto" w:fill="auto"/>
          </w:tcPr>
          <w:p w:rsidR="0089002A" w:rsidRPr="00A62B73" w:rsidRDefault="0089002A" w:rsidP="00FB7B9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418" w:type="dxa"/>
            <w:vMerge w:val="restart"/>
            <w:tcBorders>
              <w:right w:val="single" w:sz="4" w:space="0" w:color="auto"/>
            </w:tcBorders>
            <w:shd w:val="clear" w:color="auto" w:fill="auto"/>
          </w:tcPr>
          <w:p w:rsidR="0089002A" w:rsidRPr="00A62B73" w:rsidRDefault="00305F29" w:rsidP="00FB7B9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p>
        </w:tc>
        <w:tc>
          <w:tcPr>
            <w:tcW w:w="1842" w:type="dxa"/>
            <w:vMerge w:val="restart"/>
            <w:tcBorders>
              <w:left w:val="single" w:sz="4" w:space="0" w:color="auto"/>
              <w:right w:val="single" w:sz="4" w:space="0" w:color="auto"/>
            </w:tcBorders>
            <w:shd w:val="clear" w:color="auto" w:fill="auto"/>
          </w:tcPr>
          <w:p w:rsidR="0089002A" w:rsidRPr="00CB1A4D" w:rsidRDefault="00305F29" w:rsidP="00305F29">
            <w:pPr>
              <w:rPr>
                <w:rFonts w:ascii="Times New Roman" w:eastAsia="Calibri" w:hAnsi="Times New Roman" w:cs="Times New Roman"/>
                <w:color w:val="0070C0"/>
                <w:sz w:val="20"/>
                <w:szCs w:val="20"/>
              </w:rPr>
            </w:pPr>
            <w:r w:rsidRPr="00305F29">
              <w:rPr>
                <w:rFonts w:ascii="Times New Roman" w:eastAsia="Calibri" w:hAnsi="Times New Roman" w:cs="Times New Roman"/>
                <w:color w:val="000000" w:themeColor="text1"/>
                <w:sz w:val="20"/>
                <w:szCs w:val="20"/>
              </w:rPr>
              <w:t>Доля выплаченных объемов денежного содержания, прочих и иных выплат, страховых взносов от запланированных к выплате</w:t>
            </w:r>
          </w:p>
        </w:tc>
      </w:tr>
      <w:tr w:rsidR="0089002A" w:rsidRPr="003A39A2" w:rsidTr="0089002A">
        <w:trPr>
          <w:trHeight w:val="2663"/>
        </w:trPr>
        <w:tc>
          <w:tcPr>
            <w:tcW w:w="564" w:type="dxa"/>
            <w:vMerge/>
            <w:shd w:val="clear" w:color="auto" w:fill="auto"/>
          </w:tcPr>
          <w:p w:rsidR="0089002A" w:rsidRDefault="0089002A" w:rsidP="00FB7B93">
            <w:pPr>
              <w:jc w:val="center"/>
              <w:rPr>
                <w:rFonts w:ascii="Times New Roman" w:eastAsia="Calibri" w:hAnsi="Times New Roman" w:cs="Times New Roman"/>
                <w:color w:val="000000" w:themeColor="text1"/>
                <w:sz w:val="20"/>
                <w:szCs w:val="20"/>
              </w:rPr>
            </w:pPr>
          </w:p>
        </w:tc>
        <w:tc>
          <w:tcPr>
            <w:tcW w:w="2547" w:type="dxa"/>
            <w:gridSpan w:val="2"/>
            <w:vMerge/>
            <w:shd w:val="clear" w:color="auto" w:fill="auto"/>
          </w:tcPr>
          <w:p w:rsidR="0089002A" w:rsidRDefault="0089002A" w:rsidP="00FB7B93">
            <w:pPr>
              <w:rPr>
                <w:rFonts w:ascii="Times New Roman" w:eastAsia="Calibri" w:hAnsi="Times New Roman" w:cs="Times New Roman"/>
                <w:color w:val="000000" w:themeColor="text1"/>
                <w:sz w:val="20"/>
                <w:szCs w:val="20"/>
              </w:rPr>
            </w:pPr>
          </w:p>
        </w:tc>
        <w:tc>
          <w:tcPr>
            <w:tcW w:w="986" w:type="dxa"/>
            <w:vMerge/>
            <w:shd w:val="clear" w:color="auto" w:fill="auto"/>
          </w:tcPr>
          <w:p w:rsidR="0089002A" w:rsidRPr="00A62B73" w:rsidRDefault="0089002A" w:rsidP="0089002A">
            <w:pPr>
              <w:jc w:val="center"/>
              <w:rPr>
                <w:rFonts w:ascii="Times New Roman" w:eastAsia="Calibri" w:hAnsi="Times New Roman" w:cs="Times New Roman"/>
                <w:color w:val="000000" w:themeColor="text1"/>
                <w:sz w:val="20"/>
                <w:szCs w:val="20"/>
              </w:rPr>
            </w:pPr>
          </w:p>
        </w:tc>
        <w:tc>
          <w:tcPr>
            <w:tcW w:w="1287" w:type="dxa"/>
            <w:tcBorders>
              <w:top w:val="single" w:sz="4" w:space="0" w:color="auto"/>
              <w:bottom w:val="single" w:sz="4" w:space="0" w:color="auto"/>
            </w:tcBorders>
            <w:shd w:val="clear" w:color="auto" w:fill="auto"/>
          </w:tcPr>
          <w:p w:rsidR="0089002A" w:rsidRPr="00A62B73" w:rsidRDefault="0089002A" w:rsidP="006E5CDD">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952" w:type="dxa"/>
            <w:tcBorders>
              <w:top w:val="single" w:sz="4" w:space="0" w:color="auto"/>
            </w:tcBorders>
            <w:shd w:val="clear" w:color="auto" w:fill="auto"/>
          </w:tcPr>
          <w:p w:rsidR="0089002A" w:rsidRPr="00A62B73" w:rsidRDefault="0089002A" w:rsidP="0027584D">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52" w:type="dxa"/>
            <w:gridSpan w:val="2"/>
            <w:tcBorders>
              <w:top w:val="single" w:sz="4" w:space="0" w:color="auto"/>
              <w:right w:val="single" w:sz="4" w:space="0" w:color="auto"/>
            </w:tcBorders>
            <w:shd w:val="clear" w:color="auto" w:fill="auto"/>
            <w:noWrap/>
          </w:tcPr>
          <w:p w:rsidR="0089002A" w:rsidRPr="00A62B73" w:rsidRDefault="0089002A" w:rsidP="0027584D">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952" w:type="dxa"/>
            <w:gridSpan w:val="2"/>
            <w:tcBorders>
              <w:top w:val="single" w:sz="4" w:space="0" w:color="auto"/>
              <w:left w:val="single" w:sz="4" w:space="0" w:color="auto"/>
            </w:tcBorders>
            <w:shd w:val="clear" w:color="auto" w:fill="auto"/>
          </w:tcPr>
          <w:p w:rsidR="0089002A" w:rsidRPr="00A62B73" w:rsidRDefault="0089002A" w:rsidP="0027584D">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52" w:type="dxa"/>
            <w:gridSpan w:val="2"/>
            <w:tcBorders>
              <w:top w:val="single" w:sz="4" w:space="0" w:color="auto"/>
            </w:tcBorders>
            <w:shd w:val="clear" w:color="auto" w:fill="auto"/>
          </w:tcPr>
          <w:p w:rsidR="0089002A" w:rsidRPr="00A62B73" w:rsidRDefault="0089002A" w:rsidP="0027584D">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952" w:type="dxa"/>
            <w:gridSpan w:val="2"/>
            <w:tcBorders>
              <w:top w:val="single" w:sz="4" w:space="0" w:color="auto"/>
            </w:tcBorders>
            <w:shd w:val="clear" w:color="auto" w:fill="auto"/>
          </w:tcPr>
          <w:p w:rsidR="0089002A" w:rsidRPr="00A62B73" w:rsidRDefault="0089002A" w:rsidP="0027584D">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2 120,00</w:t>
            </w:r>
          </w:p>
        </w:tc>
        <w:tc>
          <w:tcPr>
            <w:tcW w:w="952" w:type="dxa"/>
            <w:gridSpan w:val="2"/>
            <w:tcBorders>
              <w:top w:val="single" w:sz="4" w:space="0" w:color="auto"/>
            </w:tcBorders>
            <w:shd w:val="clear" w:color="auto" w:fill="auto"/>
          </w:tcPr>
          <w:p w:rsidR="0089002A" w:rsidRPr="00A62B73" w:rsidRDefault="0089002A" w:rsidP="0027584D">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3" w:type="dxa"/>
            <w:gridSpan w:val="2"/>
            <w:tcBorders>
              <w:top w:val="single" w:sz="4" w:space="0" w:color="auto"/>
            </w:tcBorders>
            <w:shd w:val="clear" w:color="auto" w:fill="auto"/>
          </w:tcPr>
          <w:p w:rsidR="0089002A" w:rsidRPr="00A62B73" w:rsidRDefault="0089002A" w:rsidP="0027584D">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418" w:type="dxa"/>
            <w:vMerge/>
            <w:tcBorders>
              <w:right w:val="single" w:sz="4" w:space="0" w:color="auto"/>
            </w:tcBorders>
            <w:shd w:val="clear" w:color="auto" w:fill="auto"/>
          </w:tcPr>
          <w:p w:rsidR="0089002A" w:rsidRPr="00A62B73" w:rsidRDefault="0089002A" w:rsidP="00FB7B93">
            <w:pPr>
              <w:rPr>
                <w:rFonts w:ascii="Times New Roman" w:eastAsia="Calibri" w:hAnsi="Times New Roman" w:cs="Times New Roman"/>
                <w:color w:val="000000" w:themeColor="text1"/>
                <w:sz w:val="20"/>
                <w:szCs w:val="20"/>
              </w:rPr>
            </w:pPr>
          </w:p>
        </w:tc>
        <w:tc>
          <w:tcPr>
            <w:tcW w:w="1842" w:type="dxa"/>
            <w:vMerge/>
            <w:tcBorders>
              <w:left w:val="single" w:sz="4" w:space="0" w:color="auto"/>
              <w:right w:val="single" w:sz="4" w:space="0" w:color="auto"/>
            </w:tcBorders>
            <w:shd w:val="clear" w:color="auto" w:fill="auto"/>
            <w:vAlign w:val="center"/>
          </w:tcPr>
          <w:p w:rsidR="0089002A" w:rsidRPr="00CB1A4D" w:rsidRDefault="0089002A" w:rsidP="00FB7B93">
            <w:pPr>
              <w:rPr>
                <w:rFonts w:ascii="Times New Roman" w:eastAsia="Calibri" w:hAnsi="Times New Roman" w:cs="Times New Roman"/>
                <w:color w:val="0070C0"/>
                <w:sz w:val="20"/>
                <w:szCs w:val="20"/>
              </w:rPr>
            </w:pPr>
          </w:p>
        </w:tc>
      </w:tr>
      <w:tr w:rsidR="0089002A" w:rsidRPr="003A39A2" w:rsidTr="00305F29">
        <w:trPr>
          <w:trHeight w:val="328"/>
        </w:trPr>
        <w:tc>
          <w:tcPr>
            <w:tcW w:w="564" w:type="dxa"/>
            <w:vMerge w:val="restart"/>
            <w:shd w:val="clear" w:color="auto" w:fill="auto"/>
          </w:tcPr>
          <w:p w:rsidR="0089002A" w:rsidRPr="00A62B73" w:rsidRDefault="0089002A" w:rsidP="00FB7B9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2547" w:type="dxa"/>
            <w:gridSpan w:val="2"/>
            <w:vMerge w:val="restart"/>
            <w:shd w:val="clear" w:color="auto" w:fill="auto"/>
          </w:tcPr>
          <w:p w:rsidR="0089002A" w:rsidRPr="00A62B73" w:rsidRDefault="0089002A" w:rsidP="00A62B73">
            <w:pP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Основное мероприятие 6.</w:t>
            </w:r>
          </w:p>
          <w:p w:rsidR="0089002A" w:rsidRPr="00A62B73" w:rsidRDefault="0089002A" w:rsidP="00A62B73">
            <w:pP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Проведение Всероссийской переписи населения.</w:t>
            </w:r>
          </w:p>
        </w:tc>
        <w:tc>
          <w:tcPr>
            <w:tcW w:w="986" w:type="dxa"/>
            <w:vMerge w:val="restart"/>
            <w:shd w:val="clear" w:color="auto" w:fill="auto"/>
          </w:tcPr>
          <w:p w:rsidR="0089002A" w:rsidRPr="00A62B73" w:rsidRDefault="0089002A" w:rsidP="00255F9F">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2020-2024</w:t>
            </w:r>
          </w:p>
        </w:tc>
        <w:tc>
          <w:tcPr>
            <w:tcW w:w="1287" w:type="dxa"/>
            <w:tcBorders>
              <w:top w:val="single" w:sz="4" w:space="0" w:color="auto"/>
              <w:bottom w:val="single" w:sz="4" w:space="0" w:color="auto"/>
            </w:tcBorders>
            <w:shd w:val="clear" w:color="auto" w:fill="auto"/>
          </w:tcPr>
          <w:p w:rsidR="0089002A" w:rsidRPr="00A62B73" w:rsidRDefault="0089002A" w:rsidP="00FB7B9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r w:rsidRPr="00A62B73">
              <w:rPr>
                <w:rFonts w:ascii="Times New Roman" w:eastAsia="Calibri" w:hAnsi="Times New Roman" w:cs="Times New Roman"/>
                <w:color w:val="000000" w:themeColor="text1"/>
                <w:sz w:val="20"/>
                <w:szCs w:val="20"/>
              </w:rPr>
              <w:t xml:space="preserve"> </w:t>
            </w:r>
          </w:p>
        </w:tc>
        <w:tc>
          <w:tcPr>
            <w:tcW w:w="952" w:type="dxa"/>
            <w:tcBorders>
              <w:bottom w:val="single" w:sz="4" w:space="0" w:color="auto"/>
            </w:tcBorders>
            <w:shd w:val="clear" w:color="auto" w:fill="auto"/>
          </w:tcPr>
          <w:p w:rsidR="0089002A" w:rsidRPr="00A62B73" w:rsidRDefault="0089002A" w:rsidP="00FB7B9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bottom w:val="single" w:sz="4" w:space="0" w:color="auto"/>
              <w:right w:val="single" w:sz="4" w:space="0" w:color="auto"/>
            </w:tcBorders>
            <w:shd w:val="clear" w:color="auto" w:fill="auto"/>
            <w:noWrap/>
          </w:tcPr>
          <w:p w:rsidR="0089002A" w:rsidRPr="00A62B73" w:rsidRDefault="0089002A" w:rsidP="00FB7B9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left w:val="single" w:sz="4" w:space="0" w:color="auto"/>
              <w:bottom w:val="single" w:sz="4" w:space="0" w:color="auto"/>
            </w:tcBorders>
            <w:shd w:val="clear" w:color="auto" w:fill="auto"/>
          </w:tcPr>
          <w:p w:rsidR="0089002A" w:rsidRPr="00A62B73" w:rsidRDefault="0089002A" w:rsidP="00FB7B9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bottom w:val="single" w:sz="4" w:space="0" w:color="auto"/>
            </w:tcBorders>
            <w:shd w:val="clear" w:color="auto" w:fill="auto"/>
          </w:tcPr>
          <w:p w:rsidR="0089002A" w:rsidRPr="00A62B73" w:rsidRDefault="0089002A" w:rsidP="00FB7B9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bottom w:val="single" w:sz="4" w:space="0" w:color="auto"/>
            </w:tcBorders>
            <w:shd w:val="clear" w:color="auto" w:fill="auto"/>
          </w:tcPr>
          <w:p w:rsidR="0089002A" w:rsidRPr="00A62B73" w:rsidRDefault="0089002A" w:rsidP="00FB7B9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bottom w:val="single" w:sz="4" w:space="0" w:color="auto"/>
            </w:tcBorders>
            <w:shd w:val="clear" w:color="auto" w:fill="auto"/>
          </w:tcPr>
          <w:p w:rsidR="0089002A" w:rsidRPr="00A62B73" w:rsidRDefault="0089002A" w:rsidP="00FB7B9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3" w:type="dxa"/>
            <w:gridSpan w:val="2"/>
            <w:tcBorders>
              <w:bottom w:val="single" w:sz="4" w:space="0" w:color="auto"/>
            </w:tcBorders>
            <w:shd w:val="clear" w:color="auto" w:fill="auto"/>
          </w:tcPr>
          <w:p w:rsidR="0089002A" w:rsidRPr="00A62B73" w:rsidRDefault="0089002A" w:rsidP="00FB7B9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418" w:type="dxa"/>
            <w:vMerge w:val="restart"/>
            <w:tcBorders>
              <w:right w:val="single" w:sz="4" w:space="0" w:color="auto"/>
            </w:tcBorders>
            <w:shd w:val="clear" w:color="auto" w:fill="auto"/>
          </w:tcPr>
          <w:p w:rsidR="0089002A" w:rsidRPr="00A62B73" w:rsidRDefault="00305F29" w:rsidP="00FB7B9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r w:rsidR="0089002A" w:rsidRPr="00A62B73">
              <w:rPr>
                <w:rFonts w:ascii="Times New Roman" w:eastAsia="Calibri" w:hAnsi="Times New Roman" w:cs="Times New Roman"/>
                <w:color w:val="000000" w:themeColor="text1"/>
                <w:sz w:val="20"/>
                <w:szCs w:val="20"/>
              </w:rPr>
              <w:t xml:space="preserve"> </w:t>
            </w:r>
          </w:p>
        </w:tc>
        <w:tc>
          <w:tcPr>
            <w:tcW w:w="1842" w:type="dxa"/>
            <w:vMerge w:val="restart"/>
            <w:tcBorders>
              <w:left w:val="single" w:sz="4" w:space="0" w:color="auto"/>
              <w:right w:val="single" w:sz="4" w:space="0" w:color="auto"/>
            </w:tcBorders>
            <w:shd w:val="clear" w:color="auto" w:fill="auto"/>
          </w:tcPr>
          <w:p w:rsidR="0089002A" w:rsidRPr="00305F29" w:rsidRDefault="00305F29" w:rsidP="00305F29">
            <w:pPr>
              <w:rPr>
                <w:rFonts w:ascii="Times New Roman" w:eastAsia="Calibri" w:hAnsi="Times New Roman" w:cs="Times New Roman"/>
                <w:color w:val="000000" w:themeColor="text1"/>
                <w:sz w:val="20"/>
                <w:szCs w:val="20"/>
              </w:rPr>
            </w:pPr>
            <w:r w:rsidRPr="00305F29">
              <w:rPr>
                <w:rFonts w:ascii="Times New Roman" w:eastAsia="Calibri" w:hAnsi="Times New Roman" w:cs="Times New Roman"/>
                <w:color w:val="000000" w:themeColor="text1"/>
                <w:sz w:val="20"/>
                <w:szCs w:val="20"/>
              </w:rPr>
              <w:t>Доля выплаченных объемов денежного содержания, прочих и иных выплат, страховых взносов от запланированных к выплате</w:t>
            </w:r>
          </w:p>
        </w:tc>
      </w:tr>
      <w:tr w:rsidR="0089002A" w:rsidRPr="003A39A2" w:rsidTr="0089002A">
        <w:trPr>
          <w:trHeight w:val="1372"/>
        </w:trPr>
        <w:tc>
          <w:tcPr>
            <w:tcW w:w="564" w:type="dxa"/>
            <w:vMerge/>
            <w:shd w:val="clear" w:color="auto" w:fill="auto"/>
          </w:tcPr>
          <w:p w:rsidR="0089002A" w:rsidRDefault="0089002A" w:rsidP="00FB7B93">
            <w:pPr>
              <w:jc w:val="center"/>
              <w:rPr>
                <w:rFonts w:ascii="Times New Roman" w:eastAsia="Calibri" w:hAnsi="Times New Roman" w:cs="Times New Roman"/>
                <w:color w:val="000000" w:themeColor="text1"/>
                <w:sz w:val="20"/>
                <w:szCs w:val="20"/>
              </w:rPr>
            </w:pPr>
          </w:p>
        </w:tc>
        <w:tc>
          <w:tcPr>
            <w:tcW w:w="2547" w:type="dxa"/>
            <w:gridSpan w:val="2"/>
            <w:vMerge/>
            <w:shd w:val="clear" w:color="auto" w:fill="auto"/>
          </w:tcPr>
          <w:p w:rsidR="0089002A" w:rsidRPr="00A62B73" w:rsidRDefault="0089002A" w:rsidP="00A62B73">
            <w:pPr>
              <w:rPr>
                <w:rFonts w:ascii="Times New Roman" w:eastAsia="Calibri" w:hAnsi="Times New Roman" w:cs="Times New Roman"/>
                <w:color w:val="000000" w:themeColor="text1"/>
                <w:sz w:val="20"/>
                <w:szCs w:val="20"/>
              </w:rPr>
            </w:pPr>
          </w:p>
        </w:tc>
        <w:tc>
          <w:tcPr>
            <w:tcW w:w="986" w:type="dxa"/>
            <w:vMerge/>
            <w:shd w:val="clear" w:color="auto" w:fill="auto"/>
          </w:tcPr>
          <w:p w:rsidR="0089002A" w:rsidRPr="00A62B73" w:rsidRDefault="0089002A" w:rsidP="00255F9F">
            <w:pPr>
              <w:jc w:val="center"/>
              <w:rPr>
                <w:rFonts w:ascii="Times New Roman" w:eastAsia="Calibri" w:hAnsi="Times New Roman" w:cs="Times New Roman"/>
                <w:color w:val="000000" w:themeColor="text1"/>
                <w:sz w:val="20"/>
                <w:szCs w:val="20"/>
              </w:rPr>
            </w:pPr>
          </w:p>
        </w:tc>
        <w:tc>
          <w:tcPr>
            <w:tcW w:w="1287" w:type="dxa"/>
            <w:tcBorders>
              <w:top w:val="single" w:sz="4" w:space="0" w:color="auto"/>
            </w:tcBorders>
            <w:shd w:val="clear" w:color="auto" w:fill="auto"/>
          </w:tcPr>
          <w:p w:rsidR="0089002A" w:rsidRPr="00A62B73" w:rsidRDefault="0089002A" w:rsidP="006E5CDD">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952" w:type="dxa"/>
            <w:tcBorders>
              <w:top w:val="single" w:sz="4" w:space="0" w:color="auto"/>
            </w:tcBorders>
            <w:shd w:val="clear" w:color="auto" w:fill="auto"/>
          </w:tcPr>
          <w:p w:rsidR="0089002A" w:rsidRPr="00A62B73" w:rsidRDefault="0089002A" w:rsidP="0027584D">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right w:val="single" w:sz="4" w:space="0" w:color="auto"/>
            </w:tcBorders>
            <w:shd w:val="clear" w:color="auto" w:fill="auto"/>
            <w:noWrap/>
          </w:tcPr>
          <w:p w:rsidR="0089002A" w:rsidRPr="00A62B73" w:rsidRDefault="0089002A" w:rsidP="0027584D">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top w:val="single" w:sz="4" w:space="0" w:color="auto"/>
              <w:left w:val="single" w:sz="4" w:space="0" w:color="auto"/>
            </w:tcBorders>
            <w:shd w:val="clear" w:color="auto" w:fill="auto"/>
          </w:tcPr>
          <w:p w:rsidR="0089002A" w:rsidRPr="00A62B73" w:rsidRDefault="0089002A" w:rsidP="0027584D">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952" w:type="dxa"/>
            <w:gridSpan w:val="2"/>
            <w:tcBorders>
              <w:top w:val="single" w:sz="4" w:space="0" w:color="auto"/>
            </w:tcBorders>
            <w:shd w:val="clear" w:color="auto" w:fill="auto"/>
          </w:tcPr>
          <w:p w:rsidR="0089002A" w:rsidRPr="00A62B73" w:rsidRDefault="0089002A" w:rsidP="0027584D">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tcBorders>
            <w:shd w:val="clear" w:color="auto" w:fill="auto"/>
          </w:tcPr>
          <w:p w:rsidR="0089002A" w:rsidRPr="00A62B73" w:rsidRDefault="0089002A" w:rsidP="0027584D">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2" w:type="dxa"/>
            <w:gridSpan w:val="2"/>
            <w:tcBorders>
              <w:top w:val="single" w:sz="4" w:space="0" w:color="auto"/>
            </w:tcBorders>
            <w:shd w:val="clear" w:color="auto" w:fill="auto"/>
          </w:tcPr>
          <w:p w:rsidR="0089002A" w:rsidRPr="00A62B73" w:rsidRDefault="0089002A" w:rsidP="0027584D">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53" w:type="dxa"/>
            <w:gridSpan w:val="2"/>
            <w:tcBorders>
              <w:top w:val="single" w:sz="4" w:space="0" w:color="auto"/>
            </w:tcBorders>
            <w:shd w:val="clear" w:color="auto" w:fill="auto"/>
          </w:tcPr>
          <w:p w:rsidR="0089002A" w:rsidRPr="00A62B73" w:rsidRDefault="0089002A" w:rsidP="0027584D">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418" w:type="dxa"/>
            <w:vMerge/>
            <w:tcBorders>
              <w:right w:val="single" w:sz="4" w:space="0" w:color="auto"/>
            </w:tcBorders>
            <w:shd w:val="clear" w:color="auto" w:fill="auto"/>
          </w:tcPr>
          <w:p w:rsidR="0089002A" w:rsidRPr="00A62B73" w:rsidRDefault="0089002A" w:rsidP="00FB7B93">
            <w:pPr>
              <w:rPr>
                <w:rFonts w:ascii="Times New Roman" w:eastAsia="Calibri" w:hAnsi="Times New Roman" w:cs="Times New Roman"/>
                <w:color w:val="000000" w:themeColor="text1"/>
                <w:sz w:val="20"/>
                <w:szCs w:val="20"/>
              </w:rPr>
            </w:pPr>
          </w:p>
        </w:tc>
        <w:tc>
          <w:tcPr>
            <w:tcW w:w="1842" w:type="dxa"/>
            <w:vMerge/>
            <w:tcBorders>
              <w:left w:val="single" w:sz="4" w:space="0" w:color="auto"/>
              <w:right w:val="single" w:sz="4" w:space="0" w:color="auto"/>
            </w:tcBorders>
            <w:shd w:val="clear" w:color="auto" w:fill="auto"/>
            <w:vAlign w:val="center"/>
          </w:tcPr>
          <w:p w:rsidR="0089002A" w:rsidRPr="00CB1A4D" w:rsidRDefault="0089002A" w:rsidP="00FB7B93">
            <w:pPr>
              <w:rPr>
                <w:rFonts w:ascii="Times New Roman" w:eastAsia="Calibri" w:hAnsi="Times New Roman" w:cs="Times New Roman"/>
                <w:color w:val="FF0000"/>
                <w:sz w:val="20"/>
                <w:szCs w:val="20"/>
              </w:rPr>
            </w:pPr>
          </w:p>
        </w:tc>
      </w:tr>
      <w:tr w:rsidR="0089002A" w:rsidRPr="003A39A2" w:rsidTr="006E5CDD">
        <w:trPr>
          <w:trHeight w:val="441"/>
        </w:trPr>
        <w:tc>
          <w:tcPr>
            <w:tcW w:w="3105" w:type="dxa"/>
            <w:gridSpan w:val="2"/>
            <w:vMerge w:val="restart"/>
          </w:tcPr>
          <w:p w:rsidR="0089002A" w:rsidRPr="00E97755" w:rsidRDefault="0089002A"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Всего по муниципальной подпрограмме, в т.ч.:</w:t>
            </w:r>
          </w:p>
        </w:tc>
        <w:tc>
          <w:tcPr>
            <w:tcW w:w="992" w:type="dxa"/>
            <w:gridSpan w:val="2"/>
            <w:vMerge w:val="restart"/>
            <w:tcBorders>
              <w:top w:val="single" w:sz="4" w:space="0" w:color="auto"/>
            </w:tcBorders>
          </w:tcPr>
          <w:p w:rsidR="0089002A" w:rsidRPr="00E97755" w:rsidRDefault="0089002A" w:rsidP="00255F9F">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287" w:type="dxa"/>
            <w:tcBorders>
              <w:top w:val="single" w:sz="4" w:space="0" w:color="auto"/>
              <w:right w:val="single" w:sz="4" w:space="0" w:color="auto"/>
            </w:tcBorders>
          </w:tcPr>
          <w:p w:rsidR="0089002A" w:rsidRPr="00E97755" w:rsidRDefault="0089002A"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952" w:type="dxa"/>
            <w:tcBorders>
              <w:top w:val="single" w:sz="4" w:space="0" w:color="auto"/>
              <w:right w:val="single" w:sz="4" w:space="0" w:color="auto"/>
            </w:tcBorders>
          </w:tcPr>
          <w:p w:rsidR="0089002A" w:rsidRPr="00E97755" w:rsidRDefault="0089002A" w:rsidP="0027584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52" w:type="dxa"/>
            <w:gridSpan w:val="2"/>
            <w:tcBorders>
              <w:top w:val="single" w:sz="4" w:space="0" w:color="auto"/>
              <w:left w:val="single" w:sz="4" w:space="0" w:color="auto"/>
            </w:tcBorders>
            <w:shd w:val="clear" w:color="auto" w:fill="auto"/>
          </w:tcPr>
          <w:p w:rsidR="0089002A" w:rsidRPr="00E97755" w:rsidRDefault="0089002A" w:rsidP="0027584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952" w:type="dxa"/>
            <w:gridSpan w:val="2"/>
            <w:tcBorders>
              <w:top w:val="single" w:sz="4" w:space="0" w:color="auto"/>
            </w:tcBorders>
            <w:shd w:val="clear" w:color="auto" w:fill="auto"/>
            <w:noWrap/>
          </w:tcPr>
          <w:p w:rsidR="0089002A" w:rsidRPr="00E97755" w:rsidRDefault="0089002A" w:rsidP="0027584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952" w:type="dxa"/>
            <w:gridSpan w:val="2"/>
            <w:tcBorders>
              <w:top w:val="single" w:sz="4" w:space="0" w:color="auto"/>
            </w:tcBorders>
            <w:shd w:val="clear" w:color="auto" w:fill="auto"/>
          </w:tcPr>
          <w:p w:rsidR="0089002A" w:rsidRPr="00E97755" w:rsidRDefault="0089002A" w:rsidP="0027584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952" w:type="dxa"/>
            <w:gridSpan w:val="2"/>
            <w:tcBorders>
              <w:top w:val="single" w:sz="4" w:space="0" w:color="auto"/>
            </w:tcBorders>
          </w:tcPr>
          <w:p w:rsidR="0089002A" w:rsidRPr="00E97755" w:rsidRDefault="0089002A" w:rsidP="0027584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952" w:type="dxa"/>
            <w:gridSpan w:val="2"/>
            <w:tcBorders>
              <w:top w:val="single" w:sz="4" w:space="0" w:color="auto"/>
            </w:tcBorders>
          </w:tcPr>
          <w:p w:rsidR="0089002A" w:rsidRPr="00E97755" w:rsidRDefault="0089002A" w:rsidP="0027584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953" w:type="dxa"/>
            <w:gridSpan w:val="2"/>
            <w:tcBorders>
              <w:top w:val="single" w:sz="4" w:space="0" w:color="auto"/>
            </w:tcBorders>
          </w:tcPr>
          <w:p w:rsidR="0089002A" w:rsidRPr="00E97755" w:rsidRDefault="0089002A" w:rsidP="0027584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418" w:type="dxa"/>
            <w:tcBorders>
              <w:top w:val="single" w:sz="4" w:space="0" w:color="auto"/>
            </w:tcBorders>
          </w:tcPr>
          <w:p w:rsidR="0089002A" w:rsidRPr="00E97755" w:rsidRDefault="0089002A" w:rsidP="00FB7B93">
            <w:pPr>
              <w:rPr>
                <w:rFonts w:ascii="Times New Roman" w:eastAsia="Calibri" w:hAnsi="Times New Roman" w:cs="Times New Roman"/>
                <w:color w:val="000000"/>
                <w:sz w:val="20"/>
                <w:szCs w:val="20"/>
              </w:rPr>
            </w:pPr>
          </w:p>
        </w:tc>
        <w:tc>
          <w:tcPr>
            <w:tcW w:w="1842" w:type="dxa"/>
            <w:tcBorders>
              <w:top w:val="single" w:sz="6" w:space="0" w:color="auto"/>
            </w:tcBorders>
          </w:tcPr>
          <w:p w:rsidR="0089002A" w:rsidRPr="00E97755" w:rsidRDefault="0089002A" w:rsidP="00FB7B93">
            <w:pPr>
              <w:rPr>
                <w:rFonts w:ascii="Times New Roman" w:eastAsia="Calibri" w:hAnsi="Times New Roman" w:cs="Times New Roman"/>
                <w:color w:val="000000"/>
                <w:sz w:val="20"/>
                <w:szCs w:val="20"/>
              </w:rPr>
            </w:pPr>
          </w:p>
        </w:tc>
      </w:tr>
      <w:tr w:rsidR="0089002A" w:rsidRPr="003A39A2" w:rsidTr="0089002A">
        <w:trPr>
          <w:trHeight w:val="1295"/>
        </w:trPr>
        <w:tc>
          <w:tcPr>
            <w:tcW w:w="3105" w:type="dxa"/>
            <w:gridSpan w:val="2"/>
            <w:vMerge/>
          </w:tcPr>
          <w:p w:rsidR="0089002A" w:rsidRPr="00E97755" w:rsidRDefault="0089002A" w:rsidP="00FB7B93">
            <w:pPr>
              <w:rPr>
                <w:rFonts w:ascii="Times New Roman" w:eastAsia="Calibri" w:hAnsi="Times New Roman" w:cs="Times New Roman"/>
                <w:color w:val="000000"/>
                <w:sz w:val="20"/>
                <w:szCs w:val="20"/>
              </w:rPr>
            </w:pPr>
          </w:p>
        </w:tc>
        <w:tc>
          <w:tcPr>
            <w:tcW w:w="992" w:type="dxa"/>
            <w:gridSpan w:val="2"/>
            <w:vMerge/>
          </w:tcPr>
          <w:p w:rsidR="0089002A" w:rsidRPr="00E97755" w:rsidRDefault="0089002A" w:rsidP="00FB7B93">
            <w:pPr>
              <w:jc w:val="center"/>
              <w:rPr>
                <w:rFonts w:ascii="Times New Roman" w:eastAsia="Calibri" w:hAnsi="Times New Roman" w:cs="Times New Roman"/>
                <w:color w:val="000000"/>
                <w:sz w:val="20"/>
                <w:szCs w:val="20"/>
              </w:rPr>
            </w:pPr>
          </w:p>
        </w:tc>
        <w:tc>
          <w:tcPr>
            <w:tcW w:w="1287" w:type="dxa"/>
            <w:tcBorders>
              <w:top w:val="single" w:sz="4" w:space="0" w:color="auto"/>
              <w:bottom w:val="single" w:sz="4" w:space="0" w:color="auto"/>
              <w:right w:val="single" w:sz="4" w:space="0" w:color="auto"/>
            </w:tcBorders>
          </w:tcPr>
          <w:p w:rsidR="0089002A" w:rsidRPr="00E97755" w:rsidRDefault="0089002A" w:rsidP="006E5CDD">
            <w:pPr>
              <w:spacing w:after="0"/>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rPr>
              <w:t>Средства бюджета Раменского городского округа</w:t>
            </w:r>
          </w:p>
        </w:tc>
        <w:tc>
          <w:tcPr>
            <w:tcW w:w="952" w:type="dxa"/>
            <w:tcBorders>
              <w:top w:val="single" w:sz="4" w:space="0" w:color="auto"/>
              <w:bottom w:val="single" w:sz="4" w:space="0" w:color="auto"/>
              <w:right w:val="single" w:sz="4" w:space="0" w:color="auto"/>
            </w:tcBorders>
          </w:tcPr>
          <w:p w:rsidR="0089002A" w:rsidRPr="00E97755" w:rsidRDefault="0089002A"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top w:val="single" w:sz="4" w:space="0" w:color="auto"/>
              <w:left w:val="single" w:sz="4" w:space="0" w:color="auto"/>
              <w:bottom w:val="single" w:sz="4" w:space="0" w:color="auto"/>
            </w:tcBorders>
            <w:shd w:val="clear" w:color="auto" w:fill="auto"/>
          </w:tcPr>
          <w:p w:rsidR="0089002A" w:rsidRPr="00E97755" w:rsidRDefault="0089002A"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top w:val="single" w:sz="4" w:space="0" w:color="auto"/>
              <w:bottom w:val="single" w:sz="4" w:space="0" w:color="auto"/>
            </w:tcBorders>
            <w:shd w:val="clear" w:color="auto" w:fill="auto"/>
            <w:noWrap/>
          </w:tcPr>
          <w:p w:rsidR="0089002A" w:rsidRPr="00E97755" w:rsidRDefault="0089002A"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top w:val="single" w:sz="4" w:space="0" w:color="auto"/>
              <w:bottom w:val="single" w:sz="4" w:space="0" w:color="auto"/>
            </w:tcBorders>
            <w:shd w:val="clear" w:color="auto" w:fill="auto"/>
          </w:tcPr>
          <w:p w:rsidR="0089002A" w:rsidRPr="00E97755" w:rsidRDefault="0089002A"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top w:val="single" w:sz="4" w:space="0" w:color="auto"/>
              <w:bottom w:val="single" w:sz="4" w:space="0" w:color="auto"/>
            </w:tcBorders>
          </w:tcPr>
          <w:p w:rsidR="0089002A" w:rsidRPr="00E97755" w:rsidRDefault="0089002A"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2" w:type="dxa"/>
            <w:gridSpan w:val="2"/>
            <w:tcBorders>
              <w:top w:val="single" w:sz="4" w:space="0" w:color="auto"/>
              <w:bottom w:val="single" w:sz="4" w:space="0" w:color="auto"/>
            </w:tcBorders>
          </w:tcPr>
          <w:p w:rsidR="0089002A" w:rsidRPr="00E97755" w:rsidRDefault="0089002A"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53" w:type="dxa"/>
            <w:gridSpan w:val="2"/>
            <w:tcBorders>
              <w:top w:val="single" w:sz="4" w:space="0" w:color="auto"/>
              <w:bottom w:val="single" w:sz="4" w:space="0" w:color="auto"/>
            </w:tcBorders>
          </w:tcPr>
          <w:p w:rsidR="0089002A" w:rsidRPr="00E97755" w:rsidRDefault="0089002A"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418" w:type="dxa"/>
            <w:tcBorders>
              <w:top w:val="single" w:sz="4" w:space="0" w:color="auto"/>
              <w:bottom w:val="single" w:sz="4" w:space="0" w:color="auto"/>
            </w:tcBorders>
          </w:tcPr>
          <w:p w:rsidR="0089002A" w:rsidRPr="00E97755" w:rsidRDefault="0089002A" w:rsidP="00FB7B93">
            <w:pPr>
              <w:rPr>
                <w:rFonts w:ascii="Times New Roman" w:eastAsia="Calibri" w:hAnsi="Times New Roman" w:cs="Times New Roman"/>
                <w:color w:val="000000"/>
                <w:sz w:val="20"/>
                <w:szCs w:val="20"/>
              </w:rPr>
            </w:pPr>
          </w:p>
        </w:tc>
        <w:tc>
          <w:tcPr>
            <w:tcW w:w="1842" w:type="dxa"/>
            <w:tcBorders>
              <w:top w:val="single" w:sz="6" w:space="0" w:color="auto"/>
              <w:bottom w:val="single" w:sz="6" w:space="0" w:color="auto"/>
            </w:tcBorders>
          </w:tcPr>
          <w:p w:rsidR="0089002A" w:rsidRPr="00E97755" w:rsidRDefault="0089002A" w:rsidP="00FB7B93">
            <w:pPr>
              <w:rPr>
                <w:rFonts w:ascii="Times New Roman" w:eastAsia="Calibri" w:hAnsi="Times New Roman" w:cs="Times New Roman"/>
                <w:color w:val="000000"/>
                <w:sz w:val="20"/>
                <w:szCs w:val="20"/>
              </w:rPr>
            </w:pPr>
          </w:p>
        </w:tc>
      </w:tr>
      <w:tr w:rsidR="0089002A" w:rsidRPr="003A39A2" w:rsidTr="0089002A">
        <w:trPr>
          <w:trHeight w:val="1295"/>
        </w:trPr>
        <w:tc>
          <w:tcPr>
            <w:tcW w:w="3105" w:type="dxa"/>
            <w:gridSpan w:val="2"/>
            <w:vMerge/>
          </w:tcPr>
          <w:p w:rsidR="0089002A" w:rsidRPr="00E97755" w:rsidRDefault="0089002A" w:rsidP="00FB7B93">
            <w:pPr>
              <w:rPr>
                <w:rFonts w:ascii="Times New Roman" w:eastAsia="Calibri" w:hAnsi="Times New Roman" w:cs="Times New Roman"/>
                <w:color w:val="000000"/>
                <w:sz w:val="20"/>
                <w:szCs w:val="20"/>
              </w:rPr>
            </w:pPr>
          </w:p>
        </w:tc>
        <w:tc>
          <w:tcPr>
            <w:tcW w:w="992" w:type="dxa"/>
            <w:gridSpan w:val="2"/>
            <w:vMerge/>
          </w:tcPr>
          <w:p w:rsidR="0089002A" w:rsidRPr="00E97755" w:rsidRDefault="0089002A" w:rsidP="00FB7B93">
            <w:pPr>
              <w:jc w:val="center"/>
              <w:rPr>
                <w:rFonts w:ascii="Times New Roman" w:eastAsia="Calibri" w:hAnsi="Times New Roman" w:cs="Times New Roman"/>
                <w:color w:val="000000"/>
                <w:sz w:val="20"/>
                <w:szCs w:val="20"/>
              </w:rPr>
            </w:pPr>
          </w:p>
        </w:tc>
        <w:tc>
          <w:tcPr>
            <w:tcW w:w="1287" w:type="dxa"/>
            <w:tcBorders>
              <w:top w:val="single" w:sz="4" w:space="0" w:color="auto"/>
              <w:bottom w:val="single" w:sz="4" w:space="0" w:color="auto"/>
              <w:right w:val="single" w:sz="4" w:space="0" w:color="auto"/>
            </w:tcBorders>
          </w:tcPr>
          <w:p w:rsidR="0089002A" w:rsidRPr="00E97755" w:rsidRDefault="006E5CDD" w:rsidP="006E5CDD">
            <w:pPr>
              <w:rPr>
                <w:rFonts w:ascii="Times New Roman" w:eastAsia="Calibri" w:hAnsi="Times New Roman" w:cs="Times New Roman"/>
                <w:sz w:val="20"/>
                <w:szCs w:val="20"/>
              </w:rPr>
            </w:pPr>
            <w:r>
              <w:rPr>
                <w:rFonts w:ascii="Times New Roman" w:eastAsia="Calibri" w:hAnsi="Times New Roman" w:cs="Times New Roman"/>
                <w:sz w:val="20"/>
                <w:szCs w:val="20"/>
              </w:rPr>
              <w:t>Средст</w:t>
            </w:r>
            <w:r w:rsidR="0089002A" w:rsidRPr="0089002A">
              <w:rPr>
                <w:rFonts w:ascii="Times New Roman" w:eastAsia="Calibri" w:hAnsi="Times New Roman" w:cs="Times New Roman"/>
                <w:sz w:val="20"/>
                <w:szCs w:val="20"/>
              </w:rPr>
              <w:t xml:space="preserve">ва федерального бюджета </w:t>
            </w:r>
          </w:p>
        </w:tc>
        <w:tc>
          <w:tcPr>
            <w:tcW w:w="952" w:type="dxa"/>
            <w:tcBorders>
              <w:top w:val="single" w:sz="4" w:space="0" w:color="auto"/>
              <w:bottom w:val="single" w:sz="4" w:space="0" w:color="auto"/>
              <w:right w:val="single" w:sz="4" w:space="0" w:color="auto"/>
            </w:tcBorders>
          </w:tcPr>
          <w:p w:rsidR="0089002A" w:rsidRPr="00E97755" w:rsidRDefault="0089002A"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52" w:type="dxa"/>
            <w:gridSpan w:val="2"/>
            <w:tcBorders>
              <w:top w:val="single" w:sz="4" w:space="0" w:color="auto"/>
              <w:left w:val="single" w:sz="4" w:space="0" w:color="auto"/>
              <w:bottom w:val="single" w:sz="4" w:space="0" w:color="auto"/>
            </w:tcBorders>
            <w:shd w:val="clear" w:color="auto" w:fill="auto"/>
          </w:tcPr>
          <w:p w:rsidR="0089002A" w:rsidRPr="00E97755" w:rsidRDefault="0089002A"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952" w:type="dxa"/>
            <w:gridSpan w:val="2"/>
            <w:tcBorders>
              <w:top w:val="single" w:sz="4" w:space="0" w:color="auto"/>
              <w:bottom w:val="single" w:sz="4" w:space="0" w:color="auto"/>
            </w:tcBorders>
            <w:shd w:val="clear" w:color="auto" w:fill="auto"/>
            <w:noWrap/>
          </w:tcPr>
          <w:p w:rsidR="0089002A" w:rsidRPr="00E97755" w:rsidRDefault="0089002A"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952" w:type="dxa"/>
            <w:gridSpan w:val="2"/>
            <w:tcBorders>
              <w:top w:val="single" w:sz="4" w:space="0" w:color="auto"/>
              <w:bottom w:val="single" w:sz="4" w:space="0" w:color="auto"/>
            </w:tcBorders>
            <w:shd w:val="clear" w:color="auto" w:fill="auto"/>
          </w:tcPr>
          <w:p w:rsidR="0089002A" w:rsidRPr="00E97755" w:rsidRDefault="0089002A"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952" w:type="dxa"/>
            <w:gridSpan w:val="2"/>
            <w:tcBorders>
              <w:top w:val="single" w:sz="4" w:space="0" w:color="auto"/>
              <w:bottom w:val="single" w:sz="4" w:space="0" w:color="auto"/>
            </w:tcBorders>
          </w:tcPr>
          <w:p w:rsidR="0089002A" w:rsidRPr="00E97755" w:rsidRDefault="0089002A"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952" w:type="dxa"/>
            <w:gridSpan w:val="2"/>
            <w:tcBorders>
              <w:top w:val="single" w:sz="4" w:space="0" w:color="auto"/>
              <w:bottom w:val="single" w:sz="4" w:space="0" w:color="auto"/>
            </w:tcBorders>
          </w:tcPr>
          <w:p w:rsidR="0089002A" w:rsidRPr="00E97755" w:rsidRDefault="0089002A"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953" w:type="dxa"/>
            <w:gridSpan w:val="2"/>
            <w:tcBorders>
              <w:top w:val="single" w:sz="4" w:space="0" w:color="auto"/>
              <w:bottom w:val="single" w:sz="4" w:space="0" w:color="auto"/>
            </w:tcBorders>
          </w:tcPr>
          <w:p w:rsidR="0089002A" w:rsidRPr="00E97755" w:rsidRDefault="0089002A" w:rsidP="00FB7B9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418" w:type="dxa"/>
            <w:tcBorders>
              <w:top w:val="single" w:sz="4" w:space="0" w:color="auto"/>
              <w:bottom w:val="single" w:sz="4" w:space="0" w:color="auto"/>
            </w:tcBorders>
          </w:tcPr>
          <w:p w:rsidR="0089002A" w:rsidRPr="00E97755" w:rsidRDefault="0089002A" w:rsidP="00FB7B93">
            <w:pPr>
              <w:rPr>
                <w:rFonts w:ascii="Times New Roman" w:eastAsia="Calibri" w:hAnsi="Times New Roman" w:cs="Times New Roman"/>
                <w:color w:val="000000"/>
                <w:sz w:val="20"/>
                <w:szCs w:val="20"/>
              </w:rPr>
            </w:pPr>
          </w:p>
        </w:tc>
        <w:tc>
          <w:tcPr>
            <w:tcW w:w="1842" w:type="dxa"/>
            <w:tcBorders>
              <w:top w:val="single" w:sz="6" w:space="0" w:color="auto"/>
              <w:bottom w:val="single" w:sz="6" w:space="0" w:color="auto"/>
            </w:tcBorders>
          </w:tcPr>
          <w:p w:rsidR="0089002A" w:rsidRPr="00E97755" w:rsidRDefault="0089002A" w:rsidP="00FB7B93">
            <w:pPr>
              <w:rPr>
                <w:rFonts w:ascii="Times New Roman" w:eastAsia="Calibri" w:hAnsi="Times New Roman" w:cs="Times New Roman"/>
                <w:color w:val="000000"/>
                <w:sz w:val="20"/>
                <w:szCs w:val="20"/>
              </w:rPr>
            </w:pPr>
          </w:p>
        </w:tc>
      </w:tr>
    </w:tbl>
    <w:p w:rsidR="0089002A" w:rsidRDefault="0089002A" w:rsidP="006E5CDD">
      <w:pPr>
        <w:widowControl w:val="0"/>
        <w:suppressAutoHyphens/>
        <w:spacing w:after="0" w:line="240" w:lineRule="auto"/>
        <w:rPr>
          <w:rFonts w:ascii="Times New Roman" w:eastAsia="Times New Roman" w:hAnsi="Times New Roman" w:cs="Times New Roman"/>
          <w:sz w:val="20"/>
          <w:szCs w:val="20"/>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05F29" w:rsidRDefault="00305F29" w:rsidP="0089002A">
      <w:pPr>
        <w:widowControl w:val="0"/>
        <w:suppressAutoHyphens/>
        <w:spacing w:after="0" w:line="240" w:lineRule="auto"/>
        <w:ind w:left="13325"/>
        <w:rPr>
          <w:rFonts w:ascii="Times New Roman" w:eastAsia="Times New Roman" w:hAnsi="Times New Roman" w:cs="Times New Roman"/>
          <w:lang w:eastAsia="ar-SA"/>
        </w:rPr>
      </w:pPr>
    </w:p>
    <w:p w:rsidR="003A39A2" w:rsidRPr="0027584D" w:rsidRDefault="003A39A2" w:rsidP="0089002A">
      <w:pPr>
        <w:widowControl w:val="0"/>
        <w:suppressAutoHyphens/>
        <w:spacing w:after="0" w:line="240" w:lineRule="auto"/>
        <w:ind w:left="13325"/>
        <w:rPr>
          <w:rFonts w:ascii="Times New Roman" w:eastAsia="Times New Roman" w:hAnsi="Times New Roman" w:cs="Times New Roman"/>
          <w:lang w:eastAsia="ar-SA"/>
        </w:rPr>
      </w:pPr>
      <w:r w:rsidRPr="0027584D">
        <w:rPr>
          <w:rFonts w:ascii="Times New Roman" w:eastAsia="Times New Roman" w:hAnsi="Times New Roman" w:cs="Times New Roman"/>
          <w:lang w:eastAsia="ar-SA"/>
        </w:rPr>
        <w:lastRenderedPageBreak/>
        <w:t>Приложение №</w:t>
      </w:r>
      <w:r w:rsidR="0027584D" w:rsidRPr="0027584D">
        <w:rPr>
          <w:rFonts w:ascii="Times New Roman" w:eastAsia="Times New Roman" w:hAnsi="Times New Roman" w:cs="Times New Roman"/>
          <w:lang w:eastAsia="ar-SA"/>
        </w:rPr>
        <w:t xml:space="preserve"> </w:t>
      </w:r>
      <w:r w:rsidRPr="0027584D">
        <w:rPr>
          <w:rFonts w:ascii="Times New Roman" w:eastAsia="Times New Roman" w:hAnsi="Times New Roman" w:cs="Times New Roman"/>
          <w:lang w:eastAsia="ar-SA"/>
        </w:rPr>
        <w:t>2</w:t>
      </w:r>
    </w:p>
    <w:p w:rsidR="003A39A2" w:rsidRPr="0027584D" w:rsidRDefault="003A39A2" w:rsidP="0089002A">
      <w:pPr>
        <w:widowControl w:val="0"/>
        <w:suppressAutoHyphens/>
        <w:spacing w:after="0" w:line="240" w:lineRule="auto"/>
        <w:ind w:left="13325"/>
        <w:rPr>
          <w:rFonts w:ascii="Times New Roman" w:eastAsia="Times New Roman" w:hAnsi="Times New Roman" w:cs="Times New Roman"/>
          <w:lang w:eastAsia="ar-SA"/>
        </w:rPr>
      </w:pPr>
      <w:r w:rsidRPr="0027584D">
        <w:rPr>
          <w:rFonts w:ascii="Times New Roman" w:eastAsia="Times New Roman" w:hAnsi="Times New Roman" w:cs="Times New Roman"/>
          <w:lang w:eastAsia="ar-SA"/>
        </w:rPr>
        <w:t xml:space="preserve">к </w:t>
      </w:r>
      <w:r w:rsidR="00537155" w:rsidRPr="0027584D">
        <w:rPr>
          <w:rFonts w:ascii="Times New Roman" w:eastAsia="Times New Roman" w:hAnsi="Times New Roman" w:cs="Times New Roman"/>
          <w:lang w:eastAsia="ar-SA"/>
        </w:rPr>
        <w:t>п</w:t>
      </w:r>
      <w:r w:rsidRPr="0027584D">
        <w:rPr>
          <w:rFonts w:ascii="Times New Roman" w:eastAsia="Times New Roman" w:hAnsi="Times New Roman" w:cs="Times New Roman"/>
          <w:lang w:eastAsia="ar-SA"/>
        </w:rPr>
        <w:t>одпрограмме</w:t>
      </w:r>
      <w:r w:rsidR="0089002A" w:rsidRPr="0027584D">
        <w:rPr>
          <w:rFonts w:ascii="Times New Roman" w:eastAsia="Times New Roman" w:hAnsi="Times New Roman" w:cs="Times New Roman"/>
          <w:lang w:eastAsia="ar-SA"/>
        </w:rPr>
        <w:t xml:space="preserve"> </w:t>
      </w:r>
      <w:r w:rsidRPr="0027584D">
        <w:rPr>
          <w:rFonts w:ascii="Times New Roman" w:eastAsia="Times New Roman" w:hAnsi="Times New Roman" w:cs="Times New Roman"/>
          <w:lang w:val="en-US" w:eastAsia="ar-SA"/>
        </w:rPr>
        <w:t>V</w:t>
      </w:r>
    </w:p>
    <w:p w:rsidR="003A39A2" w:rsidRPr="0027584D" w:rsidRDefault="003A39A2" w:rsidP="0089002A">
      <w:pPr>
        <w:widowControl w:val="0"/>
        <w:suppressAutoHyphens/>
        <w:spacing w:after="0" w:line="240" w:lineRule="auto"/>
        <w:ind w:left="13325"/>
        <w:rPr>
          <w:rFonts w:ascii="Times New Roman" w:eastAsia="Times New Roman" w:hAnsi="Times New Roman" w:cs="Times New Roman"/>
          <w:lang w:eastAsia="ar-SA"/>
        </w:rPr>
      </w:pPr>
      <w:r w:rsidRPr="0027584D">
        <w:rPr>
          <w:rFonts w:ascii="Times New Roman" w:eastAsia="Times New Roman" w:hAnsi="Times New Roman" w:cs="Times New Roman"/>
          <w:lang w:eastAsia="ar-SA"/>
        </w:rPr>
        <w:t>«Обеспечивающая подпрограмма»</w:t>
      </w:r>
    </w:p>
    <w:p w:rsidR="0089002A" w:rsidRDefault="0089002A" w:rsidP="003A39A2">
      <w:pPr>
        <w:widowControl w:val="0"/>
        <w:suppressAutoHyphens/>
        <w:spacing w:after="0" w:line="240" w:lineRule="auto"/>
        <w:jc w:val="center"/>
        <w:rPr>
          <w:rFonts w:ascii="Times New Roman" w:eastAsia="Times New Roman" w:hAnsi="Times New Roman" w:cs="Times New Roman"/>
          <w:sz w:val="28"/>
          <w:szCs w:val="24"/>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Планируемые результаты реализации</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Подпрограммы</w:t>
      </w:r>
      <w:r w:rsidR="0053715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val="en-US" w:eastAsia="ar-SA"/>
        </w:rPr>
        <w:t>V</w:t>
      </w:r>
      <w:r w:rsidR="0053715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3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30"/>
        <w:gridCol w:w="1848"/>
        <w:gridCol w:w="1697"/>
        <w:gridCol w:w="2266"/>
        <w:gridCol w:w="850"/>
        <w:gridCol w:w="851"/>
        <w:gridCol w:w="850"/>
        <w:gridCol w:w="855"/>
        <w:gridCol w:w="850"/>
        <w:gridCol w:w="1843"/>
      </w:tblGrid>
      <w:tr w:rsidR="003A39A2" w:rsidRPr="003A39A2" w:rsidTr="00FB7B93">
        <w:trPr>
          <w:trHeight w:val="146"/>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w:t>
            </w:r>
            <w:proofErr w:type="gramStart"/>
            <w:r w:rsidRPr="003A39A2">
              <w:rPr>
                <w:rFonts w:ascii="Times New Roman" w:eastAsia="Times New Roman" w:hAnsi="Times New Roman" w:cs="Times New Roman"/>
                <w:lang w:eastAsia="ar-SA"/>
              </w:rPr>
              <w:t>п</w:t>
            </w:r>
            <w:proofErr w:type="gramEnd"/>
            <w:r w:rsidRPr="003A39A2">
              <w:rPr>
                <w:rFonts w:ascii="Times New Roman" w:eastAsia="Times New Roman" w:hAnsi="Times New Roman" w:cs="Times New Roman"/>
                <w:lang w:eastAsia="ar-SA"/>
              </w:rPr>
              <w:t>/п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Планируемые результаты реализации муниципальной программы</w:t>
            </w:r>
          </w:p>
        </w:tc>
        <w:tc>
          <w:tcPr>
            <w:tcW w:w="1848" w:type="dxa"/>
            <w:vMerge w:val="restart"/>
            <w:tcBorders>
              <w:top w:val="single" w:sz="4" w:space="0" w:color="auto"/>
              <w:left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Тип показателя</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Единицы измерения</w:t>
            </w: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Базовое</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значение показателя на начало реализации муниципальной подпрограммы</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4256" w:type="dxa"/>
            <w:gridSpan w:val="5"/>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Планируемое значение показателя</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 по годам </w:t>
            </w:r>
          </w:p>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реализации муниципальной подпрограммы</w:t>
            </w:r>
          </w:p>
        </w:tc>
        <w:tc>
          <w:tcPr>
            <w:tcW w:w="1843" w:type="dxa"/>
            <w:vMerge w:val="restart"/>
            <w:tcBorders>
              <w:top w:val="single" w:sz="4" w:space="0" w:color="auto"/>
              <w:left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Номер основного мероприятия в перечне мероприятий муниципальной подпрограммы</w:t>
            </w:r>
          </w:p>
        </w:tc>
      </w:tr>
      <w:tr w:rsidR="003A39A2" w:rsidRPr="003A39A2" w:rsidTr="00FB7B93">
        <w:trPr>
          <w:trHeight w:val="1481"/>
        </w:trPr>
        <w:tc>
          <w:tcPr>
            <w:tcW w:w="563"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830"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1848" w:type="dxa"/>
            <w:vMerge/>
            <w:tcBorders>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2020</w:t>
            </w:r>
          </w:p>
        </w:tc>
        <w:tc>
          <w:tcPr>
            <w:tcW w:w="851"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2021</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2022</w:t>
            </w:r>
          </w:p>
        </w:tc>
        <w:tc>
          <w:tcPr>
            <w:tcW w:w="855"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2023</w:t>
            </w:r>
          </w:p>
        </w:tc>
        <w:tc>
          <w:tcPr>
            <w:tcW w:w="85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2024</w:t>
            </w:r>
          </w:p>
        </w:tc>
        <w:tc>
          <w:tcPr>
            <w:tcW w:w="1843" w:type="dxa"/>
            <w:vMerge/>
            <w:tcBorders>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p>
        </w:tc>
      </w:tr>
      <w:tr w:rsidR="003A39A2" w:rsidRPr="003A39A2" w:rsidTr="00305F29">
        <w:trPr>
          <w:trHeight w:val="1980"/>
        </w:trPr>
        <w:tc>
          <w:tcPr>
            <w:tcW w:w="563"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w:t>
            </w:r>
          </w:p>
        </w:tc>
        <w:tc>
          <w:tcPr>
            <w:tcW w:w="283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Результативность</w:t>
            </w:r>
          </w:p>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муниципальной подпрограммы</w:t>
            </w:r>
          </w:p>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Раменского городского округа «Молодежь Подмосковья».</w:t>
            </w:r>
          </w:p>
          <w:p w:rsidR="003A39A2" w:rsidRPr="003A39A2" w:rsidRDefault="003A39A2" w:rsidP="00FB7B93">
            <w:pPr>
              <w:widowControl w:val="0"/>
              <w:suppressAutoHyphens/>
              <w:spacing w:after="0" w:line="240" w:lineRule="auto"/>
              <w:rPr>
                <w:rFonts w:ascii="Times New Roman" w:eastAsia="Times New Roman" w:hAnsi="Times New Roman" w:cs="Times New Roman"/>
                <w:lang w:eastAsia="ar-SA"/>
              </w:rPr>
            </w:pPr>
          </w:p>
        </w:tc>
        <w:tc>
          <w:tcPr>
            <w:tcW w:w="1848"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43"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1</w:t>
            </w:r>
          </w:p>
        </w:tc>
      </w:tr>
      <w:tr w:rsidR="00305F29" w:rsidRPr="003A39A2" w:rsidTr="00305F29">
        <w:trPr>
          <w:trHeight w:val="1980"/>
        </w:trPr>
        <w:tc>
          <w:tcPr>
            <w:tcW w:w="563" w:type="dxa"/>
            <w:tcBorders>
              <w:top w:val="single" w:sz="4" w:space="0" w:color="auto"/>
              <w:left w:val="single" w:sz="4" w:space="0" w:color="auto"/>
              <w:bottom w:val="single" w:sz="4" w:space="0" w:color="auto"/>
              <w:right w:val="single" w:sz="4" w:space="0" w:color="auto"/>
            </w:tcBorders>
          </w:tcPr>
          <w:p w:rsidR="00305F29" w:rsidRPr="003A39A2" w:rsidRDefault="00305F29" w:rsidP="00FB7B93">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2830" w:type="dxa"/>
            <w:tcBorders>
              <w:top w:val="single" w:sz="4" w:space="0" w:color="auto"/>
              <w:left w:val="single" w:sz="4" w:space="0" w:color="auto"/>
              <w:bottom w:val="single" w:sz="4" w:space="0" w:color="auto"/>
              <w:right w:val="single" w:sz="4" w:space="0" w:color="auto"/>
            </w:tcBorders>
          </w:tcPr>
          <w:p w:rsidR="00305F29" w:rsidRPr="003A39A2" w:rsidRDefault="00305F29" w:rsidP="00FB7B93">
            <w:pPr>
              <w:widowControl w:val="0"/>
              <w:suppressAutoHyphens/>
              <w:spacing w:after="0" w:line="240" w:lineRule="auto"/>
              <w:rPr>
                <w:rFonts w:ascii="Times New Roman" w:eastAsia="Times New Roman" w:hAnsi="Times New Roman" w:cs="Times New Roman"/>
                <w:lang w:eastAsia="ar-SA"/>
              </w:rPr>
            </w:pPr>
            <w:r w:rsidRPr="00305F29">
              <w:rPr>
                <w:rFonts w:ascii="Times New Roman" w:eastAsia="Times New Roman" w:hAnsi="Times New Roman" w:cs="Times New Roman"/>
                <w:lang w:eastAsia="ar-SA"/>
              </w:rPr>
              <w:t xml:space="preserve">Доля выплаченных объемов денежного содержания, прочих и иных выплат, страховых взносов </w:t>
            </w:r>
            <w:proofErr w:type="gramStart"/>
            <w:r w:rsidRPr="00305F29">
              <w:rPr>
                <w:rFonts w:ascii="Times New Roman" w:eastAsia="Times New Roman" w:hAnsi="Times New Roman" w:cs="Times New Roman"/>
                <w:lang w:eastAsia="ar-SA"/>
              </w:rPr>
              <w:t>от</w:t>
            </w:r>
            <w:proofErr w:type="gramEnd"/>
            <w:r w:rsidRPr="00305F29">
              <w:rPr>
                <w:rFonts w:ascii="Times New Roman" w:eastAsia="Times New Roman" w:hAnsi="Times New Roman" w:cs="Times New Roman"/>
                <w:lang w:eastAsia="ar-SA"/>
              </w:rPr>
              <w:t xml:space="preserve"> запланированных к выплате</w:t>
            </w:r>
          </w:p>
        </w:tc>
        <w:tc>
          <w:tcPr>
            <w:tcW w:w="1848"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bottom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43" w:type="dxa"/>
            <w:tcBorders>
              <w:top w:val="single" w:sz="4" w:space="0" w:color="auto"/>
              <w:left w:val="single" w:sz="4" w:space="0" w:color="auto"/>
              <w:bottom w:val="single" w:sz="4" w:space="0" w:color="auto"/>
              <w:right w:val="single" w:sz="4" w:space="0" w:color="auto"/>
            </w:tcBorders>
          </w:tcPr>
          <w:p w:rsidR="00305F29" w:rsidRPr="003A39A2" w:rsidRDefault="00305F29" w:rsidP="00FB7B93">
            <w:pPr>
              <w:spacing w:after="0"/>
              <w:jc w:val="center"/>
              <w:rPr>
                <w:rFonts w:ascii="Times New Roman" w:eastAsia="Calibri" w:hAnsi="Times New Roman" w:cs="Times New Roman"/>
              </w:rPr>
            </w:pPr>
            <w:r>
              <w:rPr>
                <w:rFonts w:ascii="Times New Roman" w:eastAsia="Calibri" w:hAnsi="Times New Roman" w:cs="Times New Roman"/>
              </w:rPr>
              <w:t>4</w:t>
            </w:r>
          </w:p>
        </w:tc>
      </w:tr>
      <w:tr w:rsidR="00305F29" w:rsidRPr="003A39A2" w:rsidTr="00FB7B93">
        <w:trPr>
          <w:trHeight w:val="1980"/>
        </w:trPr>
        <w:tc>
          <w:tcPr>
            <w:tcW w:w="563" w:type="dxa"/>
            <w:tcBorders>
              <w:top w:val="single" w:sz="4" w:space="0" w:color="auto"/>
              <w:left w:val="single" w:sz="4" w:space="0" w:color="auto"/>
              <w:right w:val="single" w:sz="4" w:space="0" w:color="auto"/>
            </w:tcBorders>
          </w:tcPr>
          <w:p w:rsidR="00305F29" w:rsidRPr="003A39A2" w:rsidRDefault="00305F29" w:rsidP="00FB7B93">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3</w:t>
            </w:r>
          </w:p>
        </w:tc>
        <w:tc>
          <w:tcPr>
            <w:tcW w:w="2830" w:type="dxa"/>
            <w:tcBorders>
              <w:top w:val="single" w:sz="4" w:space="0" w:color="auto"/>
              <w:left w:val="single" w:sz="4" w:space="0" w:color="auto"/>
              <w:right w:val="single" w:sz="4" w:space="0" w:color="auto"/>
            </w:tcBorders>
          </w:tcPr>
          <w:p w:rsidR="00305F29" w:rsidRPr="003A39A2" w:rsidRDefault="00305F29" w:rsidP="00FB7B93">
            <w:pPr>
              <w:widowControl w:val="0"/>
              <w:suppressAutoHyphens/>
              <w:spacing w:after="0" w:line="240" w:lineRule="auto"/>
              <w:rPr>
                <w:rFonts w:ascii="Times New Roman" w:eastAsia="Times New Roman" w:hAnsi="Times New Roman" w:cs="Times New Roman"/>
                <w:lang w:eastAsia="ar-SA"/>
              </w:rPr>
            </w:pPr>
            <w:r w:rsidRPr="00305F29">
              <w:rPr>
                <w:rFonts w:ascii="Times New Roman" w:eastAsia="Times New Roman" w:hAnsi="Times New Roman" w:cs="Times New Roman"/>
                <w:lang w:eastAsia="ar-SA"/>
              </w:rPr>
              <w:t xml:space="preserve">Доля выплаченных объемов денежного содержания, прочих и иных выплат, страховых взносов </w:t>
            </w:r>
            <w:proofErr w:type="gramStart"/>
            <w:r w:rsidRPr="00305F29">
              <w:rPr>
                <w:rFonts w:ascii="Times New Roman" w:eastAsia="Times New Roman" w:hAnsi="Times New Roman" w:cs="Times New Roman"/>
                <w:lang w:eastAsia="ar-SA"/>
              </w:rPr>
              <w:t>от</w:t>
            </w:r>
            <w:proofErr w:type="gramEnd"/>
            <w:r w:rsidRPr="00305F29">
              <w:rPr>
                <w:rFonts w:ascii="Times New Roman" w:eastAsia="Times New Roman" w:hAnsi="Times New Roman" w:cs="Times New Roman"/>
                <w:lang w:eastAsia="ar-SA"/>
              </w:rPr>
              <w:t xml:space="preserve"> запланированных к выплате</w:t>
            </w:r>
          </w:p>
        </w:tc>
        <w:tc>
          <w:tcPr>
            <w:tcW w:w="1848" w:type="dxa"/>
            <w:tcBorders>
              <w:top w:val="single" w:sz="4" w:space="0" w:color="auto"/>
              <w:left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Муниципальный</w:t>
            </w:r>
          </w:p>
        </w:tc>
        <w:tc>
          <w:tcPr>
            <w:tcW w:w="1697" w:type="dxa"/>
            <w:tcBorders>
              <w:top w:val="single" w:sz="4" w:space="0" w:color="auto"/>
              <w:left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w:t>
            </w:r>
          </w:p>
        </w:tc>
        <w:tc>
          <w:tcPr>
            <w:tcW w:w="2266" w:type="dxa"/>
            <w:tcBorders>
              <w:top w:val="single" w:sz="4" w:space="0" w:color="auto"/>
              <w:left w:val="single" w:sz="4" w:space="0" w:color="auto"/>
              <w:right w:val="single" w:sz="4" w:space="0" w:color="auto"/>
            </w:tcBorders>
          </w:tcPr>
          <w:p w:rsidR="00305F29" w:rsidRPr="003A39A2" w:rsidRDefault="00305F29" w:rsidP="00305F29">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1" w:type="dxa"/>
            <w:tcBorders>
              <w:top w:val="single" w:sz="4" w:space="0" w:color="auto"/>
              <w:left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5" w:type="dxa"/>
            <w:tcBorders>
              <w:top w:val="single" w:sz="4" w:space="0" w:color="auto"/>
              <w:left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850" w:type="dxa"/>
            <w:tcBorders>
              <w:top w:val="single" w:sz="4" w:space="0" w:color="auto"/>
              <w:left w:val="single" w:sz="4" w:space="0" w:color="auto"/>
              <w:right w:val="single" w:sz="4" w:space="0" w:color="auto"/>
            </w:tcBorders>
          </w:tcPr>
          <w:p w:rsidR="00305F29" w:rsidRPr="003A39A2" w:rsidRDefault="00305F29" w:rsidP="00305F29">
            <w:pPr>
              <w:jc w:val="center"/>
              <w:rPr>
                <w:rFonts w:ascii="Times New Roman" w:hAnsi="Times New Roman" w:cs="Times New Roman"/>
              </w:rPr>
            </w:pPr>
            <w:r w:rsidRPr="003A39A2">
              <w:rPr>
                <w:rFonts w:ascii="Times New Roman" w:eastAsia="Times New Roman" w:hAnsi="Times New Roman" w:cs="Times New Roman"/>
                <w:lang w:eastAsia="ar-SA"/>
              </w:rPr>
              <w:t>100</w:t>
            </w:r>
          </w:p>
        </w:tc>
        <w:tc>
          <w:tcPr>
            <w:tcW w:w="1843" w:type="dxa"/>
            <w:tcBorders>
              <w:top w:val="single" w:sz="4" w:space="0" w:color="auto"/>
              <w:left w:val="single" w:sz="4" w:space="0" w:color="auto"/>
              <w:right w:val="single" w:sz="4" w:space="0" w:color="auto"/>
            </w:tcBorders>
          </w:tcPr>
          <w:p w:rsidR="00305F29" w:rsidRPr="003A39A2" w:rsidRDefault="00305F29" w:rsidP="00FB7B93">
            <w:pPr>
              <w:spacing w:after="0"/>
              <w:jc w:val="center"/>
              <w:rPr>
                <w:rFonts w:ascii="Times New Roman" w:eastAsia="Calibri" w:hAnsi="Times New Roman" w:cs="Times New Roman"/>
              </w:rPr>
            </w:pPr>
            <w:r>
              <w:rPr>
                <w:rFonts w:ascii="Times New Roman" w:eastAsia="Calibri" w:hAnsi="Times New Roman" w:cs="Times New Roman"/>
              </w:rPr>
              <w:t>6</w:t>
            </w:r>
          </w:p>
        </w:tc>
      </w:tr>
    </w:tbl>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A39A2" w:rsidRPr="003A39A2" w:rsidRDefault="003A39A2" w:rsidP="003A39A2">
      <w:pPr>
        <w:widowControl w:val="0"/>
        <w:autoSpaceDE w:val="0"/>
        <w:autoSpaceDN w:val="0"/>
        <w:adjustRightInd w:val="0"/>
        <w:spacing w:after="0"/>
        <w:rPr>
          <w:rFonts w:ascii="Times New Roman" w:eastAsia="Calibri" w:hAnsi="Times New Roman" w:cs="Times New Roman"/>
        </w:rPr>
      </w:pPr>
    </w:p>
    <w:p w:rsidR="003C2033" w:rsidRDefault="003C2033"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05F29" w:rsidRDefault="00305F29" w:rsidP="003A39A2">
      <w:pPr>
        <w:widowControl w:val="0"/>
        <w:autoSpaceDE w:val="0"/>
        <w:autoSpaceDN w:val="0"/>
        <w:adjustRightInd w:val="0"/>
        <w:spacing w:after="0"/>
        <w:rPr>
          <w:rFonts w:ascii="Times New Roman" w:eastAsia="Calibri" w:hAnsi="Times New Roman" w:cs="Times New Roman"/>
        </w:rPr>
      </w:pPr>
    </w:p>
    <w:p w:rsidR="003C2033" w:rsidRPr="003A39A2" w:rsidRDefault="003C2033" w:rsidP="003A39A2">
      <w:pPr>
        <w:widowControl w:val="0"/>
        <w:autoSpaceDE w:val="0"/>
        <w:autoSpaceDN w:val="0"/>
        <w:adjustRightInd w:val="0"/>
        <w:spacing w:after="0"/>
        <w:rPr>
          <w:rFonts w:ascii="Times New Roman" w:eastAsia="Calibri" w:hAnsi="Times New Roman" w:cs="Times New Roman"/>
        </w:rPr>
      </w:pPr>
    </w:p>
    <w:p w:rsidR="003A39A2" w:rsidRDefault="003A39A2" w:rsidP="003A39A2">
      <w:pPr>
        <w:widowControl w:val="0"/>
        <w:suppressAutoHyphens/>
        <w:spacing w:after="0" w:line="240" w:lineRule="auto"/>
        <w:rPr>
          <w:rFonts w:ascii="Times New Roman" w:eastAsia="Calibri" w:hAnsi="Times New Roman" w:cs="Times New Roman"/>
        </w:rPr>
      </w:pPr>
    </w:p>
    <w:p w:rsidR="0089002A" w:rsidRPr="003A39A2" w:rsidRDefault="0089002A" w:rsidP="003A39A2">
      <w:pPr>
        <w:widowControl w:val="0"/>
        <w:suppressAutoHyphens/>
        <w:spacing w:after="0" w:line="240" w:lineRule="auto"/>
        <w:rPr>
          <w:rFonts w:ascii="Times New Roman" w:eastAsia="Times New Roman" w:hAnsi="Times New Roman" w:cs="Times New Roman"/>
          <w:sz w:val="24"/>
          <w:szCs w:val="24"/>
          <w:lang w:eastAsia="ar-SA"/>
        </w:rPr>
      </w:pPr>
    </w:p>
    <w:p w:rsidR="0027584D" w:rsidRPr="00CB6A84" w:rsidRDefault="0027584D" w:rsidP="0027584D">
      <w:pPr>
        <w:widowControl w:val="0"/>
        <w:autoSpaceDE w:val="0"/>
        <w:autoSpaceDN w:val="0"/>
        <w:adjustRightInd w:val="0"/>
        <w:spacing w:after="0"/>
        <w:ind w:left="13325"/>
        <w:rPr>
          <w:rFonts w:ascii="Times New Roman" w:eastAsia="Calibri" w:hAnsi="Times New Roman" w:cs="Times New Roman"/>
        </w:rPr>
      </w:pPr>
      <w:r w:rsidRPr="00CB6A84">
        <w:rPr>
          <w:rFonts w:ascii="Times New Roman" w:eastAsia="Calibri" w:hAnsi="Times New Roman" w:cs="Times New Roman"/>
        </w:rPr>
        <w:t>Приложение №</w:t>
      </w:r>
      <w:r>
        <w:rPr>
          <w:rFonts w:ascii="Times New Roman" w:eastAsia="Calibri" w:hAnsi="Times New Roman" w:cs="Times New Roman"/>
        </w:rPr>
        <w:t xml:space="preserve"> </w:t>
      </w:r>
      <w:r w:rsidRPr="00CB6A84">
        <w:rPr>
          <w:rFonts w:ascii="Times New Roman" w:eastAsia="Calibri" w:hAnsi="Times New Roman" w:cs="Times New Roman"/>
        </w:rPr>
        <w:t xml:space="preserve">3 </w:t>
      </w:r>
    </w:p>
    <w:p w:rsidR="0027584D" w:rsidRPr="0055391B" w:rsidRDefault="0027584D" w:rsidP="0027584D">
      <w:pPr>
        <w:widowControl w:val="0"/>
        <w:suppressAutoHyphens/>
        <w:spacing w:after="0" w:line="240" w:lineRule="auto"/>
        <w:ind w:left="13325"/>
        <w:rPr>
          <w:rFonts w:ascii="Times New Roman" w:eastAsia="Times New Roman" w:hAnsi="Times New Roman" w:cs="Times New Roman"/>
          <w:lang w:eastAsia="ar-SA"/>
        </w:rPr>
      </w:pPr>
      <w:r w:rsidRPr="00CB6A84">
        <w:rPr>
          <w:rFonts w:ascii="Times New Roman" w:eastAsia="Times New Roman" w:hAnsi="Times New Roman" w:cs="Times New Roman"/>
          <w:lang w:eastAsia="ar-SA"/>
        </w:rPr>
        <w:t xml:space="preserve">к </w:t>
      </w:r>
      <w:r>
        <w:rPr>
          <w:rFonts w:ascii="Times New Roman" w:eastAsia="Times New Roman" w:hAnsi="Times New Roman" w:cs="Times New Roman"/>
          <w:lang w:eastAsia="ar-SA"/>
        </w:rPr>
        <w:t>подпрограмме</w:t>
      </w:r>
      <w:r w:rsidRPr="00D64109">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V</w:t>
      </w:r>
    </w:p>
    <w:p w:rsidR="0027584D" w:rsidRPr="003C15B2" w:rsidRDefault="0027584D" w:rsidP="0027584D">
      <w:pPr>
        <w:widowControl w:val="0"/>
        <w:suppressAutoHyphens/>
        <w:spacing w:after="0" w:line="240" w:lineRule="auto"/>
        <w:ind w:left="13325"/>
        <w:rPr>
          <w:rFonts w:ascii="Times New Roman" w:eastAsia="Times New Roman" w:hAnsi="Times New Roman" w:cs="Times New Roman"/>
          <w:lang w:eastAsia="ar-SA"/>
        </w:rPr>
      </w:pPr>
      <w:r w:rsidRPr="0055391B">
        <w:rPr>
          <w:rFonts w:ascii="Times New Roman" w:eastAsia="Times New Roman" w:hAnsi="Times New Roman" w:cs="Times New Roman"/>
          <w:lang w:eastAsia="ar-SA"/>
        </w:rPr>
        <w:t>«Обеспечивающая подпрограмма»</w:t>
      </w:r>
    </w:p>
    <w:p w:rsidR="0027584D" w:rsidRDefault="0027584D" w:rsidP="0027584D">
      <w:pPr>
        <w:widowControl w:val="0"/>
        <w:autoSpaceDE w:val="0"/>
        <w:autoSpaceDN w:val="0"/>
        <w:adjustRightInd w:val="0"/>
        <w:spacing w:after="0"/>
        <w:jc w:val="center"/>
        <w:rPr>
          <w:rFonts w:ascii="Times New Roman" w:eastAsia="Calibri" w:hAnsi="Times New Roman" w:cs="Times New Roman"/>
          <w:sz w:val="28"/>
        </w:rPr>
      </w:pP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r w:rsidRPr="00CB6A84">
        <w:rPr>
          <w:rFonts w:ascii="Times New Roman" w:eastAsia="Calibri" w:hAnsi="Times New Roman" w:cs="Times New Roman"/>
          <w:sz w:val="28"/>
        </w:rPr>
        <w:t xml:space="preserve">Обоснование финансовых ресурсов, необходимых для реализации мероприятий Подпрограммы </w:t>
      </w:r>
      <w:r w:rsidRPr="00CB6A84">
        <w:rPr>
          <w:rFonts w:ascii="Times New Roman" w:eastAsia="Calibri" w:hAnsi="Times New Roman" w:cs="Times New Roman"/>
          <w:sz w:val="28"/>
          <w:lang w:val="en-US"/>
        </w:rPr>
        <w:t>II</w:t>
      </w:r>
    </w:p>
    <w:p w:rsidR="0027584D" w:rsidRPr="003C15B2" w:rsidRDefault="0027584D"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704322">
        <w:rPr>
          <w:rFonts w:ascii="Times New Roman" w:eastAsia="Times New Roman" w:hAnsi="Times New Roman" w:cs="Times New Roman"/>
          <w:sz w:val="28"/>
          <w:szCs w:val="24"/>
          <w:lang w:eastAsia="ar-SA"/>
        </w:rPr>
        <w:t>Муниципальной Подпрограмм</w:t>
      </w:r>
      <w:r>
        <w:rPr>
          <w:rFonts w:ascii="Times New Roman" w:eastAsia="Times New Roman" w:hAnsi="Times New Roman" w:cs="Times New Roman"/>
          <w:sz w:val="28"/>
          <w:szCs w:val="24"/>
          <w:lang w:eastAsia="ar-SA"/>
        </w:rPr>
        <w:t>ы</w:t>
      </w:r>
      <w:r w:rsidRPr="00704322">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val="en-US" w:eastAsia="ar-SA"/>
        </w:rPr>
        <w:t>V</w:t>
      </w:r>
    </w:p>
    <w:p w:rsidR="0027584D" w:rsidRDefault="0027584D"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3C15B2">
        <w:rPr>
          <w:rFonts w:ascii="Times New Roman" w:eastAsia="Times New Roman" w:hAnsi="Times New Roman" w:cs="Times New Roman"/>
          <w:sz w:val="28"/>
          <w:szCs w:val="24"/>
          <w:lang w:eastAsia="ar-SA"/>
        </w:rPr>
        <w:t>«Обеспечивающая подпрограмма»</w:t>
      </w: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27584D" w:rsidRPr="00CB6A84" w:rsidTr="0027584D">
        <w:trPr>
          <w:trHeight w:val="1136"/>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CB6A84">
              <w:rPr>
                <w:rFonts w:ascii="Times New Roman" w:eastAsia="Calibri" w:hAnsi="Times New Roman" w:cs="Times New Roman"/>
              </w:rPr>
              <w:t>п</w:t>
            </w:r>
            <w:proofErr w:type="gramEnd"/>
            <w:r w:rsidRPr="00CB6A84">
              <w:rPr>
                <w:rFonts w:ascii="Times New Roman" w:eastAsia="Calibri"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Расчет необходимых финансовых ресурсов на реализацию</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27584D" w:rsidRPr="00CB6A84" w:rsidTr="0027584D">
        <w:trPr>
          <w:trHeight w:val="335"/>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5</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spacing w:after="0"/>
              <w:rPr>
                <w:rFonts w:ascii="Times New Roman" w:eastAsia="Calibri" w:hAnsi="Times New Roman" w:cs="Times New Roman"/>
              </w:rPr>
            </w:pPr>
            <w:r w:rsidRPr="006E5CDD">
              <w:rPr>
                <w:rFonts w:ascii="Times New Roman" w:eastAsia="Calibri"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6E5CDD" w:rsidRPr="006E5CDD"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6E5CDD">
              <w:rPr>
                <w:rFonts w:ascii="Times New Roman" w:eastAsia="Calibri" w:hAnsi="Times New Roman" w:cs="Times New Roman"/>
              </w:rPr>
              <w:t>На основании федерального</w:t>
            </w:r>
            <w:r>
              <w:rPr>
                <w:rFonts w:ascii="Times New Roman" w:eastAsia="Calibri" w:hAnsi="Times New Roman" w:cs="Times New Roman"/>
              </w:rPr>
              <w:t xml:space="preserve"> закона от 20 августа 2004 г. N 113</w:t>
            </w:r>
            <w:r w:rsidRPr="006E5CDD">
              <w:rPr>
                <w:rFonts w:ascii="Times New Roman" w:eastAsia="Calibri" w:hAnsi="Times New Roman" w:cs="Times New Roman"/>
              </w:rPr>
              <w:t>-ФЗ "</w:t>
            </w:r>
            <w:r>
              <w:t xml:space="preserve"> </w:t>
            </w:r>
            <w:r w:rsidRPr="006E5CDD">
              <w:rPr>
                <w:rFonts w:ascii="Times New Roman" w:eastAsia="Calibri" w:hAnsi="Times New Roman" w:cs="Times New Roman"/>
              </w:rPr>
              <w:t xml:space="preserve">О </w:t>
            </w:r>
            <w:r>
              <w:rPr>
                <w:rFonts w:ascii="Times New Roman" w:eastAsia="Calibri" w:hAnsi="Times New Roman" w:cs="Times New Roman"/>
              </w:rPr>
              <w:t>присяжных заседателях</w:t>
            </w:r>
            <w:r w:rsidRPr="006E5CDD">
              <w:rPr>
                <w:rFonts w:ascii="Times New Roman" w:eastAsia="Calibri" w:hAnsi="Times New Roman" w:cs="Times New Roman"/>
              </w:rPr>
              <w:t xml:space="preserve"> </w:t>
            </w:r>
            <w:r>
              <w:rPr>
                <w:rFonts w:ascii="Times New Roman" w:eastAsia="Calibri" w:hAnsi="Times New Roman" w:cs="Times New Roman"/>
              </w:rPr>
              <w:t>федеральных судов</w:t>
            </w:r>
          </w:p>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общей юрисдикции в Российской Федерации</w:t>
            </w:r>
            <w:r w:rsidRPr="006E5CDD">
              <w:rPr>
                <w:rFonts w:ascii="Times New Roman" w:eastAsia="Calibri"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2 127</w:t>
            </w:r>
            <w:r w:rsidR="0027584D">
              <w:rPr>
                <w:rFonts w:ascii="Times New Roman" w:eastAsia="Calibri" w:hAnsi="Times New Roman" w:cs="Times New Roman"/>
              </w:rPr>
              <w:t>,00</w:t>
            </w:r>
            <w:r w:rsidR="0027584D" w:rsidRPr="00CB6A84">
              <w:rPr>
                <w:rFonts w:ascii="Times New Roman" w:eastAsia="Calibri" w:hAnsi="Times New Roman" w:cs="Times New Roman"/>
              </w:rPr>
              <w:t xml:space="preserve"> тыс. руб., в т.ч.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3</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sidR="006E5CDD">
              <w:rPr>
                <w:rFonts w:ascii="Times New Roman" w:eastAsia="Calibri" w:hAnsi="Times New Roman" w:cs="Times New Roman"/>
              </w:rPr>
              <w:t>4</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sidR="006E5CDD">
              <w:rPr>
                <w:rFonts w:ascii="Times New Roman" w:eastAsia="Calibri" w:hAnsi="Times New Roman" w:cs="Times New Roman"/>
              </w:rPr>
              <w:t>2 120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27584D" w:rsidRPr="003C15B2" w:rsidRDefault="006E5CDD" w:rsidP="0027584D">
            <w:pPr>
              <w:spacing w:after="0"/>
              <w:rPr>
                <w:rFonts w:ascii="Times New Roman" w:eastAsia="Calibri" w:hAnsi="Times New Roman" w:cs="Times New Roman"/>
              </w:rPr>
            </w:pPr>
            <w:r w:rsidRPr="006E5CDD">
              <w:rPr>
                <w:rFonts w:ascii="Times New Roman" w:eastAsia="Calibri" w:hAnsi="Times New Roman" w:cs="Times New Roman"/>
              </w:rPr>
              <w:t>Проведение Всероссийской переписи населения.</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На основании ф</w:t>
            </w:r>
            <w:r w:rsidRPr="006E5CDD">
              <w:rPr>
                <w:rFonts w:ascii="Times New Roman" w:eastAsia="Calibri" w:hAnsi="Times New Roman" w:cs="Times New Roman"/>
              </w:rPr>
              <w:t>едеральн</w:t>
            </w:r>
            <w:r>
              <w:rPr>
                <w:rFonts w:ascii="Times New Roman" w:eastAsia="Calibri" w:hAnsi="Times New Roman" w:cs="Times New Roman"/>
              </w:rPr>
              <w:t>ого</w:t>
            </w:r>
            <w:r w:rsidRPr="006E5CDD">
              <w:rPr>
                <w:rFonts w:ascii="Times New Roman" w:eastAsia="Calibri" w:hAnsi="Times New Roman" w:cs="Times New Roman"/>
              </w:rPr>
              <w:t xml:space="preserve"> закон</w:t>
            </w:r>
            <w:r>
              <w:rPr>
                <w:rFonts w:ascii="Times New Roman" w:eastAsia="Calibri" w:hAnsi="Times New Roman" w:cs="Times New Roman"/>
              </w:rPr>
              <w:t>а</w:t>
            </w:r>
            <w:r w:rsidRPr="006E5CDD">
              <w:rPr>
                <w:rFonts w:ascii="Times New Roman" w:eastAsia="Calibri" w:hAnsi="Times New Roman" w:cs="Times New Roman"/>
              </w:rPr>
              <w:t xml:space="preserve"> от 25 января 2002 г. N 8-ФЗ "О всероссийской переписи населения"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1 720,00</w:t>
            </w:r>
            <w:r w:rsidR="0027584D" w:rsidRPr="00CB6A84">
              <w:rPr>
                <w:rFonts w:ascii="Times New Roman" w:eastAsia="Calibri" w:hAnsi="Times New Roman" w:cs="Times New Roman"/>
              </w:rPr>
              <w:t xml:space="preserve"> тыс. руб., в т.ч.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1 720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bl>
    <w:p w:rsidR="0027584D" w:rsidRDefault="0027584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27584D" w:rsidRDefault="0027584D" w:rsidP="0027584D">
      <w:pPr>
        <w:widowControl w:val="0"/>
        <w:suppressAutoHyphens/>
        <w:spacing w:after="0" w:line="240" w:lineRule="auto"/>
        <w:rPr>
          <w:rFonts w:ascii="Times New Roman" w:eastAsia="Times New Roman" w:hAnsi="Times New Roman" w:cs="Times New Roman"/>
          <w:lang w:eastAsia="ar-SA"/>
        </w:rPr>
      </w:pPr>
    </w:p>
    <w:p w:rsidR="0027584D" w:rsidRDefault="0027584D" w:rsidP="0027584D">
      <w:pPr>
        <w:widowControl w:val="0"/>
        <w:suppressAutoHyphens/>
        <w:spacing w:after="0" w:line="240" w:lineRule="auto"/>
        <w:rPr>
          <w:rFonts w:ascii="Times New Roman" w:eastAsia="Times New Roman" w:hAnsi="Times New Roman" w:cs="Times New Roman"/>
          <w:lang w:eastAsia="ar-SA"/>
        </w:rPr>
      </w:pPr>
    </w:p>
    <w:p w:rsidR="003A39A2" w:rsidRPr="003A39A2" w:rsidRDefault="000B5D5F" w:rsidP="0089002A">
      <w:pPr>
        <w:widowControl w:val="0"/>
        <w:suppressAutoHyphens/>
        <w:spacing w:after="0" w:line="240" w:lineRule="auto"/>
        <w:ind w:left="13325"/>
        <w:rPr>
          <w:rFonts w:ascii="Times New Roman" w:eastAsia="Times New Roman" w:hAnsi="Times New Roman" w:cs="Times New Roman"/>
          <w:lang w:eastAsia="ar-SA"/>
        </w:rPr>
      </w:pPr>
      <w:r w:rsidRPr="00C21D06">
        <w:rPr>
          <w:rFonts w:ascii="Times New Roman" w:eastAsia="Times New Roman" w:hAnsi="Times New Roman" w:cs="Times New Roman"/>
          <w:lang w:eastAsia="ar-SA"/>
        </w:rPr>
        <w:t>Приложение №</w:t>
      </w:r>
      <w:r w:rsidR="0027584D">
        <w:rPr>
          <w:rFonts w:ascii="Times New Roman" w:eastAsia="Times New Roman" w:hAnsi="Times New Roman" w:cs="Times New Roman"/>
          <w:lang w:eastAsia="ar-SA"/>
        </w:rPr>
        <w:t xml:space="preserve"> 4</w:t>
      </w:r>
    </w:p>
    <w:p w:rsidR="003A39A2" w:rsidRPr="003A39A2" w:rsidRDefault="003A39A2" w:rsidP="0089002A">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537155">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sidR="00537155">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V</w:t>
      </w:r>
    </w:p>
    <w:p w:rsidR="003A39A2" w:rsidRPr="003A39A2" w:rsidRDefault="003A39A2" w:rsidP="0089002A">
      <w:pPr>
        <w:widowControl w:val="0"/>
        <w:suppressAutoHyphens/>
        <w:spacing w:after="0" w:line="240" w:lineRule="auto"/>
        <w:ind w:left="13325"/>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Методика расчета планируемых результатов эффективности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Подпрограммы</w:t>
      </w:r>
      <w:r w:rsidR="0053715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val="en-US" w:eastAsia="ar-SA"/>
        </w:rPr>
        <w:t>V</w:t>
      </w:r>
      <w:r w:rsidR="00537155">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2855"/>
        <w:gridCol w:w="1418"/>
        <w:gridCol w:w="10348"/>
      </w:tblGrid>
      <w:tr w:rsidR="003A39A2" w:rsidRPr="003A39A2" w:rsidTr="00FB7B93">
        <w:trPr>
          <w:trHeight w:val="807"/>
        </w:trPr>
        <w:tc>
          <w:tcPr>
            <w:tcW w:w="609"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 xml:space="preserve">№ </w:t>
            </w:r>
            <w:proofErr w:type="gramStart"/>
            <w:r w:rsidRPr="003A39A2">
              <w:rPr>
                <w:rFonts w:ascii="Times New Roman" w:eastAsia="Calibri" w:hAnsi="Times New Roman" w:cs="Times New Roman"/>
              </w:rPr>
              <w:t>п</w:t>
            </w:r>
            <w:proofErr w:type="gramEnd"/>
            <w:r w:rsidRPr="003A39A2">
              <w:rPr>
                <w:rFonts w:ascii="Times New Roman" w:eastAsia="Calibri" w:hAnsi="Times New Roman" w:cs="Times New Roman"/>
              </w:rPr>
              <w:t>/п</w:t>
            </w:r>
          </w:p>
        </w:tc>
        <w:tc>
          <w:tcPr>
            <w:tcW w:w="2855"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Наименование</w:t>
            </w:r>
          </w:p>
        </w:tc>
        <w:tc>
          <w:tcPr>
            <w:tcW w:w="1418" w:type="dxa"/>
            <w:tcBorders>
              <w:top w:val="single" w:sz="4" w:space="0" w:color="auto"/>
              <w:bottom w:val="single" w:sz="4" w:space="0" w:color="auto"/>
            </w:tcBorders>
          </w:tcPr>
          <w:p w:rsidR="003A39A2" w:rsidRPr="003A39A2" w:rsidRDefault="003A39A2" w:rsidP="00FB7B93">
            <w:pPr>
              <w:jc w:val="center"/>
              <w:rPr>
                <w:rFonts w:ascii="Times New Roman" w:eastAsia="Calibri" w:hAnsi="Times New Roman" w:cs="Times New Roman"/>
              </w:rPr>
            </w:pPr>
            <w:r w:rsidRPr="003A39A2">
              <w:rPr>
                <w:rFonts w:ascii="Times New Roman" w:eastAsia="Calibri" w:hAnsi="Times New Roman" w:cs="Times New Roman"/>
              </w:rPr>
              <w:t>Единица измерения</w:t>
            </w:r>
          </w:p>
        </w:tc>
        <w:tc>
          <w:tcPr>
            <w:tcW w:w="10348" w:type="dxa"/>
            <w:tcBorders>
              <w:top w:val="single" w:sz="4" w:space="0" w:color="auto"/>
              <w:bottom w:val="single" w:sz="4" w:space="0" w:color="auto"/>
            </w:tcBorders>
          </w:tcPr>
          <w:p w:rsidR="003A39A2" w:rsidRPr="003A39A2" w:rsidRDefault="003A39A2" w:rsidP="00FB7B93">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Порядок расчета планируемых результатов муниципальной подпрограммы</w:t>
            </w:r>
          </w:p>
        </w:tc>
      </w:tr>
      <w:tr w:rsidR="00C21D06" w:rsidRPr="003A39A2" w:rsidTr="003C2033">
        <w:trPr>
          <w:trHeight w:val="1738"/>
        </w:trPr>
        <w:tc>
          <w:tcPr>
            <w:tcW w:w="609" w:type="dxa"/>
            <w:tcBorders>
              <w:top w:val="single" w:sz="4" w:space="0" w:color="auto"/>
              <w:bottom w:val="single" w:sz="4" w:space="0" w:color="auto"/>
            </w:tcBorders>
          </w:tcPr>
          <w:p w:rsidR="00C21D06" w:rsidRPr="003A39A2" w:rsidRDefault="00C21D06" w:rsidP="004421EE">
            <w:pPr>
              <w:jc w:val="center"/>
              <w:rPr>
                <w:rFonts w:ascii="Times New Roman" w:eastAsia="Calibri" w:hAnsi="Times New Roman" w:cs="Times New Roman"/>
              </w:rPr>
            </w:pPr>
            <w:r w:rsidRPr="003A39A2">
              <w:rPr>
                <w:rFonts w:ascii="Times New Roman" w:eastAsia="Calibri" w:hAnsi="Times New Roman" w:cs="Times New Roman"/>
              </w:rPr>
              <w:t>1</w:t>
            </w:r>
          </w:p>
        </w:tc>
        <w:tc>
          <w:tcPr>
            <w:tcW w:w="2855" w:type="dxa"/>
            <w:tcBorders>
              <w:top w:val="single" w:sz="4" w:space="0" w:color="auto"/>
              <w:bottom w:val="single" w:sz="4" w:space="0" w:color="auto"/>
            </w:tcBorders>
          </w:tcPr>
          <w:p w:rsidR="00C21D06" w:rsidRPr="003A39A2" w:rsidRDefault="00C21D06" w:rsidP="0089002A">
            <w:pPr>
              <w:rPr>
                <w:rFonts w:ascii="Times New Roman" w:eastAsia="Calibri" w:hAnsi="Times New Roman" w:cs="Times New Roman"/>
              </w:rPr>
            </w:pPr>
            <w:r w:rsidRPr="003A39A2">
              <w:rPr>
                <w:rFonts w:ascii="Times New Roman" w:eastAsia="Calibri" w:hAnsi="Times New Roman" w:cs="Times New Roman"/>
              </w:rPr>
              <w:t>Результативность муниципальной подпрограммы Раменского городског</w:t>
            </w:r>
            <w:r>
              <w:rPr>
                <w:rFonts w:ascii="Times New Roman" w:eastAsia="Calibri" w:hAnsi="Times New Roman" w:cs="Times New Roman"/>
              </w:rPr>
              <w:t>о округа «Молодежь Подмосковья»</w:t>
            </w:r>
          </w:p>
        </w:tc>
        <w:tc>
          <w:tcPr>
            <w:tcW w:w="1418" w:type="dxa"/>
            <w:tcBorders>
              <w:top w:val="single" w:sz="4" w:space="0" w:color="auto"/>
              <w:bottom w:val="single" w:sz="4" w:space="0" w:color="auto"/>
            </w:tcBorders>
          </w:tcPr>
          <w:p w:rsidR="00C21D06" w:rsidRPr="003A39A2" w:rsidRDefault="00C21D06" w:rsidP="004421EE">
            <w:pPr>
              <w:jc w:val="center"/>
              <w:rPr>
                <w:rFonts w:ascii="Times New Roman" w:eastAsia="Calibri" w:hAnsi="Times New Roman" w:cs="Times New Roman"/>
              </w:rPr>
            </w:pPr>
            <w:r w:rsidRPr="003A39A2">
              <w:rPr>
                <w:rFonts w:ascii="Times New Roman" w:eastAsia="Calibri" w:hAnsi="Times New Roman" w:cs="Times New Roman"/>
              </w:rPr>
              <w:t>%</w:t>
            </w:r>
          </w:p>
        </w:tc>
        <w:tc>
          <w:tcPr>
            <w:tcW w:w="10348" w:type="dxa"/>
            <w:tcBorders>
              <w:top w:val="single" w:sz="4" w:space="0" w:color="auto"/>
              <w:bottom w:val="single" w:sz="4" w:space="0" w:color="auto"/>
            </w:tcBorders>
            <w:shd w:val="clear" w:color="auto" w:fill="auto"/>
          </w:tcPr>
          <w:p w:rsidR="00C21D06" w:rsidRPr="00C21D06" w:rsidRDefault="0089002A" w:rsidP="003C2033">
            <w:pPr>
              <w:widowControl w:val="0"/>
              <w:spacing w:after="0"/>
              <w:rPr>
                <w:rFonts w:ascii="Times New Roman" w:eastAsia="Calibri" w:hAnsi="Times New Roman" w:cs="Times New Roman"/>
                <w:highlight w:val="black"/>
              </w:rPr>
            </w:pPr>
            <w:r>
              <w:rPr>
                <w:rFonts w:ascii="Times New Roman" w:eastAsia="Calibri" w:hAnsi="Times New Roman" w:cs="Times New Roman"/>
              </w:rPr>
              <w:t>С</w:t>
            </w:r>
            <w:r w:rsidRPr="0089002A">
              <w:rPr>
                <w:rFonts w:ascii="Times New Roman" w:eastAsia="Calibri" w:hAnsi="Times New Roman" w:cs="Times New Roman"/>
              </w:rPr>
              <w:t>тепень достижения запланированных результатов</w:t>
            </w:r>
            <w:r w:rsidR="003C2033">
              <w:rPr>
                <w:rFonts w:ascii="Times New Roman" w:eastAsia="Calibri" w:hAnsi="Times New Roman" w:cs="Times New Roman"/>
              </w:rPr>
              <w:t>, осваивание денежных средств и выполнение мероприятий - 100%</w:t>
            </w:r>
          </w:p>
        </w:tc>
      </w:tr>
      <w:tr w:rsidR="00305F29" w:rsidRPr="003A39A2" w:rsidTr="003C2033">
        <w:trPr>
          <w:trHeight w:val="1738"/>
        </w:trPr>
        <w:tc>
          <w:tcPr>
            <w:tcW w:w="609" w:type="dxa"/>
            <w:tcBorders>
              <w:top w:val="single" w:sz="4" w:space="0" w:color="auto"/>
              <w:bottom w:val="single" w:sz="4" w:space="0" w:color="auto"/>
            </w:tcBorders>
          </w:tcPr>
          <w:p w:rsidR="00305F29" w:rsidRPr="003A39A2" w:rsidRDefault="00305F29" w:rsidP="004421EE">
            <w:pPr>
              <w:jc w:val="center"/>
              <w:rPr>
                <w:rFonts w:ascii="Times New Roman" w:eastAsia="Calibri" w:hAnsi="Times New Roman" w:cs="Times New Roman"/>
              </w:rPr>
            </w:pPr>
            <w:r>
              <w:rPr>
                <w:rFonts w:ascii="Times New Roman" w:eastAsia="Calibri" w:hAnsi="Times New Roman" w:cs="Times New Roman"/>
              </w:rPr>
              <w:t>2</w:t>
            </w:r>
          </w:p>
        </w:tc>
        <w:tc>
          <w:tcPr>
            <w:tcW w:w="2855" w:type="dxa"/>
            <w:tcBorders>
              <w:top w:val="single" w:sz="4" w:space="0" w:color="auto"/>
              <w:bottom w:val="single" w:sz="4" w:space="0" w:color="auto"/>
            </w:tcBorders>
          </w:tcPr>
          <w:p w:rsidR="00305F29" w:rsidRPr="003A39A2" w:rsidRDefault="00305F29" w:rsidP="0089002A">
            <w:pPr>
              <w:rPr>
                <w:rFonts w:ascii="Times New Roman" w:eastAsia="Calibri" w:hAnsi="Times New Roman" w:cs="Times New Roman"/>
              </w:rPr>
            </w:pPr>
            <w:r w:rsidRPr="00305F29">
              <w:rPr>
                <w:rFonts w:ascii="Times New Roman" w:eastAsia="Calibri" w:hAnsi="Times New Roman" w:cs="Times New Roman"/>
              </w:rPr>
              <w:t xml:space="preserve">Доля выплаченных объемов денежного содержания, прочих и иных выплат, страховых взносов </w:t>
            </w:r>
            <w:proofErr w:type="gramStart"/>
            <w:r w:rsidRPr="00305F29">
              <w:rPr>
                <w:rFonts w:ascii="Times New Roman" w:eastAsia="Calibri" w:hAnsi="Times New Roman" w:cs="Times New Roman"/>
              </w:rPr>
              <w:t>от</w:t>
            </w:r>
            <w:proofErr w:type="gramEnd"/>
            <w:r w:rsidRPr="00305F29">
              <w:rPr>
                <w:rFonts w:ascii="Times New Roman" w:eastAsia="Calibri" w:hAnsi="Times New Roman" w:cs="Times New Roman"/>
              </w:rPr>
              <w:t xml:space="preserve"> запланированных к выплате</w:t>
            </w:r>
          </w:p>
        </w:tc>
        <w:tc>
          <w:tcPr>
            <w:tcW w:w="1418" w:type="dxa"/>
            <w:tcBorders>
              <w:top w:val="single" w:sz="4" w:space="0" w:color="auto"/>
              <w:bottom w:val="single" w:sz="4" w:space="0" w:color="auto"/>
            </w:tcBorders>
          </w:tcPr>
          <w:p w:rsidR="00305F29" w:rsidRPr="003A39A2" w:rsidRDefault="00305F29" w:rsidP="004421EE">
            <w:pPr>
              <w:jc w:val="center"/>
              <w:rPr>
                <w:rFonts w:ascii="Times New Roman" w:eastAsia="Calibri" w:hAnsi="Times New Roman" w:cs="Times New Roman"/>
              </w:rPr>
            </w:pPr>
            <w:r>
              <w:rPr>
                <w:rFonts w:ascii="Times New Roman" w:eastAsia="Calibri" w:hAnsi="Times New Roman" w:cs="Times New Roman"/>
              </w:rPr>
              <w:t>%</w:t>
            </w:r>
          </w:p>
        </w:tc>
        <w:tc>
          <w:tcPr>
            <w:tcW w:w="10348" w:type="dxa"/>
            <w:tcBorders>
              <w:top w:val="single" w:sz="4" w:space="0" w:color="auto"/>
              <w:bottom w:val="single" w:sz="4" w:space="0" w:color="auto"/>
            </w:tcBorders>
            <w:shd w:val="clear" w:color="auto" w:fill="auto"/>
          </w:tcPr>
          <w:p w:rsidR="00305F29" w:rsidRDefault="00305F29" w:rsidP="00305F29">
            <w:pPr>
              <w:widowControl w:val="0"/>
              <w:spacing w:after="0"/>
              <w:rPr>
                <w:rFonts w:ascii="Times New Roman" w:eastAsia="Calibri" w:hAnsi="Times New Roman" w:cs="Times New Roman"/>
              </w:rPr>
            </w:pPr>
            <w:r w:rsidRPr="00305F29">
              <w:rPr>
                <w:rFonts w:ascii="Times New Roman" w:eastAsia="Calibri" w:hAnsi="Times New Roman" w:cs="Times New Roman"/>
              </w:rPr>
              <w:t>Степень осваивани</w:t>
            </w:r>
            <w:r>
              <w:rPr>
                <w:rFonts w:ascii="Times New Roman" w:eastAsia="Calibri" w:hAnsi="Times New Roman" w:cs="Times New Roman"/>
              </w:rPr>
              <w:t>я</w:t>
            </w:r>
            <w:r w:rsidRPr="00305F29">
              <w:rPr>
                <w:rFonts w:ascii="Times New Roman" w:eastAsia="Calibri" w:hAnsi="Times New Roman" w:cs="Times New Roman"/>
              </w:rPr>
              <w:t xml:space="preserve"> денежных средств и выполнение мероприятий - 100%</w:t>
            </w:r>
          </w:p>
        </w:tc>
      </w:tr>
    </w:tbl>
    <w:p w:rsidR="003A39A2" w:rsidRP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Pr="003A39A2" w:rsidRDefault="003A39A2">
      <w:pPr>
        <w:rPr>
          <w:rFonts w:ascii="Times New Roman" w:hAnsi="Times New Roman" w:cs="Times New Roman"/>
        </w:rPr>
      </w:pPr>
    </w:p>
    <w:p w:rsidR="003A39A2" w:rsidRDefault="003A39A2">
      <w:pPr>
        <w:rPr>
          <w:rFonts w:ascii="Times New Roman" w:hAnsi="Times New Roman" w:cs="Times New Roman"/>
        </w:rPr>
      </w:pPr>
    </w:p>
    <w:p w:rsidR="000B5D5F" w:rsidRPr="003A39A2" w:rsidRDefault="000B5D5F">
      <w:pPr>
        <w:rPr>
          <w:rFonts w:ascii="Times New Roman" w:hAnsi="Times New Roman" w:cs="Times New Roman"/>
        </w:rPr>
      </w:pPr>
    </w:p>
    <w:p w:rsidR="003A39A2" w:rsidRPr="003A39A2" w:rsidRDefault="003A39A2">
      <w:pPr>
        <w:rPr>
          <w:rFonts w:ascii="Times New Roman" w:hAnsi="Times New Roman" w:cs="Times New Roman"/>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05F29">
      <w:pPr>
        <w:autoSpaceDE w:val="0"/>
        <w:autoSpaceDN w:val="0"/>
        <w:rPr>
          <w:rFonts w:ascii="Times New Roman" w:hAnsi="Times New Roman" w:cs="Times New Roman"/>
          <w:sz w:val="24"/>
          <w:szCs w:val="24"/>
          <w:lang w:eastAsia="ru-RU"/>
        </w:rPr>
      </w:pPr>
    </w:p>
    <w:p w:rsidR="0084576A" w:rsidRDefault="0084576A" w:rsidP="003A39A2">
      <w:pPr>
        <w:autoSpaceDE w:val="0"/>
        <w:autoSpaceDN w:val="0"/>
        <w:jc w:val="center"/>
        <w:rPr>
          <w:rFonts w:ascii="Times New Roman" w:hAnsi="Times New Roman" w:cs="Times New Roman"/>
          <w:sz w:val="24"/>
          <w:szCs w:val="24"/>
          <w:lang w:eastAsia="ru-RU"/>
        </w:rPr>
      </w:pPr>
    </w:p>
    <w:p w:rsidR="0084576A" w:rsidRDefault="0084576A" w:rsidP="003A39A2">
      <w:pPr>
        <w:autoSpaceDE w:val="0"/>
        <w:autoSpaceDN w:val="0"/>
        <w:jc w:val="center"/>
        <w:rPr>
          <w:rFonts w:ascii="Times New Roman" w:hAnsi="Times New Roman" w:cs="Times New Roman"/>
          <w:sz w:val="24"/>
          <w:szCs w:val="24"/>
          <w:lang w:eastAsia="ru-RU"/>
        </w:rPr>
      </w:pPr>
    </w:p>
    <w:p w:rsidR="00EC4950" w:rsidRPr="000A4E89" w:rsidRDefault="00EC4950" w:rsidP="00EC4950">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3A39A2">
        <w:rPr>
          <w:rFonts w:ascii="Times New Roman" w:eastAsia="Times New Roman" w:hAnsi="Times New Roman" w:cs="Times New Roman"/>
          <w:b/>
          <w:bCs/>
          <w:sz w:val="32"/>
          <w:szCs w:val="28"/>
          <w:lang w:eastAsia="ar-SA"/>
        </w:rPr>
        <w:t xml:space="preserve">Подпрограмма </w:t>
      </w:r>
      <w:r w:rsidRPr="003A39A2">
        <w:rPr>
          <w:rFonts w:ascii="Times New Roman" w:eastAsia="Times New Roman" w:hAnsi="Times New Roman" w:cs="Times New Roman"/>
          <w:b/>
          <w:bCs/>
          <w:sz w:val="32"/>
          <w:szCs w:val="28"/>
          <w:lang w:val="en-US" w:eastAsia="ar-SA"/>
        </w:rPr>
        <w:t>V</w:t>
      </w:r>
      <w:r>
        <w:rPr>
          <w:rFonts w:ascii="Times New Roman" w:eastAsia="Times New Roman" w:hAnsi="Times New Roman" w:cs="Times New Roman"/>
          <w:b/>
          <w:bCs/>
          <w:sz w:val="32"/>
          <w:szCs w:val="28"/>
          <w:lang w:val="en-US" w:eastAsia="ar-SA"/>
        </w:rPr>
        <w:t>I</w:t>
      </w:r>
    </w:p>
    <w:p w:rsidR="00EC4950" w:rsidRPr="003A39A2" w:rsidRDefault="00EC4950" w:rsidP="00EC4950">
      <w:pPr>
        <w:widowControl w:val="0"/>
        <w:suppressAutoHyphens/>
        <w:spacing w:after="0" w:line="240" w:lineRule="auto"/>
        <w:ind w:firstLine="720"/>
        <w:jc w:val="center"/>
        <w:rPr>
          <w:rFonts w:ascii="Times New Roman" w:eastAsia="Times New Roman" w:hAnsi="Times New Roman" w:cs="Times New Roman"/>
          <w:b/>
          <w:bCs/>
          <w:sz w:val="32"/>
          <w:szCs w:val="28"/>
          <w:lang w:eastAsia="ar-SA"/>
        </w:rPr>
      </w:pPr>
      <w:r w:rsidRPr="00EC4950">
        <w:rPr>
          <w:rFonts w:ascii="Times New Roman" w:eastAsia="Times New Roman" w:hAnsi="Times New Roman" w:cs="Times New Roman"/>
          <w:b/>
          <w:bCs/>
          <w:sz w:val="32"/>
          <w:szCs w:val="28"/>
          <w:lang w:eastAsia="ar-SA"/>
        </w:rPr>
        <w:t>«Развитие туризма в Московской области»</w:t>
      </w: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3A39A2">
      <w:pPr>
        <w:autoSpaceDE w:val="0"/>
        <w:autoSpaceDN w:val="0"/>
        <w:jc w:val="center"/>
        <w:rPr>
          <w:rFonts w:ascii="Times New Roman" w:hAnsi="Times New Roman" w:cs="Times New Roman"/>
          <w:sz w:val="24"/>
          <w:szCs w:val="24"/>
          <w:lang w:eastAsia="ru-RU"/>
        </w:rPr>
      </w:pPr>
    </w:p>
    <w:p w:rsidR="00EC4950" w:rsidRDefault="00EC4950" w:rsidP="0084576A">
      <w:pPr>
        <w:autoSpaceDE w:val="0"/>
        <w:autoSpaceDN w:val="0"/>
        <w:rPr>
          <w:rFonts w:ascii="Times New Roman" w:hAnsi="Times New Roman" w:cs="Times New Roman"/>
          <w:sz w:val="24"/>
          <w:szCs w:val="24"/>
          <w:lang w:eastAsia="ru-RU"/>
        </w:rPr>
      </w:pPr>
    </w:p>
    <w:p w:rsidR="003A39A2" w:rsidRPr="003A39A2" w:rsidRDefault="003A39A2" w:rsidP="003A39A2">
      <w:pPr>
        <w:autoSpaceDE w:val="0"/>
        <w:autoSpaceDN w:val="0"/>
        <w:jc w:val="center"/>
        <w:rPr>
          <w:rFonts w:ascii="Times New Roman" w:hAnsi="Times New Roman" w:cs="Times New Roman"/>
          <w:sz w:val="24"/>
          <w:szCs w:val="24"/>
        </w:rPr>
      </w:pPr>
      <w:r w:rsidRPr="003A39A2">
        <w:rPr>
          <w:rFonts w:ascii="Times New Roman" w:hAnsi="Times New Roman" w:cs="Times New Roman"/>
          <w:sz w:val="24"/>
          <w:szCs w:val="24"/>
          <w:lang w:eastAsia="ru-RU"/>
        </w:rPr>
        <w:t xml:space="preserve">ПАСПОРТ ПОДПРОГРАММЫ </w:t>
      </w:r>
      <w:r w:rsidRPr="003A39A2">
        <w:rPr>
          <w:rFonts w:ascii="Times New Roman" w:hAnsi="Times New Roman" w:cs="Times New Roman"/>
          <w:sz w:val="24"/>
          <w:szCs w:val="24"/>
        </w:rPr>
        <w:t xml:space="preserve"> </w:t>
      </w:r>
      <w:r w:rsidRPr="003A39A2">
        <w:rPr>
          <w:rFonts w:ascii="Times New Roman" w:hAnsi="Times New Roman" w:cs="Times New Roman"/>
          <w:sz w:val="24"/>
          <w:szCs w:val="24"/>
          <w:lang w:val="en-US"/>
        </w:rPr>
        <w:t>VI</w:t>
      </w:r>
    </w:p>
    <w:p w:rsidR="003A39A2" w:rsidRPr="00EC4950" w:rsidRDefault="003A39A2" w:rsidP="003A39A2">
      <w:pPr>
        <w:autoSpaceDE w:val="0"/>
        <w:autoSpaceDN w:val="0"/>
        <w:jc w:val="center"/>
        <w:rPr>
          <w:rFonts w:ascii="Times New Roman" w:hAnsi="Times New Roman" w:cs="Times New Roman"/>
          <w:sz w:val="28"/>
          <w:szCs w:val="28"/>
        </w:rPr>
      </w:pPr>
      <w:r w:rsidRPr="00EC4950">
        <w:rPr>
          <w:rFonts w:ascii="Times New Roman" w:hAnsi="Times New Roman" w:cs="Times New Roman"/>
          <w:sz w:val="28"/>
          <w:szCs w:val="28"/>
        </w:rPr>
        <w:t xml:space="preserve">«Развитие туризма в </w:t>
      </w:r>
      <w:r w:rsidR="00EC4950" w:rsidRPr="00EC4950">
        <w:rPr>
          <w:rFonts w:ascii="Times New Roman" w:hAnsi="Times New Roman" w:cs="Times New Roman"/>
          <w:sz w:val="28"/>
          <w:szCs w:val="28"/>
        </w:rPr>
        <w:t>Московской области</w:t>
      </w:r>
      <w:r w:rsidRPr="00EC4950">
        <w:rPr>
          <w:rFonts w:ascii="Times New Roman" w:hAnsi="Times New Roman" w:cs="Times New Roman"/>
          <w:sz w:val="28"/>
          <w:szCs w:val="28"/>
        </w:rPr>
        <w:t>»</w:t>
      </w:r>
    </w:p>
    <w:p w:rsidR="003A39A2" w:rsidRPr="00EC4950" w:rsidRDefault="003A39A2" w:rsidP="003A39A2">
      <w:pPr>
        <w:widowControl w:val="0"/>
        <w:autoSpaceDE w:val="0"/>
        <w:autoSpaceDN w:val="0"/>
        <w:adjustRightInd w:val="0"/>
        <w:jc w:val="center"/>
        <w:rPr>
          <w:rFonts w:ascii="Times New Roman" w:hAnsi="Times New Roman" w:cs="Times New Roman"/>
          <w:sz w:val="28"/>
          <w:szCs w:val="28"/>
        </w:rPr>
      </w:pPr>
      <w:r w:rsidRPr="00EC4950">
        <w:rPr>
          <w:rFonts w:ascii="Times New Roman" w:hAnsi="Times New Roman" w:cs="Times New Roman"/>
          <w:sz w:val="28"/>
          <w:szCs w:val="28"/>
        </w:rPr>
        <w:t xml:space="preserve">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w:t>
      </w:r>
    </w:p>
    <w:p w:rsidR="003A39A2" w:rsidRPr="00EC4950" w:rsidRDefault="00EC4950" w:rsidP="003A39A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3A39A2" w:rsidRPr="00EC4950">
        <w:rPr>
          <w:rFonts w:ascii="Times New Roman" w:hAnsi="Times New Roman" w:cs="Times New Roman"/>
          <w:sz w:val="28"/>
          <w:szCs w:val="28"/>
        </w:rPr>
        <w:t xml:space="preserve">                                    </w:t>
      </w:r>
    </w:p>
    <w:tbl>
      <w:tblPr>
        <w:tblW w:w="151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1701"/>
        <w:gridCol w:w="1701"/>
        <w:gridCol w:w="1701"/>
        <w:gridCol w:w="1560"/>
        <w:gridCol w:w="1560"/>
        <w:gridCol w:w="1560"/>
        <w:gridCol w:w="1560"/>
        <w:gridCol w:w="1418"/>
      </w:tblGrid>
      <w:tr w:rsidR="003A39A2" w:rsidRPr="003A39A2" w:rsidTr="00FB7B93">
        <w:trPr>
          <w:trHeight w:val="322"/>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Муниципальный заказчик    </w:t>
            </w:r>
            <w:r w:rsidRPr="003A39A2">
              <w:rPr>
                <w:rFonts w:ascii="Times New Roman" w:hAnsi="Times New Roman" w:cs="Times New Roman"/>
                <w:sz w:val="24"/>
                <w:szCs w:val="24"/>
                <w:lang w:eastAsia="ru-RU"/>
              </w:rPr>
              <w:br/>
              <w:t>подпрограммы</w:t>
            </w:r>
          </w:p>
        </w:tc>
        <w:tc>
          <w:tcPr>
            <w:tcW w:w="12761" w:type="dxa"/>
            <w:gridSpan w:val="8"/>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муниципального района</w:t>
            </w:r>
          </w:p>
        </w:tc>
      </w:tr>
      <w:tr w:rsidR="003A39A2" w:rsidRPr="003A39A2" w:rsidTr="00FB7B93">
        <w:trPr>
          <w:trHeight w:val="322"/>
        </w:trPr>
        <w:tc>
          <w:tcPr>
            <w:tcW w:w="2410"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Источники финансирования    </w:t>
            </w:r>
            <w:r w:rsidRPr="003A39A2">
              <w:rPr>
                <w:rFonts w:ascii="Times New Roman" w:hAnsi="Times New Roman" w:cs="Times New Roman"/>
                <w:sz w:val="24"/>
                <w:szCs w:val="24"/>
                <w:lang w:eastAsia="ru-RU"/>
              </w:rPr>
              <w:br/>
              <w:t xml:space="preserve">подпрограммы по годам реализации и главным распорядителям бюджетных средств,  </w:t>
            </w:r>
            <w:r w:rsidRPr="003A39A2">
              <w:rPr>
                <w:rFonts w:ascii="Times New Roman" w:hAnsi="Times New Roman" w:cs="Times New Roman"/>
                <w:sz w:val="24"/>
                <w:szCs w:val="24"/>
                <w:lang w:eastAsia="ru-RU"/>
              </w:rPr>
              <w:br/>
              <w:t xml:space="preserve">в том числе по годам:       </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Главный распорядитель бюджетных средств</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Источник финансирования</w:t>
            </w:r>
          </w:p>
        </w:tc>
        <w:tc>
          <w:tcPr>
            <w:tcW w:w="9359" w:type="dxa"/>
            <w:gridSpan w:val="6"/>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Расходы (тыс. рублей)                                   </w:t>
            </w:r>
          </w:p>
        </w:tc>
      </w:tr>
      <w:tr w:rsidR="003A39A2" w:rsidRPr="003A39A2" w:rsidTr="00FB7B93">
        <w:trPr>
          <w:trHeight w:val="740"/>
        </w:trPr>
        <w:tc>
          <w:tcPr>
            <w:tcW w:w="2410" w:type="dxa"/>
            <w:vMerge/>
            <w:vAlign w:val="center"/>
          </w:tcPr>
          <w:p w:rsidR="003A39A2" w:rsidRPr="003A39A2" w:rsidRDefault="003A39A2" w:rsidP="00FB7B93">
            <w:pPr>
              <w:rPr>
                <w:rFonts w:ascii="Times New Roman" w:hAnsi="Times New Roman" w:cs="Times New Roman"/>
                <w:sz w:val="24"/>
                <w:szCs w:val="24"/>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Итого</w:t>
            </w: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2017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8</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9</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20</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val="en-US" w:eastAsia="ru-RU"/>
              </w:rPr>
            </w:pPr>
          </w:p>
        </w:tc>
        <w:tc>
          <w:tcPr>
            <w:tcW w:w="1418"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21</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ind w:right="-358"/>
              <w:jc w:val="center"/>
              <w:rPr>
                <w:rFonts w:ascii="Times New Roman" w:hAnsi="Times New Roman" w:cs="Times New Roman"/>
                <w:sz w:val="24"/>
                <w:szCs w:val="24"/>
                <w:lang w:eastAsia="ru-RU"/>
              </w:rPr>
            </w:pPr>
          </w:p>
        </w:tc>
      </w:tr>
      <w:tr w:rsidR="003A39A2" w:rsidRPr="003A39A2" w:rsidTr="00FB7B93">
        <w:trPr>
          <w:trHeight w:val="322"/>
        </w:trPr>
        <w:tc>
          <w:tcPr>
            <w:tcW w:w="2410"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Всего, </w:t>
            </w:r>
          </w:p>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в том числе:</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r w:rsidR="003A39A2" w:rsidRPr="003A39A2" w:rsidTr="00FB7B93">
        <w:trPr>
          <w:trHeight w:val="1086"/>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городского округа</w:t>
            </w: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Средства бюджета </w:t>
            </w:r>
            <w:r w:rsidRPr="003A39A2">
              <w:rPr>
                <w:rFonts w:ascii="Times New Roman" w:hAnsi="Times New Roman" w:cs="Times New Roman"/>
                <w:sz w:val="24"/>
                <w:szCs w:val="24"/>
              </w:rPr>
              <w:t>Раменского городского округа</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bl>
    <w:p w:rsidR="003A39A2" w:rsidRDefault="003A39A2" w:rsidP="003A39A2">
      <w:pPr>
        <w:autoSpaceDE w:val="0"/>
        <w:autoSpaceDN w:val="0"/>
        <w:rPr>
          <w:rFonts w:ascii="Times New Roman" w:hAnsi="Times New Roman" w:cs="Times New Roman"/>
        </w:rPr>
      </w:pPr>
    </w:p>
    <w:p w:rsidR="003A39A2" w:rsidRDefault="003A39A2" w:rsidP="003A39A2">
      <w:pPr>
        <w:autoSpaceDE w:val="0"/>
        <w:autoSpaceDN w:val="0"/>
        <w:rPr>
          <w:rFonts w:ascii="Times New Roman" w:hAnsi="Times New Roman" w:cs="Times New Roman"/>
        </w:rPr>
      </w:pPr>
    </w:p>
    <w:p w:rsidR="003C2033" w:rsidRPr="003C2033" w:rsidRDefault="003C2033" w:rsidP="003A39A2">
      <w:pPr>
        <w:autoSpaceDE w:val="0"/>
        <w:autoSpaceDN w:val="0"/>
        <w:rPr>
          <w:rFonts w:ascii="Times New Roman" w:hAnsi="Times New Roman" w:cs="Times New Roman"/>
        </w:rPr>
      </w:pPr>
    </w:p>
    <w:p w:rsidR="003A39A2" w:rsidRPr="00EC4950" w:rsidRDefault="00EC4950" w:rsidP="0084576A">
      <w:pPr>
        <w:pStyle w:val="ConsPlusNormal"/>
        <w:numPr>
          <w:ilvl w:val="0"/>
          <w:numId w:val="16"/>
        </w:numPr>
        <w:outlineLvl w:val="2"/>
        <w:rPr>
          <w:rFonts w:ascii="Times New Roman" w:hAnsi="Times New Roman" w:cs="Times New Roman"/>
          <w:sz w:val="28"/>
          <w:szCs w:val="28"/>
        </w:rPr>
      </w:pPr>
      <w:r w:rsidRPr="00EC4950">
        <w:rPr>
          <w:rFonts w:ascii="Times New Roman" w:hAnsi="Times New Roman" w:cs="Times New Roman"/>
          <w:sz w:val="28"/>
          <w:szCs w:val="28"/>
        </w:rPr>
        <w:t>Общая характеристика сферы реализации подпрограммы «Развитие туризма в Московской области»</w:t>
      </w:r>
    </w:p>
    <w:p w:rsidR="00EC4950" w:rsidRPr="00EC4950" w:rsidRDefault="00EC4950" w:rsidP="00EC4950">
      <w:pPr>
        <w:pStyle w:val="ConsPlusNormal"/>
        <w:ind w:left="2130" w:firstLine="0"/>
        <w:outlineLvl w:val="2"/>
        <w:rPr>
          <w:rFonts w:ascii="Times New Roman" w:hAnsi="Times New Roman" w:cs="Times New Roman"/>
          <w:b/>
          <w:sz w:val="24"/>
          <w:szCs w:val="24"/>
        </w:rPr>
      </w:pPr>
    </w:p>
    <w:p w:rsidR="003A39A2" w:rsidRPr="00EC4950" w:rsidRDefault="003A39A2" w:rsidP="000D4B9E">
      <w:pPr>
        <w:pStyle w:val="ConsPlusNormal"/>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В настоящее время туризм является одной из самых перспективных отраслей, экономическая и социальная </w:t>
      </w:r>
      <w:proofErr w:type="gramStart"/>
      <w:r w:rsidRPr="00EC4950">
        <w:rPr>
          <w:rFonts w:ascii="Times New Roman" w:hAnsi="Times New Roman" w:cs="Times New Roman"/>
          <w:sz w:val="28"/>
          <w:szCs w:val="28"/>
        </w:rPr>
        <w:t>значимость</w:t>
      </w:r>
      <w:proofErr w:type="gramEnd"/>
      <w:r w:rsidRPr="00EC4950">
        <w:rPr>
          <w:rFonts w:ascii="Times New Roman" w:hAnsi="Times New Roman" w:cs="Times New Roman"/>
          <w:sz w:val="28"/>
          <w:szCs w:val="28"/>
        </w:rPr>
        <w:t xml:space="preserve"> которой отражается в формировании валового внутреннего продукта, создании новых рабочих мест, обеспечении продуктивной занятости населения, повышении доходов бюджетов всех уровней.</w:t>
      </w:r>
    </w:p>
    <w:p w:rsidR="003A39A2" w:rsidRPr="00EC4950" w:rsidRDefault="003A39A2" w:rsidP="000D4B9E">
      <w:pPr>
        <w:widowControl w:val="0"/>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3A39A2" w:rsidRPr="00EC4950" w:rsidRDefault="003A39A2" w:rsidP="003A39A2">
      <w:pPr>
        <w:widowControl w:val="0"/>
        <w:spacing w:line="240" w:lineRule="atLeast"/>
        <w:jc w:val="both"/>
        <w:rPr>
          <w:rFonts w:ascii="Times New Roman" w:hAnsi="Times New Roman" w:cs="Times New Roman"/>
          <w:sz w:val="28"/>
          <w:szCs w:val="28"/>
        </w:rPr>
      </w:pPr>
      <w:r w:rsidRPr="00EC4950">
        <w:rPr>
          <w:rFonts w:ascii="Times New Roman" w:hAnsi="Times New Roman" w:cs="Times New Roman"/>
          <w:sz w:val="28"/>
          <w:szCs w:val="28"/>
        </w:rPr>
        <w:tab/>
        <w:t>Для достижения данной цели необх</w:t>
      </w:r>
      <w:r w:rsidR="001D2207">
        <w:rPr>
          <w:rFonts w:ascii="Times New Roman" w:hAnsi="Times New Roman" w:cs="Times New Roman"/>
          <w:sz w:val="28"/>
          <w:szCs w:val="28"/>
        </w:rPr>
        <w:t>одимо решить следующую задачу: развитие туризма в Раменском городском округе</w:t>
      </w:r>
      <w:r w:rsidRPr="00EC4950">
        <w:rPr>
          <w:rFonts w:ascii="Times New Roman" w:hAnsi="Times New Roman" w:cs="Times New Roman"/>
          <w:sz w:val="28"/>
          <w:szCs w:val="28"/>
        </w:rPr>
        <w:t>.</w:t>
      </w:r>
    </w:p>
    <w:p w:rsidR="003A39A2" w:rsidRDefault="003A39A2" w:rsidP="003A39A2">
      <w:pPr>
        <w:pStyle w:val="ConsPlusNormal"/>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Решение проблем в данной сфере предполагается через </w:t>
      </w:r>
      <w:r w:rsidR="00AD759B">
        <w:rPr>
          <w:rFonts w:ascii="Times New Roman" w:hAnsi="Times New Roman" w:cs="Times New Roman"/>
          <w:sz w:val="28"/>
          <w:szCs w:val="28"/>
        </w:rPr>
        <w:t xml:space="preserve">основное </w:t>
      </w:r>
      <w:r w:rsidRPr="00EC4950">
        <w:rPr>
          <w:rFonts w:ascii="Times New Roman" w:hAnsi="Times New Roman" w:cs="Times New Roman"/>
          <w:sz w:val="28"/>
          <w:szCs w:val="28"/>
        </w:rPr>
        <w:t>мероприятия настоящей подпрограммы</w:t>
      </w:r>
      <w:r w:rsidR="00AD759B">
        <w:rPr>
          <w:rFonts w:ascii="Times New Roman" w:hAnsi="Times New Roman" w:cs="Times New Roman"/>
          <w:sz w:val="28"/>
          <w:szCs w:val="28"/>
        </w:rPr>
        <w:t>: «</w:t>
      </w:r>
      <w:r w:rsidR="00AD759B" w:rsidRPr="00AD759B">
        <w:rPr>
          <w:rFonts w:ascii="Times New Roman" w:hAnsi="Times New Roman" w:cs="Times New Roman"/>
          <w:sz w:val="28"/>
          <w:szCs w:val="28"/>
        </w:rPr>
        <w:t>Развитие рынка туристских услуг, развитие внутреннего и въездного туризма</w:t>
      </w:r>
      <w:r w:rsidR="00AD759B">
        <w:rPr>
          <w:rFonts w:ascii="Times New Roman" w:hAnsi="Times New Roman" w:cs="Times New Roman"/>
          <w:sz w:val="28"/>
          <w:szCs w:val="28"/>
        </w:rPr>
        <w:t>», направленное</w:t>
      </w:r>
      <w:r w:rsidRPr="00EC4950">
        <w:rPr>
          <w:rFonts w:ascii="Times New Roman" w:hAnsi="Times New Roman" w:cs="Times New Roman"/>
          <w:sz w:val="28"/>
          <w:szCs w:val="28"/>
        </w:rPr>
        <w:t xml:space="preserve">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3A39A2" w:rsidRPr="00EC4950" w:rsidRDefault="003A39A2" w:rsidP="00E36C09">
      <w:pPr>
        <w:autoSpaceDE w:val="0"/>
        <w:autoSpaceDN w:val="0"/>
        <w:spacing w:after="0" w:line="240" w:lineRule="auto"/>
        <w:ind w:firstLine="709"/>
        <w:jc w:val="both"/>
        <w:rPr>
          <w:rFonts w:ascii="Times New Roman" w:hAnsi="Times New Roman" w:cs="Times New Roman"/>
          <w:sz w:val="28"/>
          <w:szCs w:val="28"/>
          <w:lang w:eastAsia="ru-RU"/>
        </w:rPr>
      </w:pPr>
      <w:r w:rsidRPr="00EC4950">
        <w:rPr>
          <w:rFonts w:ascii="Times New Roman" w:hAnsi="Times New Roman" w:cs="Times New Roman"/>
          <w:sz w:val="28"/>
          <w:szCs w:val="28"/>
        </w:rPr>
        <w:t xml:space="preserve">Реализация мероприятий подпрограммы «Развитие туризма </w:t>
      </w:r>
      <w:r w:rsidR="000F0F34">
        <w:rPr>
          <w:rFonts w:ascii="Times New Roman" w:hAnsi="Times New Roman" w:cs="Times New Roman"/>
          <w:sz w:val="28"/>
          <w:szCs w:val="28"/>
        </w:rPr>
        <w:t>в Московской области</w:t>
      </w:r>
      <w:r w:rsidRPr="00EC4950">
        <w:rPr>
          <w:rFonts w:ascii="Times New Roman" w:hAnsi="Times New Roman" w:cs="Times New Roman"/>
          <w:sz w:val="28"/>
          <w:szCs w:val="28"/>
        </w:rPr>
        <w:t>» позволит комплексно решать проблему увеличения туристского и экскурсионного потока.</w:t>
      </w:r>
    </w:p>
    <w:p w:rsidR="003A39A2" w:rsidRPr="00EC4950" w:rsidRDefault="003A39A2" w:rsidP="00E36C09">
      <w:pPr>
        <w:pStyle w:val="ConsPlusNormal"/>
        <w:ind w:firstLine="709"/>
        <w:jc w:val="both"/>
        <w:rPr>
          <w:rFonts w:ascii="Times New Roman" w:hAnsi="Times New Roman" w:cs="Times New Roman"/>
          <w:sz w:val="28"/>
          <w:szCs w:val="28"/>
        </w:rPr>
      </w:pPr>
      <w:r w:rsidRPr="00EC4950">
        <w:rPr>
          <w:rFonts w:ascii="Times New Roman" w:hAnsi="Times New Roman" w:cs="Times New Roman"/>
          <w:sz w:val="28"/>
          <w:szCs w:val="28"/>
        </w:rPr>
        <w:t xml:space="preserve">В качестве основных приоритетов подпрограммы можно выделить создание условий для продвижения Раменского городского округа на отечественном туристском рынке, повышение </w:t>
      </w:r>
      <w:proofErr w:type="gramStart"/>
      <w:r w:rsidRPr="00EC4950">
        <w:rPr>
          <w:rFonts w:ascii="Times New Roman" w:hAnsi="Times New Roman" w:cs="Times New Roman"/>
          <w:sz w:val="28"/>
          <w:szCs w:val="28"/>
        </w:rPr>
        <w:t>уровня профессиональной подготовки представителей объектов туристской индустрии</w:t>
      </w:r>
      <w:proofErr w:type="gramEnd"/>
      <w:r w:rsidRPr="00EC4950">
        <w:rPr>
          <w:rFonts w:ascii="Times New Roman" w:hAnsi="Times New Roman" w:cs="Times New Roman"/>
          <w:sz w:val="28"/>
          <w:szCs w:val="28"/>
        </w:rPr>
        <w:t xml:space="preserve"> и руководителей органов управления в сфере туристской деятельности, создание туристско-информационных центров и туристских объектов.</w:t>
      </w:r>
    </w:p>
    <w:p w:rsidR="00E36C09" w:rsidRDefault="003A39A2" w:rsidP="00E36C09">
      <w:pPr>
        <w:tabs>
          <w:tab w:val="num" w:pos="0"/>
        </w:tabs>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Срок реализации подпрограммы – с 01.01.2020г. по 31.12.2024г.  Подпрограмма предусматривает достижение целей к концу</w:t>
      </w:r>
      <w:r w:rsidR="00E63F94">
        <w:rPr>
          <w:rFonts w:ascii="Times New Roman" w:hAnsi="Times New Roman" w:cs="Times New Roman"/>
          <w:sz w:val="28"/>
          <w:szCs w:val="28"/>
        </w:rPr>
        <w:t xml:space="preserve"> 2024 года.   </w:t>
      </w:r>
    </w:p>
    <w:p w:rsidR="00E63F94" w:rsidRDefault="00E63F94" w:rsidP="00E36C09">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A39A2" w:rsidRDefault="003A39A2" w:rsidP="0084576A">
      <w:pPr>
        <w:pStyle w:val="a3"/>
        <w:widowControl w:val="0"/>
        <w:numPr>
          <w:ilvl w:val="0"/>
          <w:numId w:val="16"/>
        </w:numPr>
        <w:suppressAutoHyphens/>
        <w:spacing w:after="0" w:line="240" w:lineRule="atLeast"/>
        <w:jc w:val="center"/>
        <w:rPr>
          <w:rFonts w:ascii="Times New Roman" w:hAnsi="Times New Roman" w:cs="Times New Roman"/>
          <w:sz w:val="28"/>
          <w:szCs w:val="28"/>
        </w:rPr>
      </w:pPr>
      <w:r w:rsidRPr="00E63F94">
        <w:rPr>
          <w:rFonts w:ascii="Times New Roman" w:hAnsi="Times New Roman" w:cs="Times New Roman"/>
          <w:sz w:val="28"/>
          <w:szCs w:val="28"/>
        </w:rPr>
        <w:t>Планируемые результаты реализации подпрограммы.</w:t>
      </w:r>
    </w:p>
    <w:p w:rsidR="00E36C09" w:rsidRPr="00E63F94" w:rsidRDefault="00E36C09" w:rsidP="00E36C09">
      <w:pPr>
        <w:pStyle w:val="a3"/>
        <w:widowControl w:val="0"/>
        <w:suppressAutoHyphens/>
        <w:spacing w:after="0" w:line="240" w:lineRule="atLeast"/>
        <w:ind w:left="2130"/>
        <w:jc w:val="center"/>
        <w:rPr>
          <w:rFonts w:ascii="Times New Roman" w:hAnsi="Times New Roman" w:cs="Times New Roman"/>
          <w:sz w:val="28"/>
          <w:szCs w:val="28"/>
        </w:rPr>
      </w:pPr>
    </w:p>
    <w:p w:rsidR="003A39A2" w:rsidRPr="00EC4950" w:rsidRDefault="00E63F94" w:rsidP="003A39A2">
      <w:pPr>
        <w:widowControl w:val="0"/>
        <w:spacing w:line="240" w:lineRule="atLeast"/>
        <w:jc w:val="both"/>
        <w:rPr>
          <w:rFonts w:ascii="Times New Roman" w:hAnsi="Times New Roman" w:cs="Times New Roman"/>
          <w:sz w:val="28"/>
          <w:szCs w:val="28"/>
        </w:rPr>
      </w:pPr>
      <w:r>
        <w:rPr>
          <w:rFonts w:ascii="Times New Roman" w:hAnsi="Times New Roman" w:cs="Times New Roman"/>
          <w:sz w:val="28"/>
          <w:szCs w:val="28"/>
        </w:rPr>
        <w:tab/>
      </w:r>
      <w:r w:rsidR="003A39A2" w:rsidRPr="00EC4950">
        <w:rPr>
          <w:rFonts w:ascii="Times New Roman" w:hAnsi="Times New Roman" w:cs="Times New Roman"/>
          <w:sz w:val="28"/>
          <w:szCs w:val="28"/>
        </w:rPr>
        <w:t xml:space="preserve">Эффективность реализации подпрограммы, оценка достижения целей, выполнения мероприятий подпрограммы оценивается </w:t>
      </w:r>
      <w:r w:rsidR="00E36C09">
        <w:rPr>
          <w:rFonts w:ascii="Times New Roman" w:hAnsi="Times New Roman" w:cs="Times New Roman"/>
          <w:sz w:val="28"/>
          <w:szCs w:val="28"/>
        </w:rPr>
        <w:t>п</w:t>
      </w:r>
      <w:r w:rsidR="00E36C09" w:rsidRPr="00E36C09">
        <w:rPr>
          <w:rFonts w:ascii="Times New Roman" w:hAnsi="Times New Roman" w:cs="Times New Roman"/>
          <w:sz w:val="28"/>
          <w:szCs w:val="28"/>
        </w:rPr>
        <w:t>ланируем</w:t>
      </w:r>
      <w:r w:rsidR="00E36C09">
        <w:rPr>
          <w:rFonts w:ascii="Times New Roman" w:hAnsi="Times New Roman" w:cs="Times New Roman"/>
          <w:sz w:val="28"/>
          <w:szCs w:val="28"/>
        </w:rPr>
        <w:t>ыми результатами</w:t>
      </w:r>
      <w:r w:rsidR="00E36C09" w:rsidRPr="00E36C09">
        <w:rPr>
          <w:rFonts w:ascii="Times New Roman" w:hAnsi="Times New Roman" w:cs="Times New Roman"/>
          <w:sz w:val="28"/>
          <w:szCs w:val="28"/>
        </w:rPr>
        <w:t xml:space="preserve"> реализации подпрограммы</w:t>
      </w:r>
      <w:r w:rsidR="003A39A2" w:rsidRPr="00EC4950">
        <w:rPr>
          <w:rFonts w:ascii="Times New Roman" w:hAnsi="Times New Roman" w:cs="Times New Roman"/>
          <w:sz w:val="28"/>
          <w:szCs w:val="28"/>
        </w:rPr>
        <w:t xml:space="preserve">, которые приведены в приложении № 2 настоящей подпрограммы. Методика </w:t>
      </w:r>
      <w:proofErr w:type="gramStart"/>
      <w:r w:rsidR="003A39A2" w:rsidRPr="00EC4950">
        <w:rPr>
          <w:rFonts w:ascii="Times New Roman" w:hAnsi="Times New Roman" w:cs="Times New Roman"/>
          <w:sz w:val="28"/>
          <w:szCs w:val="28"/>
        </w:rPr>
        <w:t>расчета значений планируемых результатов реализации муниципальной подпрограммы</w:t>
      </w:r>
      <w:proofErr w:type="gramEnd"/>
      <w:r w:rsidR="003A39A2" w:rsidRPr="00EC4950">
        <w:rPr>
          <w:rFonts w:ascii="Times New Roman" w:hAnsi="Times New Roman" w:cs="Times New Roman"/>
          <w:sz w:val="28"/>
          <w:szCs w:val="28"/>
          <w:lang w:eastAsia="ru-RU"/>
        </w:rPr>
        <w:t xml:space="preserve"> </w:t>
      </w:r>
      <w:r w:rsidR="003A39A2" w:rsidRPr="00EC4950">
        <w:rPr>
          <w:rFonts w:ascii="Times New Roman" w:hAnsi="Times New Roman" w:cs="Times New Roman"/>
          <w:sz w:val="28"/>
          <w:szCs w:val="28"/>
        </w:rPr>
        <w:t xml:space="preserve">приведена в приложении </w:t>
      </w:r>
      <w:r>
        <w:rPr>
          <w:rFonts w:ascii="Times New Roman" w:hAnsi="Times New Roman" w:cs="Times New Roman"/>
          <w:sz w:val="28"/>
          <w:szCs w:val="28"/>
        </w:rPr>
        <w:t>№ 3</w:t>
      </w:r>
      <w:r w:rsidR="003A39A2" w:rsidRPr="00EC4950">
        <w:rPr>
          <w:rFonts w:ascii="Times New Roman" w:hAnsi="Times New Roman" w:cs="Times New Roman"/>
          <w:sz w:val="28"/>
          <w:szCs w:val="28"/>
        </w:rPr>
        <w:t>.</w:t>
      </w:r>
    </w:p>
    <w:p w:rsidR="003A39A2" w:rsidRPr="00E63F94" w:rsidRDefault="003A39A2" w:rsidP="0084576A">
      <w:pPr>
        <w:numPr>
          <w:ilvl w:val="0"/>
          <w:numId w:val="16"/>
        </w:numPr>
        <w:suppressAutoHyphens/>
        <w:spacing w:after="0" w:line="240" w:lineRule="atLeast"/>
        <w:jc w:val="center"/>
        <w:rPr>
          <w:rFonts w:ascii="Times New Roman" w:hAnsi="Times New Roman" w:cs="Times New Roman"/>
          <w:sz w:val="28"/>
          <w:szCs w:val="28"/>
        </w:rPr>
      </w:pPr>
      <w:r w:rsidRPr="00E63F94">
        <w:rPr>
          <w:rFonts w:ascii="Times New Roman" w:hAnsi="Times New Roman" w:cs="Times New Roman"/>
          <w:sz w:val="28"/>
          <w:szCs w:val="28"/>
        </w:rPr>
        <w:t>Финансирование подпрограммы.</w:t>
      </w:r>
    </w:p>
    <w:p w:rsidR="003A39A2" w:rsidRPr="00EC4950" w:rsidRDefault="003A39A2" w:rsidP="003A39A2">
      <w:pPr>
        <w:spacing w:line="240" w:lineRule="atLeast"/>
        <w:ind w:left="720"/>
        <w:rPr>
          <w:rFonts w:ascii="Times New Roman" w:hAnsi="Times New Roman" w:cs="Times New Roman"/>
          <w:b/>
          <w:sz w:val="28"/>
          <w:szCs w:val="28"/>
        </w:rPr>
      </w:pPr>
    </w:p>
    <w:p w:rsidR="003A39A2" w:rsidRPr="00EC4950" w:rsidRDefault="003A39A2" w:rsidP="003A39A2">
      <w:pPr>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Финансирование реализации подпрограммы будет осуществляться за счет средств бюджета Раменского городского округа.</w:t>
      </w:r>
      <w:r w:rsidRPr="00EC4950">
        <w:rPr>
          <w:rFonts w:ascii="Times New Roman" w:hAnsi="Times New Roman" w:cs="Times New Roman"/>
          <w:b/>
          <w:sz w:val="28"/>
          <w:szCs w:val="28"/>
        </w:rPr>
        <w:t xml:space="preserve"> </w:t>
      </w:r>
    </w:p>
    <w:p w:rsidR="003A39A2" w:rsidRPr="00E63F94" w:rsidRDefault="003A39A2" w:rsidP="003A39A2">
      <w:pPr>
        <w:widowControl w:val="0"/>
        <w:autoSpaceDE w:val="0"/>
        <w:autoSpaceDN w:val="0"/>
        <w:adjustRightInd w:val="0"/>
        <w:jc w:val="center"/>
        <w:rPr>
          <w:rFonts w:ascii="Times New Roman" w:hAnsi="Times New Roman" w:cs="Times New Roman"/>
          <w:sz w:val="28"/>
          <w:szCs w:val="28"/>
        </w:rPr>
      </w:pPr>
      <w:r w:rsidRPr="00E63F94">
        <w:rPr>
          <w:rFonts w:ascii="Times New Roman" w:hAnsi="Times New Roman" w:cs="Times New Roman"/>
          <w:sz w:val="28"/>
          <w:szCs w:val="28"/>
        </w:rPr>
        <w:t xml:space="preserve">4. Состав, форма и сроки </w:t>
      </w:r>
    </w:p>
    <w:p w:rsidR="003A39A2" w:rsidRPr="00E63F94" w:rsidRDefault="003A39A2" w:rsidP="003A39A2">
      <w:pPr>
        <w:widowControl w:val="0"/>
        <w:autoSpaceDE w:val="0"/>
        <w:autoSpaceDN w:val="0"/>
        <w:adjustRightInd w:val="0"/>
        <w:jc w:val="center"/>
        <w:rPr>
          <w:rFonts w:ascii="Times New Roman" w:hAnsi="Times New Roman" w:cs="Times New Roman"/>
          <w:sz w:val="28"/>
          <w:szCs w:val="28"/>
        </w:rPr>
      </w:pPr>
      <w:r w:rsidRPr="00E63F94">
        <w:rPr>
          <w:rFonts w:ascii="Times New Roman" w:hAnsi="Times New Roman" w:cs="Times New Roman"/>
          <w:sz w:val="28"/>
          <w:szCs w:val="28"/>
        </w:rPr>
        <w:t>предоставления отчетности о ходе реализации мероприятий подпрограммы.</w:t>
      </w:r>
    </w:p>
    <w:p w:rsidR="003A39A2" w:rsidRPr="00EC4950" w:rsidRDefault="003A39A2" w:rsidP="003A39A2">
      <w:pPr>
        <w:widowControl w:val="0"/>
        <w:autoSpaceDE w:val="0"/>
        <w:autoSpaceDN w:val="0"/>
        <w:adjustRightInd w:val="0"/>
        <w:jc w:val="center"/>
        <w:rPr>
          <w:rFonts w:ascii="Times New Roman" w:hAnsi="Times New Roman" w:cs="Times New Roman"/>
          <w:b/>
          <w:sz w:val="28"/>
          <w:szCs w:val="28"/>
        </w:rPr>
      </w:pPr>
    </w:p>
    <w:p w:rsidR="003A39A2" w:rsidRPr="00EC4950" w:rsidRDefault="003A39A2" w:rsidP="00E36C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 xml:space="preserve">С целью контроля за реализацией мероприятия </w:t>
      </w:r>
      <w:proofErr w:type="gramStart"/>
      <w:r w:rsidRPr="00EC4950">
        <w:rPr>
          <w:rFonts w:ascii="Times New Roman" w:hAnsi="Times New Roman" w:cs="Times New Roman"/>
          <w:sz w:val="28"/>
          <w:szCs w:val="28"/>
        </w:rPr>
        <w:t>ответственным</w:t>
      </w:r>
      <w:proofErr w:type="gramEnd"/>
      <w:r w:rsidRPr="00EC4950">
        <w:rPr>
          <w:rFonts w:ascii="Times New Roman" w:hAnsi="Times New Roman" w:cs="Times New Roman"/>
          <w:sz w:val="28"/>
          <w:szCs w:val="28"/>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3A39A2" w:rsidRPr="00EC4950" w:rsidRDefault="003A39A2" w:rsidP="00E36C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 перечень мероприятий с указанием фактически достигнутых объемов, источников финансирования, результатов выполнения мероприятий;</w:t>
      </w:r>
    </w:p>
    <w:p w:rsidR="003A39A2" w:rsidRPr="00EC4950" w:rsidRDefault="003A39A2" w:rsidP="00E36C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 анализ причин несвоевременного выполнения мероприятий.</w:t>
      </w:r>
    </w:p>
    <w:p w:rsidR="003A39A2" w:rsidRPr="00EC4950" w:rsidRDefault="003A39A2" w:rsidP="00E36C09">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городского округа.</w:t>
      </w:r>
    </w:p>
    <w:p w:rsidR="003A39A2" w:rsidRPr="00EC4950" w:rsidRDefault="003A39A2" w:rsidP="003A39A2">
      <w:pPr>
        <w:pStyle w:val="ConsPlusNormal"/>
        <w:widowControl/>
        <w:rPr>
          <w:rFonts w:ascii="Times New Roman" w:hAnsi="Times New Roman" w:cs="Times New Roman"/>
          <w:sz w:val="28"/>
          <w:szCs w:val="28"/>
        </w:rPr>
      </w:pPr>
    </w:p>
    <w:p w:rsidR="003A39A2" w:rsidRPr="00EC4950" w:rsidRDefault="003A39A2" w:rsidP="003A39A2">
      <w:pPr>
        <w:pStyle w:val="ConsPlusNormal"/>
        <w:widowControl/>
        <w:rPr>
          <w:rFonts w:ascii="Times New Roman" w:hAnsi="Times New Roman" w:cs="Times New Roman"/>
          <w:sz w:val="28"/>
          <w:szCs w:val="28"/>
        </w:rPr>
      </w:pPr>
    </w:p>
    <w:p w:rsidR="003A39A2" w:rsidRPr="00EC4950" w:rsidRDefault="003A39A2" w:rsidP="003A39A2">
      <w:pPr>
        <w:pStyle w:val="ConsPlusNormal"/>
        <w:widowControl/>
        <w:rPr>
          <w:rFonts w:ascii="Times New Roman" w:hAnsi="Times New Roman" w:cs="Times New Roman"/>
          <w:sz w:val="28"/>
          <w:szCs w:val="28"/>
        </w:rPr>
      </w:pPr>
    </w:p>
    <w:p w:rsidR="003A39A2" w:rsidRPr="00EC4950" w:rsidRDefault="003A39A2" w:rsidP="003A39A2">
      <w:pPr>
        <w:pStyle w:val="ConsPlusNormal"/>
        <w:widowControl/>
        <w:rPr>
          <w:rFonts w:ascii="Times New Roman" w:hAnsi="Times New Roman" w:cs="Times New Roman"/>
          <w:sz w:val="28"/>
          <w:szCs w:val="28"/>
        </w:rPr>
      </w:pPr>
    </w:p>
    <w:p w:rsidR="00E63F94" w:rsidRDefault="00E63F94" w:rsidP="003A39A2">
      <w:pPr>
        <w:pStyle w:val="ConsPlusNormal"/>
        <w:widowControl/>
        <w:jc w:val="right"/>
        <w:rPr>
          <w:rFonts w:ascii="Times New Roman" w:hAnsi="Times New Roman" w:cs="Times New Roman"/>
          <w:sz w:val="28"/>
          <w:szCs w:val="28"/>
        </w:rPr>
      </w:pPr>
    </w:p>
    <w:p w:rsidR="00E63F94" w:rsidRDefault="00E63F94"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AC5F20" w:rsidRDefault="00AC5F20" w:rsidP="003C2033">
      <w:pPr>
        <w:suppressAutoHyphens/>
        <w:spacing w:after="0" w:line="240" w:lineRule="auto"/>
        <w:ind w:left="13041" w:right="142"/>
        <w:rPr>
          <w:rFonts w:ascii="Times New Roman" w:eastAsia="Times New Roman" w:hAnsi="Times New Roman" w:cs="Times New Roman"/>
          <w:sz w:val="20"/>
          <w:szCs w:val="20"/>
          <w:lang w:eastAsia="zh-CN"/>
        </w:rPr>
      </w:pPr>
      <w:r w:rsidRPr="00AC5F20">
        <w:rPr>
          <w:rFonts w:ascii="Times New Roman" w:eastAsia="Times New Roman" w:hAnsi="Times New Roman" w:cs="Times New Roman"/>
          <w:sz w:val="20"/>
          <w:szCs w:val="20"/>
          <w:lang w:eastAsia="zh-CN"/>
        </w:rPr>
        <w:t>Приложение №1 к  подпрограмме VI</w:t>
      </w:r>
    </w:p>
    <w:p w:rsidR="00DF42A1" w:rsidRPr="00AC5F20" w:rsidRDefault="00DF42A1" w:rsidP="003C2033">
      <w:pPr>
        <w:suppressAutoHyphens/>
        <w:spacing w:after="0" w:line="240" w:lineRule="auto"/>
        <w:ind w:left="13041" w:right="142"/>
        <w:rPr>
          <w:rFonts w:ascii="Times New Roman" w:eastAsia="Times New Roman" w:hAnsi="Times New Roman" w:cs="Times New Roman"/>
          <w:sz w:val="20"/>
          <w:szCs w:val="20"/>
          <w:lang w:eastAsia="zh-CN"/>
        </w:rPr>
      </w:pPr>
      <w:r w:rsidRPr="00DF42A1">
        <w:rPr>
          <w:rFonts w:ascii="Times New Roman" w:eastAsia="Times New Roman" w:hAnsi="Times New Roman" w:cs="Times New Roman"/>
          <w:sz w:val="20"/>
          <w:szCs w:val="20"/>
          <w:lang w:eastAsia="zh-CN"/>
        </w:rPr>
        <w:t>"Развитие туризма в Московской области"</w:t>
      </w:r>
    </w:p>
    <w:p w:rsidR="00AC5F20" w:rsidRPr="00AC5F20" w:rsidRDefault="00AC5F20" w:rsidP="00AC5F20">
      <w:pPr>
        <w:suppressAutoHyphens/>
        <w:spacing w:after="0" w:line="240" w:lineRule="auto"/>
        <w:jc w:val="right"/>
        <w:rPr>
          <w:rFonts w:ascii="Times New Roman" w:eastAsia="Times New Roman" w:hAnsi="Times New Roman" w:cs="Times New Roman"/>
          <w:sz w:val="20"/>
          <w:szCs w:val="20"/>
          <w:lang w:eastAsia="zh-CN"/>
        </w:rPr>
      </w:pPr>
    </w:p>
    <w:tbl>
      <w:tblPr>
        <w:tblW w:w="15049" w:type="dxa"/>
        <w:tblInd w:w="95" w:type="dxa"/>
        <w:tblLayout w:type="fixed"/>
        <w:tblLook w:val="04A0" w:firstRow="1" w:lastRow="0" w:firstColumn="1" w:lastColumn="0" w:noHBand="0" w:noVBand="1"/>
      </w:tblPr>
      <w:tblGrid>
        <w:gridCol w:w="780"/>
        <w:gridCol w:w="1643"/>
        <w:gridCol w:w="1324"/>
        <w:gridCol w:w="1647"/>
        <w:gridCol w:w="1140"/>
        <w:gridCol w:w="1062"/>
        <w:gridCol w:w="806"/>
        <w:gridCol w:w="776"/>
        <w:gridCol w:w="750"/>
        <w:gridCol w:w="728"/>
        <w:gridCol w:w="709"/>
        <w:gridCol w:w="1264"/>
        <w:gridCol w:w="2420"/>
      </w:tblGrid>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noWrap/>
            <w:vAlign w:val="bottom"/>
            <w:hideMark/>
          </w:tcPr>
          <w:p w:rsidR="00AC5F20" w:rsidRPr="00AC5F20" w:rsidRDefault="00AC5F20" w:rsidP="000D4B9E">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ПЕРЕЧЕНЬ МЕРОПРИЯТИЙ ПОДПРОГРАММЫ VI</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vAlign w:val="bottom"/>
            <w:hideMark/>
          </w:tcPr>
          <w:p w:rsidR="00AC5F20" w:rsidRPr="000D4B9E" w:rsidRDefault="00AC5F20" w:rsidP="00AC5F20">
            <w:pPr>
              <w:spacing w:after="0" w:line="240" w:lineRule="auto"/>
              <w:jc w:val="center"/>
              <w:rPr>
                <w:rFonts w:ascii="Times New Roman" w:eastAsia="Times New Roman" w:hAnsi="Times New Roman" w:cs="Times New Roman"/>
                <w:bCs/>
                <w:color w:val="000000"/>
                <w:lang w:eastAsia="ru-RU"/>
              </w:rPr>
            </w:pPr>
            <w:r w:rsidRPr="000D4B9E">
              <w:rPr>
                <w:rFonts w:ascii="Times New Roman" w:eastAsia="Times New Roman" w:hAnsi="Times New Roman" w:cs="Times New Roman"/>
                <w:bCs/>
                <w:color w:val="000000"/>
                <w:lang w:eastAsia="ru-RU"/>
              </w:rPr>
              <w:t>"Развитие туризма в Московской области"</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7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5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   </w:t>
            </w:r>
            <w:proofErr w:type="gramStart"/>
            <w:r w:rsidRPr="00AC5F20">
              <w:rPr>
                <w:rFonts w:ascii="Times New Roman" w:eastAsia="Times New Roman" w:hAnsi="Times New Roman" w:cs="Times New Roman"/>
                <w:color w:val="000000"/>
                <w:sz w:val="20"/>
                <w:szCs w:val="20"/>
                <w:lang w:eastAsia="ru-RU"/>
              </w:rPr>
              <w:t>п</w:t>
            </w:r>
            <w:proofErr w:type="gramEnd"/>
            <w:r w:rsidRPr="00AC5F20">
              <w:rPr>
                <w:rFonts w:ascii="Times New Roman" w:eastAsia="Times New Roman" w:hAnsi="Times New Roman" w:cs="Times New Roman"/>
                <w:color w:val="000000"/>
                <w:sz w:val="20"/>
                <w:szCs w:val="20"/>
                <w:lang w:eastAsia="ru-RU"/>
              </w:rPr>
              <w:t>/п</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Мероприятия муниципальной  подпрограммы</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Сроки исполнения мероприятия </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Источники финансирования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мероприятия в году, предшествующему году начала реализации  муниципальной подпрограммы (тыс. руб.)</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Всего (тыс.руб.)</w:t>
            </w:r>
          </w:p>
        </w:tc>
        <w:tc>
          <w:tcPr>
            <w:tcW w:w="3769" w:type="dxa"/>
            <w:gridSpan w:val="5"/>
            <w:tcBorders>
              <w:top w:val="single" w:sz="4" w:space="0" w:color="auto"/>
              <w:left w:val="nil"/>
              <w:bottom w:val="single" w:sz="4" w:space="0" w:color="auto"/>
              <w:right w:val="single" w:sz="4" w:space="0" w:color="000000"/>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по годам (тыс.руб.)</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proofErr w:type="gramStart"/>
            <w:r w:rsidRPr="00AC5F20">
              <w:rPr>
                <w:rFonts w:ascii="Times New Roman" w:eastAsia="Times New Roman" w:hAnsi="Times New Roman" w:cs="Times New Roman"/>
                <w:color w:val="000000"/>
                <w:sz w:val="20"/>
                <w:szCs w:val="20"/>
                <w:lang w:eastAsia="ru-RU"/>
              </w:rPr>
              <w:t>Ответственный</w:t>
            </w:r>
            <w:proofErr w:type="gramEnd"/>
            <w:r w:rsidRPr="00AC5F20">
              <w:rPr>
                <w:rFonts w:ascii="Times New Roman" w:eastAsia="Times New Roman" w:hAnsi="Times New Roman" w:cs="Times New Roman"/>
                <w:color w:val="000000"/>
                <w:sz w:val="20"/>
                <w:szCs w:val="20"/>
                <w:lang w:eastAsia="ru-RU"/>
              </w:rPr>
              <w:t xml:space="preserve"> за выполнение мероприятий муниципальной подпрограммы</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Результаты выполнения мероприятий программы муниципальной подпрограммы</w:t>
            </w:r>
          </w:p>
        </w:tc>
      </w:tr>
      <w:tr w:rsidR="00AC5F20" w:rsidRPr="00AC5F20" w:rsidTr="000D4B9E">
        <w:trPr>
          <w:trHeight w:val="135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2020 год </w:t>
            </w:r>
          </w:p>
        </w:tc>
        <w:tc>
          <w:tcPr>
            <w:tcW w:w="77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50"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28"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2023 год </w:t>
            </w:r>
          </w:p>
        </w:tc>
        <w:tc>
          <w:tcPr>
            <w:tcW w:w="709"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2024 год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E36C09">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3</w:t>
            </w:r>
          </w:p>
        </w:tc>
        <w:tc>
          <w:tcPr>
            <w:tcW w:w="1647"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4</w:t>
            </w:r>
          </w:p>
        </w:tc>
        <w:tc>
          <w:tcPr>
            <w:tcW w:w="114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5</w:t>
            </w:r>
          </w:p>
        </w:tc>
        <w:tc>
          <w:tcPr>
            <w:tcW w:w="1062"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6</w:t>
            </w:r>
          </w:p>
        </w:tc>
        <w:tc>
          <w:tcPr>
            <w:tcW w:w="80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7</w:t>
            </w:r>
          </w:p>
        </w:tc>
        <w:tc>
          <w:tcPr>
            <w:tcW w:w="77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8</w:t>
            </w:r>
          </w:p>
        </w:tc>
        <w:tc>
          <w:tcPr>
            <w:tcW w:w="75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9</w:t>
            </w:r>
          </w:p>
        </w:tc>
        <w:tc>
          <w:tcPr>
            <w:tcW w:w="728"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11</w:t>
            </w:r>
          </w:p>
        </w:tc>
        <w:tc>
          <w:tcPr>
            <w:tcW w:w="126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12</w:t>
            </w:r>
          </w:p>
        </w:tc>
        <w:tc>
          <w:tcPr>
            <w:tcW w:w="242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13</w:t>
            </w:r>
          </w:p>
        </w:tc>
      </w:tr>
      <w:tr w:rsidR="00AC5F20" w:rsidRPr="00AC5F20" w:rsidTr="00E36C09">
        <w:trPr>
          <w:trHeight w:val="300"/>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AC5F20" w:rsidRPr="00AC5F20" w:rsidRDefault="00AC5F20"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Основное мероприятие 01. Развитие рынка туристских услуг, развитие внутреннего и въездного туризма</w:t>
            </w:r>
          </w:p>
        </w:tc>
        <w:tc>
          <w:tcPr>
            <w:tcW w:w="13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sidR="00E36C09">
              <w:rPr>
                <w:rFonts w:ascii="Times New Roman" w:eastAsia="Times New Roman" w:hAnsi="Times New Roman" w:cs="Times New Roman"/>
                <w:color w:val="000000"/>
                <w:sz w:val="20"/>
                <w:szCs w:val="20"/>
                <w:lang w:eastAsia="ru-RU"/>
              </w:rPr>
              <w:t>г.</w:t>
            </w:r>
          </w:p>
        </w:tc>
        <w:tc>
          <w:tcPr>
            <w:tcW w:w="1647" w:type="dxa"/>
            <w:tcBorders>
              <w:top w:val="nil"/>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Итого</w:t>
            </w:r>
          </w:p>
        </w:tc>
        <w:tc>
          <w:tcPr>
            <w:tcW w:w="1140" w:type="dxa"/>
            <w:tcBorders>
              <w:top w:val="nil"/>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2975" w:rsidRDefault="0032297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Увеличение туристского и экскурсионного потока в Раменском городском округе </w:t>
            </w:r>
          </w:p>
          <w:p w:rsidR="00322975" w:rsidRDefault="0032297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Численность лиц, размещенных в коллективных средствах </w:t>
            </w:r>
            <w:r w:rsidRPr="00322975">
              <w:rPr>
                <w:rFonts w:ascii="Times New Roman" w:eastAsia="Times New Roman" w:hAnsi="Times New Roman" w:cs="Times New Roman"/>
                <w:color w:val="000000"/>
                <w:sz w:val="20"/>
                <w:szCs w:val="20"/>
                <w:lang w:eastAsia="ru-RU"/>
              </w:rPr>
              <w:lastRenderedPageBreak/>
              <w:t>размещения (граждане РФ и иностранные граждане)</w:t>
            </w:r>
          </w:p>
          <w:p w:rsidR="00322975" w:rsidRDefault="0032297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Объем платных туристических услуг, оказанных населению</w:t>
            </w:r>
          </w:p>
          <w:p w:rsidR="00AC5F20" w:rsidRPr="00AC5F20" w:rsidRDefault="00AC5F20" w:rsidP="00AC5F20">
            <w:pPr>
              <w:spacing w:after="240" w:line="240" w:lineRule="auto"/>
              <w:jc w:val="center"/>
              <w:rPr>
                <w:rFonts w:ascii="Times New Roman" w:eastAsia="Times New Roman" w:hAnsi="Times New Roman" w:cs="Times New Roman"/>
                <w:color w:val="000000"/>
                <w:sz w:val="20"/>
                <w:szCs w:val="20"/>
                <w:lang w:eastAsia="ru-RU"/>
              </w:rPr>
            </w:pPr>
          </w:p>
        </w:tc>
      </w:tr>
      <w:tr w:rsidR="00AC5F20" w:rsidRPr="00AC5F20" w:rsidTr="003F5B29">
        <w:trPr>
          <w:trHeight w:val="1680"/>
        </w:trPr>
        <w:tc>
          <w:tcPr>
            <w:tcW w:w="780" w:type="dxa"/>
            <w:vMerge/>
            <w:tcBorders>
              <w:top w:val="nil"/>
              <w:left w:val="single" w:sz="4" w:space="0" w:color="auto"/>
              <w:bottom w:val="single" w:sz="4" w:space="0" w:color="000000"/>
              <w:right w:val="single" w:sz="4" w:space="0" w:color="auto"/>
            </w:tcBorders>
            <w:hideMark/>
          </w:tcPr>
          <w:p w:rsidR="00AC5F20" w:rsidRPr="00AC5F20" w:rsidRDefault="00AC5F20"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nil"/>
              <w:left w:val="nil"/>
              <w:bottom w:val="nil"/>
              <w:right w:val="nil"/>
            </w:tcBorders>
            <w:shd w:val="clear" w:color="auto" w:fill="auto"/>
            <w:hideMark/>
          </w:tcPr>
          <w:p w:rsidR="00AC5F20" w:rsidRPr="00AC5F20" w:rsidRDefault="00AC5F20"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nil"/>
              <w:left w:val="single" w:sz="4" w:space="0" w:color="auto"/>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tcBorders>
              <w:top w:val="nil"/>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3F5B29">
        <w:trPr>
          <w:trHeight w:val="1965"/>
        </w:trPr>
        <w:tc>
          <w:tcPr>
            <w:tcW w:w="780" w:type="dxa"/>
            <w:tcBorders>
              <w:top w:val="nil"/>
              <w:left w:val="single" w:sz="4" w:space="0" w:color="auto"/>
              <w:bottom w:val="single" w:sz="4" w:space="0" w:color="auto"/>
              <w:right w:val="single" w:sz="4" w:space="0" w:color="auto"/>
            </w:tcBorders>
            <w:shd w:val="clear" w:color="auto" w:fill="auto"/>
            <w:noWrap/>
            <w:hideMark/>
          </w:tcPr>
          <w:p w:rsidR="00AC5F20" w:rsidRPr="00AC5F20" w:rsidRDefault="00AC5F20"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1.1.</w:t>
            </w:r>
          </w:p>
        </w:tc>
        <w:tc>
          <w:tcPr>
            <w:tcW w:w="1643" w:type="dxa"/>
            <w:tcBorders>
              <w:top w:val="nil"/>
              <w:left w:val="nil"/>
              <w:bottom w:val="single" w:sz="4" w:space="0" w:color="auto"/>
              <w:right w:val="single" w:sz="4" w:space="0" w:color="auto"/>
            </w:tcBorders>
            <w:shd w:val="clear" w:color="auto" w:fill="auto"/>
            <w:hideMark/>
          </w:tcPr>
          <w:p w:rsidR="00E36C09" w:rsidRDefault="00E36C09"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p>
          <w:p w:rsidR="00AC5F20" w:rsidRPr="00AC5F20" w:rsidRDefault="00AC5F20"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Организация и проведение ежегодных профильных конкурсов, фестивалей для организаций туристской индустрии</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sidR="00E36C09">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AC5F20" w:rsidRPr="00AC5F20" w:rsidRDefault="00AC5F20"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1140" w:type="dxa"/>
            <w:tcBorders>
              <w:top w:val="nil"/>
              <w:left w:val="nil"/>
              <w:bottom w:val="single" w:sz="4" w:space="0" w:color="auto"/>
              <w:right w:val="single" w:sz="4" w:space="0" w:color="auto"/>
            </w:tcBorders>
            <w:shd w:val="clear" w:color="auto" w:fill="auto"/>
            <w:hideMark/>
          </w:tcPr>
          <w:p w:rsidR="00AC5F20" w:rsidRPr="00AC5F20" w:rsidRDefault="00AC5F20"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3F5B29">
        <w:trPr>
          <w:trHeight w:val="219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AC5F20" w:rsidRPr="00AC5F20" w:rsidRDefault="00AC5F20"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1.2.</w:t>
            </w:r>
          </w:p>
        </w:tc>
        <w:tc>
          <w:tcPr>
            <w:tcW w:w="1643" w:type="dxa"/>
            <w:tcBorders>
              <w:top w:val="single" w:sz="4" w:space="0" w:color="auto"/>
              <w:left w:val="nil"/>
              <w:bottom w:val="single" w:sz="4" w:space="0" w:color="auto"/>
              <w:right w:val="single" w:sz="4" w:space="0" w:color="auto"/>
            </w:tcBorders>
            <w:shd w:val="clear" w:color="auto" w:fill="auto"/>
            <w:hideMark/>
          </w:tcPr>
          <w:p w:rsidR="00E36C09" w:rsidRDefault="00E36C09"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p w:rsidR="00AC5F20" w:rsidRPr="00AC5F20" w:rsidRDefault="00AC5F20"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сфере туризма</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sidR="00E36C09">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AC5F20" w:rsidRPr="00AC5F20" w:rsidRDefault="00AC5F20"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hideMark/>
          </w:tcPr>
          <w:p w:rsidR="00AC5F20" w:rsidRPr="00AC5F20" w:rsidRDefault="00AC5F20"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AC5F20" w:rsidRPr="00AC5F20" w:rsidRDefault="00AC5F20"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E36C09" w:rsidRPr="00AC5F20" w:rsidTr="003F5B29">
        <w:trPr>
          <w:trHeight w:val="219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6C09" w:rsidRDefault="00E36C09" w:rsidP="00E36C09">
            <w:pPr>
              <w:spacing w:after="0" w:line="240" w:lineRule="auto"/>
              <w:jc w:val="center"/>
              <w:rPr>
                <w:rFonts w:ascii="Times New Roman" w:eastAsia="Times New Roman" w:hAnsi="Times New Roman" w:cs="Times New Roman"/>
                <w:sz w:val="20"/>
                <w:szCs w:val="20"/>
                <w:lang w:eastAsia="ru-RU"/>
              </w:rPr>
            </w:pPr>
            <w:r w:rsidRPr="00E36C09">
              <w:rPr>
                <w:rFonts w:ascii="Times New Roman" w:eastAsia="Times New Roman" w:hAnsi="Times New Roman" w:cs="Times New Roman"/>
                <w:sz w:val="20"/>
                <w:szCs w:val="20"/>
                <w:lang w:eastAsia="ru-RU"/>
              </w:rPr>
              <w:t>Всего по подпрограмме</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36C09" w:rsidRPr="00AC5F20" w:rsidRDefault="00E36C09" w:rsidP="00E36C09">
            <w:pPr>
              <w:spacing w:after="0" w:line="240" w:lineRule="auto"/>
              <w:rPr>
                <w:rFonts w:ascii="Times New Roman" w:eastAsia="Times New Roman" w:hAnsi="Times New Roman" w:cs="Times New Roman"/>
                <w:color w:val="000000"/>
                <w:sz w:val="20"/>
                <w:szCs w:val="20"/>
                <w:lang w:eastAsia="ru-RU"/>
              </w:rPr>
            </w:pPr>
            <w:r w:rsidRPr="00E36C09">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tcPr>
          <w:p w:rsidR="00E36C09" w:rsidRPr="00AC5F20" w:rsidRDefault="00E36C09"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single" w:sz="4" w:space="0" w:color="auto"/>
              <w:left w:val="single" w:sz="4" w:space="0" w:color="auto"/>
              <w:bottom w:val="single" w:sz="4" w:space="0" w:color="auto"/>
              <w:right w:val="single" w:sz="4" w:space="0" w:color="auto"/>
            </w:tcBorders>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r>
    </w:tbl>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3C2033">
      <w:pPr>
        <w:pStyle w:val="ConsPlusNormal"/>
        <w:widowControl/>
        <w:ind w:firstLine="0"/>
        <w:rPr>
          <w:rFonts w:ascii="Times New Roman" w:hAnsi="Times New Roman" w:cs="Times New Roman"/>
          <w:sz w:val="28"/>
          <w:szCs w:val="28"/>
        </w:rPr>
      </w:pPr>
    </w:p>
    <w:p w:rsidR="003C2033" w:rsidRDefault="003C2033" w:rsidP="003C2033">
      <w:pPr>
        <w:pStyle w:val="ConsPlusNormal"/>
        <w:widowControl/>
        <w:ind w:firstLine="0"/>
        <w:rPr>
          <w:rFonts w:ascii="Times New Roman" w:hAnsi="Times New Roman" w:cs="Times New Roman"/>
          <w:sz w:val="28"/>
          <w:szCs w:val="28"/>
        </w:rPr>
      </w:pPr>
    </w:p>
    <w:p w:rsidR="00E63F94" w:rsidRPr="00E63F94" w:rsidRDefault="003A39A2" w:rsidP="003C2033">
      <w:pPr>
        <w:pStyle w:val="ConsPlusNormal"/>
        <w:widowControl/>
        <w:ind w:left="13183" w:firstLine="0"/>
        <w:rPr>
          <w:rFonts w:ascii="Times New Roman" w:hAnsi="Times New Roman" w:cs="Times New Roman"/>
        </w:rPr>
      </w:pPr>
      <w:r w:rsidRPr="003A39A2">
        <w:rPr>
          <w:rFonts w:ascii="Times New Roman" w:hAnsi="Times New Roman" w:cs="Times New Roman"/>
        </w:rPr>
        <w:t xml:space="preserve">Приложение №2 </w:t>
      </w:r>
      <w:r w:rsidR="00E63F94">
        <w:rPr>
          <w:rFonts w:ascii="Times New Roman" w:hAnsi="Times New Roman" w:cs="Times New Roman"/>
        </w:rPr>
        <w:t xml:space="preserve">к </w:t>
      </w:r>
      <w:r w:rsidRPr="003A39A2">
        <w:rPr>
          <w:rFonts w:ascii="Times New Roman" w:hAnsi="Times New Roman" w:cs="Times New Roman"/>
        </w:rPr>
        <w:t xml:space="preserve">подпрограмме </w:t>
      </w:r>
      <w:r w:rsidRPr="003A39A2">
        <w:rPr>
          <w:rFonts w:ascii="Times New Roman" w:hAnsi="Times New Roman" w:cs="Times New Roman"/>
          <w:lang w:val="en-US"/>
        </w:rPr>
        <w:t>VI</w:t>
      </w:r>
    </w:p>
    <w:p w:rsidR="003A39A2" w:rsidRPr="003C2033" w:rsidRDefault="00E63F94" w:rsidP="003C2033">
      <w:pPr>
        <w:autoSpaceDE w:val="0"/>
        <w:autoSpaceDN w:val="0"/>
        <w:ind w:left="13183"/>
        <w:rPr>
          <w:rFonts w:ascii="Times New Roman" w:hAnsi="Times New Roman" w:cs="Times New Roman"/>
          <w:sz w:val="20"/>
          <w:szCs w:val="20"/>
        </w:rPr>
      </w:pPr>
      <w:r w:rsidRPr="00E63F94">
        <w:rPr>
          <w:rFonts w:ascii="Times New Roman" w:hAnsi="Times New Roman" w:cs="Times New Roman"/>
          <w:sz w:val="20"/>
          <w:szCs w:val="20"/>
        </w:rPr>
        <w:t>«Развити</w:t>
      </w:r>
      <w:r w:rsidR="003C2033">
        <w:rPr>
          <w:rFonts w:ascii="Times New Roman" w:hAnsi="Times New Roman" w:cs="Times New Roman"/>
          <w:sz w:val="20"/>
          <w:szCs w:val="20"/>
        </w:rPr>
        <w:t>е туризма в Московской области»</w:t>
      </w:r>
    </w:p>
    <w:p w:rsidR="003A39A2" w:rsidRPr="003C2033" w:rsidRDefault="00E63F94" w:rsidP="003C2033">
      <w:pPr>
        <w:autoSpaceDE w:val="0"/>
        <w:autoSpaceDN w:val="0"/>
        <w:jc w:val="center"/>
        <w:rPr>
          <w:rFonts w:ascii="Times New Roman" w:hAnsi="Times New Roman" w:cs="Times New Roman"/>
          <w:sz w:val="28"/>
          <w:szCs w:val="28"/>
        </w:rPr>
      </w:pPr>
      <w:r w:rsidRPr="00E63F94">
        <w:rPr>
          <w:rFonts w:ascii="Times New Roman" w:hAnsi="Times New Roman" w:cs="Times New Roman"/>
          <w:sz w:val="28"/>
          <w:szCs w:val="28"/>
        </w:rPr>
        <w:t xml:space="preserve">Планируемые результаты реализации подпрограммы VI </w:t>
      </w:r>
      <w:r w:rsidR="003A39A2" w:rsidRPr="00E63F94">
        <w:rPr>
          <w:rFonts w:ascii="Times New Roman" w:hAnsi="Times New Roman" w:cs="Times New Roman"/>
          <w:sz w:val="28"/>
          <w:szCs w:val="28"/>
        </w:rPr>
        <w:t xml:space="preserve">«Развитие туризма в </w:t>
      </w:r>
      <w:r w:rsidR="000B5D5F" w:rsidRPr="00E63F94">
        <w:rPr>
          <w:rFonts w:ascii="Times New Roman" w:hAnsi="Times New Roman" w:cs="Times New Roman"/>
          <w:sz w:val="28"/>
          <w:szCs w:val="28"/>
        </w:rPr>
        <w:t>Московской области</w:t>
      </w:r>
      <w:r w:rsidR="003C2033">
        <w:rPr>
          <w:rFonts w:ascii="Times New Roman" w:hAnsi="Times New Roman" w:cs="Times New Roman"/>
          <w:sz w:val="28"/>
          <w:szCs w:val="28"/>
        </w:rPr>
        <w:t>»</w:t>
      </w:r>
    </w:p>
    <w:tbl>
      <w:tblPr>
        <w:tblW w:w="156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6"/>
        <w:gridCol w:w="1277"/>
        <w:gridCol w:w="847"/>
        <w:gridCol w:w="1843"/>
        <w:gridCol w:w="1561"/>
        <w:gridCol w:w="1560"/>
        <w:gridCol w:w="1560"/>
        <w:gridCol w:w="1560"/>
        <w:gridCol w:w="1561"/>
        <w:gridCol w:w="1278"/>
      </w:tblGrid>
      <w:tr w:rsidR="003A39A2" w:rsidRPr="003A39A2" w:rsidTr="00EC4950">
        <w:trPr>
          <w:cantSplit/>
          <w:trHeight w:val="568"/>
        </w:trPr>
        <w:tc>
          <w:tcPr>
            <w:tcW w:w="567"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 xml:space="preserve">№   </w:t>
            </w:r>
            <w:r w:rsidRPr="003A39A2">
              <w:rPr>
                <w:rFonts w:ascii="Times New Roman" w:hAnsi="Times New Roman" w:cs="Times New Roman"/>
                <w:lang w:eastAsia="ru-RU"/>
              </w:rPr>
              <w:br/>
            </w:r>
            <w:proofErr w:type="gramStart"/>
            <w:r w:rsidRPr="003A39A2">
              <w:rPr>
                <w:rFonts w:ascii="Times New Roman" w:hAnsi="Times New Roman" w:cs="Times New Roman"/>
                <w:lang w:eastAsia="ru-RU"/>
              </w:rPr>
              <w:t>п</w:t>
            </w:r>
            <w:proofErr w:type="gramEnd"/>
            <w:r w:rsidRPr="003A39A2">
              <w:rPr>
                <w:rFonts w:ascii="Times New Roman" w:hAnsi="Times New Roman" w:cs="Times New Roman"/>
                <w:lang w:eastAsia="ru-RU"/>
              </w:rPr>
              <w:t>/п</w:t>
            </w:r>
          </w:p>
        </w:tc>
        <w:tc>
          <w:tcPr>
            <w:tcW w:w="1986"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ind w:left="72" w:hanging="72"/>
              <w:jc w:val="center"/>
              <w:rPr>
                <w:rFonts w:ascii="Times New Roman" w:hAnsi="Times New Roman" w:cs="Times New Roman"/>
                <w:lang w:eastAsia="ru-RU"/>
              </w:rPr>
            </w:pPr>
            <w:r w:rsidRPr="003A39A2">
              <w:rPr>
                <w:rFonts w:ascii="Times New Roman" w:hAnsi="Times New Roman" w:cs="Times New Roman"/>
                <w:lang w:eastAsia="ru-RU"/>
              </w:rPr>
              <w:t>Планируемые результаты реализации муниципальной подпрограммы</w:t>
            </w:r>
          </w:p>
        </w:tc>
        <w:tc>
          <w:tcPr>
            <w:tcW w:w="1277"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Тип показателя</w:t>
            </w:r>
          </w:p>
        </w:tc>
        <w:tc>
          <w:tcPr>
            <w:tcW w:w="847"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 xml:space="preserve">Ед.       </w:t>
            </w:r>
            <w:r w:rsidRPr="003A39A2">
              <w:rPr>
                <w:rFonts w:ascii="Times New Roman" w:hAnsi="Times New Roman" w:cs="Times New Roman"/>
                <w:lang w:eastAsia="ru-RU"/>
              </w:rPr>
              <w:br/>
              <w:t>изм.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 xml:space="preserve">Базовое значение  </w:t>
            </w:r>
            <w:r w:rsidRPr="003A39A2">
              <w:rPr>
                <w:rFonts w:ascii="Times New Roman" w:hAnsi="Times New Roman" w:cs="Times New Roman"/>
                <w:lang w:eastAsia="ru-RU"/>
              </w:rPr>
              <w:br/>
              <w:t xml:space="preserve">на начало реализации муниципальной </w:t>
            </w:r>
          </w:p>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подпрограммы</w:t>
            </w:r>
          </w:p>
        </w:tc>
        <w:tc>
          <w:tcPr>
            <w:tcW w:w="7802" w:type="dxa"/>
            <w:gridSpan w:val="5"/>
            <w:tcBorders>
              <w:top w:val="single" w:sz="4" w:space="0" w:color="auto"/>
              <w:left w:val="single" w:sz="4" w:space="0" w:color="auto"/>
              <w:bottom w:val="single" w:sz="4" w:space="0" w:color="auto"/>
              <w:right w:val="single" w:sz="4" w:space="0" w:color="auto"/>
            </w:tcBorders>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 xml:space="preserve">Планируемое значение по годам реализации </w:t>
            </w:r>
          </w:p>
          <w:p w:rsidR="003A39A2" w:rsidRPr="003A39A2" w:rsidRDefault="003A39A2" w:rsidP="00FB7B93">
            <w:pPr>
              <w:autoSpaceDE w:val="0"/>
              <w:autoSpaceDN w:val="0"/>
              <w:jc w:val="center"/>
              <w:rPr>
                <w:rFonts w:ascii="Times New Roman" w:hAnsi="Times New Roman" w:cs="Times New Roman"/>
                <w:lang w:eastAsia="ru-RU"/>
              </w:rPr>
            </w:pPr>
          </w:p>
        </w:tc>
        <w:tc>
          <w:tcPr>
            <w:tcW w:w="1278" w:type="dxa"/>
            <w:vMerge w:val="restart"/>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tabs>
                <w:tab w:val="left" w:pos="1066"/>
              </w:tabs>
              <w:autoSpaceDE w:val="0"/>
              <w:autoSpaceDN w:val="0"/>
              <w:ind w:right="72"/>
              <w:jc w:val="center"/>
              <w:rPr>
                <w:rFonts w:ascii="Times New Roman" w:hAnsi="Times New Roman" w:cs="Times New Roman"/>
                <w:lang w:eastAsia="ru-RU"/>
              </w:rPr>
            </w:pPr>
            <w:r w:rsidRPr="003A39A2">
              <w:rPr>
                <w:rFonts w:ascii="Times New Roman" w:hAnsi="Times New Roman" w:cs="Times New Roman"/>
                <w:lang w:eastAsia="ru-RU"/>
              </w:rPr>
              <w:t>Номер основного мероприятия в перечне мероприятий муниципальной подпрограммы</w:t>
            </w:r>
          </w:p>
        </w:tc>
      </w:tr>
      <w:tr w:rsidR="003A39A2" w:rsidRPr="003A39A2" w:rsidTr="00EC4950">
        <w:trPr>
          <w:cantSplit/>
          <w:trHeight w:val="10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c>
          <w:tcPr>
            <w:tcW w:w="1561"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2020 год  </w:t>
            </w:r>
          </w:p>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2021 год  </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2022год  </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2023 год  </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widowControl w:val="0"/>
              <w:autoSpaceDE w:val="0"/>
              <w:autoSpaceDN w:val="0"/>
              <w:adjustRightInd w:val="0"/>
              <w:jc w:val="center"/>
              <w:rPr>
                <w:rFonts w:ascii="Times New Roman" w:hAnsi="Times New Roman" w:cs="Times New Roman"/>
                <w:lang w:eastAsia="ru-RU"/>
              </w:rPr>
            </w:pPr>
            <w:r w:rsidRPr="003A39A2">
              <w:rPr>
                <w:rFonts w:ascii="Times New Roman" w:hAnsi="Times New Roman" w:cs="Times New Roman"/>
                <w:lang w:eastAsia="ru-RU"/>
              </w:rPr>
              <w:t xml:space="preserve">2024 год </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A39A2" w:rsidRPr="003A39A2" w:rsidRDefault="003A39A2" w:rsidP="00FB7B93">
            <w:pPr>
              <w:rPr>
                <w:rFonts w:ascii="Times New Roman" w:hAnsi="Times New Roman" w:cs="Times New Roman"/>
                <w:lang w:eastAsia="ru-RU"/>
              </w:rPr>
            </w:pPr>
          </w:p>
        </w:tc>
      </w:tr>
      <w:tr w:rsidR="003A39A2" w:rsidRPr="003A39A2" w:rsidTr="00EC4950">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3</w:t>
            </w:r>
          </w:p>
        </w:tc>
        <w:tc>
          <w:tcPr>
            <w:tcW w:w="84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5</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9</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10</w:t>
            </w:r>
          </w:p>
        </w:tc>
        <w:tc>
          <w:tcPr>
            <w:tcW w:w="1278"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11</w:t>
            </w:r>
          </w:p>
        </w:tc>
      </w:tr>
      <w:tr w:rsidR="003A39A2" w:rsidRPr="003A39A2" w:rsidTr="00EC4950">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Целевой показатель 1</w:t>
            </w:r>
          </w:p>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rPr>
              <w:t>Увеличение туристского и экскурсионного потока в Раменском городском округе</w:t>
            </w:r>
          </w:p>
        </w:tc>
        <w:tc>
          <w:tcPr>
            <w:tcW w:w="127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lang w:eastAsia="ru-RU"/>
              </w:rPr>
              <w:t>Муниципальный</w:t>
            </w:r>
          </w:p>
        </w:tc>
        <w:tc>
          <w:tcPr>
            <w:tcW w:w="84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чел.</w:t>
            </w:r>
          </w:p>
        </w:tc>
        <w:tc>
          <w:tcPr>
            <w:tcW w:w="1843"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19000</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19100</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19200</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19300</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19400</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19500</w:t>
            </w:r>
          </w:p>
        </w:tc>
        <w:tc>
          <w:tcPr>
            <w:tcW w:w="1278"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r>
      <w:tr w:rsidR="003A39A2" w:rsidRPr="003A39A2" w:rsidTr="00EC4950">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lastRenderedPageBreak/>
              <w:t>2</w:t>
            </w:r>
          </w:p>
        </w:tc>
        <w:tc>
          <w:tcPr>
            <w:tcW w:w="1986"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Целевой показатель 2</w:t>
            </w:r>
          </w:p>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Численность лиц, размещенных в коллективных средствах размещения (граждане РФ и иностранные граждане)</w:t>
            </w:r>
          </w:p>
        </w:tc>
        <w:tc>
          <w:tcPr>
            <w:tcW w:w="127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lang w:eastAsia="ru-RU"/>
              </w:rPr>
              <w:t>отраслевой</w:t>
            </w:r>
          </w:p>
        </w:tc>
        <w:tc>
          <w:tcPr>
            <w:tcW w:w="84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чел.</w:t>
            </w:r>
          </w:p>
        </w:tc>
        <w:tc>
          <w:tcPr>
            <w:tcW w:w="1843"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35 356</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37 086</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38 105</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39 225</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40 586</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42 283</w:t>
            </w:r>
          </w:p>
        </w:tc>
        <w:tc>
          <w:tcPr>
            <w:tcW w:w="1278"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r>
      <w:tr w:rsidR="003A39A2" w:rsidRPr="003A39A2" w:rsidTr="00EC4950">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3</w:t>
            </w:r>
          </w:p>
        </w:tc>
        <w:tc>
          <w:tcPr>
            <w:tcW w:w="1986"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Целевой показатель 3</w:t>
            </w:r>
          </w:p>
          <w:p w:rsidR="003A39A2" w:rsidRPr="003A39A2" w:rsidRDefault="003A39A2" w:rsidP="00FB7B93">
            <w:pPr>
              <w:autoSpaceDE w:val="0"/>
              <w:autoSpaceDN w:val="0"/>
              <w:rPr>
                <w:rFonts w:ascii="Times New Roman" w:hAnsi="Times New Roman" w:cs="Times New Roman"/>
                <w:lang w:eastAsia="ru-RU"/>
              </w:rPr>
            </w:pPr>
            <w:r w:rsidRPr="003A39A2">
              <w:rPr>
                <w:rFonts w:ascii="Times New Roman" w:hAnsi="Times New Roman" w:cs="Times New Roman"/>
                <w:lang w:eastAsia="ru-RU"/>
              </w:rPr>
              <w:t>Объем платных туристических услуг, оказанных населению</w:t>
            </w:r>
          </w:p>
        </w:tc>
        <w:tc>
          <w:tcPr>
            <w:tcW w:w="127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lang w:eastAsia="ru-RU"/>
              </w:rPr>
            </w:pPr>
            <w:r w:rsidRPr="003A39A2">
              <w:rPr>
                <w:rFonts w:ascii="Times New Roman" w:hAnsi="Times New Roman" w:cs="Times New Roman"/>
                <w:lang w:eastAsia="ru-RU"/>
              </w:rPr>
              <w:t>отраслевой</w:t>
            </w:r>
          </w:p>
        </w:tc>
        <w:tc>
          <w:tcPr>
            <w:tcW w:w="847" w:type="dxa"/>
            <w:tcBorders>
              <w:top w:val="single" w:sz="4" w:space="0" w:color="auto"/>
              <w:left w:val="single" w:sz="4" w:space="0" w:color="auto"/>
              <w:bottom w:val="single" w:sz="4" w:space="0" w:color="auto"/>
              <w:right w:val="single" w:sz="4" w:space="0" w:color="auto"/>
            </w:tcBorders>
            <w:hideMark/>
          </w:tcPr>
          <w:p w:rsidR="003A39A2" w:rsidRPr="003A39A2" w:rsidRDefault="003A39A2" w:rsidP="00322975">
            <w:pPr>
              <w:spacing w:after="0" w:line="240" w:lineRule="auto"/>
              <w:jc w:val="center"/>
              <w:rPr>
                <w:rFonts w:ascii="Times New Roman" w:hAnsi="Times New Roman" w:cs="Times New Roman"/>
              </w:rPr>
            </w:pPr>
            <w:r w:rsidRPr="003A39A2">
              <w:rPr>
                <w:rFonts w:ascii="Times New Roman" w:hAnsi="Times New Roman" w:cs="Times New Roman"/>
              </w:rPr>
              <w:t>млн.</w:t>
            </w:r>
          </w:p>
          <w:p w:rsidR="003A39A2" w:rsidRPr="003A39A2" w:rsidRDefault="003A39A2" w:rsidP="00322975">
            <w:pPr>
              <w:spacing w:after="0" w:line="240" w:lineRule="auto"/>
              <w:jc w:val="center"/>
              <w:rPr>
                <w:rFonts w:ascii="Times New Roman" w:hAnsi="Times New Roman" w:cs="Times New Roman"/>
              </w:rPr>
            </w:pPr>
            <w:r w:rsidRPr="003A39A2">
              <w:rPr>
                <w:rFonts w:ascii="Times New Roman" w:hAnsi="Times New Roman" w:cs="Times New Roman"/>
              </w:rPr>
              <w:t>руб.</w:t>
            </w:r>
          </w:p>
        </w:tc>
        <w:tc>
          <w:tcPr>
            <w:tcW w:w="1843"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768,4</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818</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858,5</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899</w:t>
            </w:r>
          </w:p>
        </w:tc>
        <w:tc>
          <w:tcPr>
            <w:tcW w:w="156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rPr>
            </w:pPr>
            <w:r w:rsidRPr="003A39A2">
              <w:rPr>
                <w:rFonts w:ascii="Times New Roman" w:hAnsi="Times New Roman" w:cs="Times New Roman"/>
              </w:rPr>
              <w:t>939,5</w:t>
            </w:r>
          </w:p>
        </w:tc>
        <w:tc>
          <w:tcPr>
            <w:tcW w:w="1561"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989</w:t>
            </w:r>
          </w:p>
        </w:tc>
        <w:tc>
          <w:tcPr>
            <w:tcW w:w="1278"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jc w:val="center"/>
              <w:rPr>
                <w:rFonts w:ascii="Times New Roman" w:hAnsi="Times New Roman" w:cs="Times New Roman"/>
                <w:lang w:eastAsia="ru-RU"/>
              </w:rPr>
            </w:pPr>
            <w:r w:rsidRPr="003A39A2">
              <w:rPr>
                <w:rFonts w:ascii="Times New Roman" w:hAnsi="Times New Roman" w:cs="Times New Roman"/>
                <w:lang w:eastAsia="ru-RU"/>
              </w:rPr>
              <w:t>1</w:t>
            </w:r>
          </w:p>
        </w:tc>
      </w:tr>
    </w:tbl>
    <w:p w:rsidR="003A39A2" w:rsidRP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3A39A2" w:rsidRDefault="003A39A2" w:rsidP="003A39A2">
      <w:pPr>
        <w:rPr>
          <w:rFonts w:ascii="Times New Roman" w:hAnsi="Times New Roman" w:cs="Times New Roman"/>
        </w:rPr>
      </w:pPr>
    </w:p>
    <w:p w:rsidR="003A39A2" w:rsidRDefault="003A39A2" w:rsidP="003A39A2">
      <w:pPr>
        <w:rPr>
          <w:rFonts w:ascii="Times New Roman" w:hAnsi="Times New Roman" w:cs="Times New Roman"/>
        </w:rPr>
      </w:pPr>
    </w:p>
    <w:p w:rsidR="003A39A2" w:rsidRDefault="003A39A2" w:rsidP="003A39A2">
      <w:pPr>
        <w:rPr>
          <w:rFonts w:ascii="Times New Roman" w:hAnsi="Times New Roman" w:cs="Times New Roman"/>
        </w:rPr>
      </w:pPr>
    </w:p>
    <w:p w:rsidR="003A39A2" w:rsidRDefault="003A39A2" w:rsidP="003A39A2">
      <w:pPr>
        <w:rPr>
          <w:rFonts w:ascii="Times New Roman" w:hAnsi="Times New Roman" w:cs="Times New Roman"/>
        </w:rPr>
      </w:pPr>
    </w:p>
    <w:p w:rsidR="003A39A2" w:rsidRPr="003A39A2" w:rsidRDefault="003A39A2" w:rsidP="003A39A2">
      <w:pPr>
        <w:rPr>
          <w:rFonts w:ascii="Times New Roman" w:hAnsi="Times New Roman" w:cs="Times New Roman"/>
        </w:rPr>
      </w:pPr>
    </w:p>
    <w:p w:rsidR="00E63F94" w:rsidRDefault="00322975" w:rsidP="003C2033">
      <w:pPr>
        <w:pStyle w:val="ConsPlusNormal"/>
        <w:widowControl/>
        <w:ind w:left="13183" w:firstLine="0"/>
        <w:rPr>
          <w:rFonts w:ascii="Times New Roman" w:hAnsi="Times New Roman" w:cs="Times New Roman"/>
        </w:rPr>
      </w:pPr>
      <w:r>
        <w:rPr>
          <w:rFonts w:ascii="Times New Roman" w:hAnsi="Times New Roman" w:cs="Times New Roman"/>
        </w:rPr>
        <w:lastRenderedPageBreak/>
        <w:t>Приложение №3</w:t>
      </w:r>
      <w:r w:rsidR="003A39A2" w:rsidRPr="003A39A2">
        <w:rPr>
          <w:rFonts w:ascii="Times New Roman" w:hAnsi="Times New Roman" w:cs="Times New Roman"/>
        </w:rPr>
        <w:t xml:space="preserve"> к </w:t>
      </w:r>
      <w:r w:rsidR="00E63F94">
        <w:rPr>
          <w:rFonts w:ascii="Times New Roman" w:hAnsi="Times New Roman" w:cs="Times New Roman"/>
        </w:rPr>
        <w:t>п</w:t>
      </w:r>
      <w:r w:rsidR="003A39A2" w:rsidRPr="003A39A2">
        <w:rPr>
          <w:rFonts w:ascii="Times New Roman" w:hAnsi="Times New Roman" w:cs="Times New Roman"/>
        </w:rPr>
        <w:t xml:space="preserve">одпрограмме </w:t>
      </w:r>
      <w:r w:rsidR="003A39A2" w:rsidRPr="003A39A2">
        <w:rPr>
          <w:rFonts w:ascii="Times New Roman" w:hAnsi="Times New Roman" w:cs="Times New Roman"/>
          <w:lang w:val="en-US"/>
        </w:rPr>
        <w:t>VI</w:t>
      </w:r>
    </w:p>
    <w:p w:rsidR="003A39A2" w:rsidRPr="00E63F94" w:rsidRDefault="00E63F94" w:rsidP="003C2033">
      <w:pPr>
        <w:pStyle w:val="ConsPlusNormal"/>
        <w:widowControl/>
        <w:ind w:left="13183" w:firstLine="0"/>
        <w:rPr>
          <w:rFonts w:ascii="Times New Roman" w:hAnsi="Times New Roman" w:cs="Times New Roman"/>
        </w:rPr>
      </w:pPr>
      <w:r w:rsidRPr="00E63F94">
        <w:rPr>
          <w:rFonts w:ascii="Times New Roman" w:hAnsi="Times New Roman" w:cs="Times New Roman"/>
        </w:rPr>
        <w:t>«Развитие туризма в Московской области»</w:t>
      </w:r>
    </w:p>
    <w:p w:rsidR="003A39A2" w:rsidRPr="003A39A2" w:rsidRDefault="003A39A2" w:rsidP="003C2033">
      <w:pPr>
        <w:ind w:right="-456"/>
        <w:rPr>
          <w:rFonts w:ascii="Times New Roman" w:hAnsi="Times New Roman" w:cs="Times New Roman"/>
          <w:sz w:val="24"/>
          <w:szCs w:val="24"/>
        </w:rPr>
      </w:pPr>
    </w:p>
    <w:p w:rsidR="003A39A2" w:rsidRPr="00E63F94" w:rsidRDefault="003A39A2" w:rsidP="003C2033">
      <w:pPr>
        <w:spacing w:after="0"/>
        <w:ind w:right="-456"/>
        <w:jc w:val="center"/>
        <w:rPr>
          <w:rFonts w:ascii="Times New Roman" w:hAnsi="Times New Roman" w:cs="Times New Roman"/>
          <w:sz w:val="28"/>
          <w:szCs w:val="28"/>
        </w:rPr>
      </w:pPr>
      <w:r w:rsidRPr="00E63F94">
        <w:rPr>
          <w:rFonts w:ascii="Times New Roman" w:hAnsi="Times New Roman" w:cs="Times New Roman"/>
          <w:sz w:val="28"/>
          <w:szCs w:val="28"/>
        </w:rPr>
        <w:t>Методика расчета значений планируемых результатов реализации подпрограммы</w:t>
      </w:r>
      <w:r w:rsidRPr="00E63F94">
        <w:rPr>
          <w:rFonts w:ascii="Times New Roman" w:hAnsi="Times New Roman" w:cs="Times New Roman"/>
          <w:sz w:val="28"/>
          <w:szCs w:val="28"/>
          <w:lang w:eastAsia="ru-RU"/>
        </w:rPr>
        <w:t xml:space="preserve"> </w:t>
      </w:r>
      <w:r w:rsidRPr="00E63F94">
        <w:rPr>
          <w:rFonts w:ascii="Times New Roman" w:hAnsi="Times New Roman" w:cs="Times New Roman"/>
          <w:sz w:val="28"/>
          <w:szCs w:val="28"/>
          <w:lang w:val="en-US"/>
        </w:rPr>
        <w:t>VI</w:t>
      </w:r>
    </w:p>
    <w:p w:rsidR="003A39A2" w:rsidRPr="00E63F94" w:rsidRDefault="003A39A2" w:rsidP="003C2033">
      <w:pPr>
        <w:autoSpaceDE w:val="0"/>
        <w:autoSpaceDN w:val="0"/>
        <w:spacing w:after="0"/>
        <w:jc w:val="center"/>
        <w:rPr>
          <w:rFonts w:ascii="Times New Roman" w:hAnsi="Times New Roman" w:cs="Times New Roman"/>
          <w:sz w:val="28"/>
          <w:szCs w:val="28"/>
        </w:rPr>
      </w:pPr>
      <w:r w:rsidRPr="00E63F94">
        <w:rPr>
          <w:rFonts w:ascii="Times New Roman" w:hAnsi="Times New Roman" w:cs="Times New Roman"/>
          <w:sz w:val="28"/>
          <w:szCs w:val="28"/>
        </w:rPr>
        <w:t xml:space="preserve">«Развитие туризма в </w:t>
      </w:r>
      <w:r w:rsidR="000B5D5F" w:rsidRPr="00E63F94">
        <w:rPr>
          <w:rFonts w:ascii="Times New Roman" w:hAnsi="Times New Roman" w:cs="Times New Roman"/>
          <w:sz w:val="28"/>
          <w:szCs w:val="28"/>
        </w:rPr>
        <w:t>Московской области</w:t>
      </w:r>
      <w:r w:rsidRPr="00E63F94">
        <w:rPr>
          <w:rFonts w:ascii="Times New Roman" w:hAnsi="Times New Roman" w:cs="Times New Roman"/>
          <w:sz w:val="28"/>
          <w:szCs w:val="28"/>
        </w:rPr>
        <w:t>»</w:t>
      </w:r>
    </w:p>
    <w:p w:rsidR="003A39A2" w:rsidRPr="003A39A2" w:rsidRDefault="003A39A2" w:rsidP="003A39A2">
      <w:pPr>
        <w:autoSpaceDE w:val="0"/>
        <w:autoSpaceDN w:v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1400"/>
        <w:gridCol w:w="8724"/>
      </w:tblGrid>
      <w:tr w:rsidR="003A39A2" w:rsidRPr="003A39A2" w:rsidTr="00FB7B93">
        <w:tc>
          <w:tcPr>
            <w:tcW w:w="4662"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Целевой показатель 1</w:t>
            </w:r>
          </w:p>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140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jc w:val="center"/>
              <w:rPr>
                <w:rFonts w:ascii="Times New Roman" w:hAnsi="Times New Roman" w:cs="Times New Roman"/>
                <w:sz w:val="24"/>
                <w:szCs w:val="24"/>
              </w:rPr>
            </w:pPr>
          </w:p>
          <w:p w:rsidR="003A39A2" w:rsidRPr="003A39A2" w:rsidRDefault="003A39A2" w:rsidP="00FB7B93">
            <w:pPr>
              <w:jc w:val="center"/>
              <w:rPr>
                <w:rFonts w:ascii="Times New Roman" w:hAnsi="Times New Roman" w:cs="Times New Roman"/>
                <w:sz w:val="24"/>
                <w:szCs w:val="24"/>
              </w:rPr>
            </w:pPr>
            <w:r w:rsidRPr="003A39A2">
              <w:rPr>
                <w:rFonts w:ascii="Times New Roman" w:hAnsi="Times New Roman" w:cs="Times New Roman"/>
                <w:sz w:val="24"/>
                <w:szCs w:val="24"/>
              </w:rPr>
              <w:t xml:space="preserve">Человек </w:t>
            </w:r>
          </w:p>
        </w:tc>
        <w:tc>
          <w:tcPr>
            <w:tcW w:w="8724"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rPr>
                <w:rFonts w:ascii="Times New Roman" w:hAnsi="Times New Roman" w:cs="Times New Roman"/>
                <w:sz w:val="24"/>
                <w:szCs w:val="24"/>
              </w:rPr>
            </w:pPr>
            <w:r w:rsidRPr="003A39A2">
              <w:rPr>
                <w:rFonts w:ascii="Times New Roman" w:hAnsi="Times New Roman" w:cs="Times New Roman"/>
                <w:sz w:val="24"/>
                <w:szCs w:val="24"/>
              </w:rPr>
              <w:t xml:space="preserve">ТЭП = </w:t>
            </w:r>
            <w:proofErr w:type="spellStart"/>
            <w:r w:rsidRPr="003A39A2">
              <w:rPr>
                <w:rFonts w:ascii="Times New Roman" w:hAnsi="Times New Roman" w:cs="Times New Roman"/>
                <w:sz w:val="24"/>
                <w:szCs w:val="24"/>
              </w:rPr>
              <w:t>Ткср</w:t>
            </w:r>
            <w:proofErr w:type="spellEnd"/>
            <w:r w:rsidRPr="003A39A2">
              <w:rPr>
                <w:rFonts w:ascii="Times New Roman" w:hAnsi="Times New Roman" w:cs="Times New Roman"/>
                <w:sz w:val="24"/>
                <w:szCs w:val="24"/>
              </w:rPr>
              <w:t xml:space="preserve"> +</w:t>
            </w:r>
            <w:proofErr w:type="spellStart"/>
            <w:r w:rsidRPr="003A39A2">
              <w:rPr>
                <w:rFonts w:ascii="Times New Roman" w:hAnsi="Times New Roman" w:cs="Times New Roman"/>
                <w:sz w:val="24"/>
                <w:szCs w:val="24"/>
              </w:rPr>
              <w:t>Тсв</w:t>
            </w:r>
            <w:proofErr w:type="gramStart"/>
            <w:r w:rsidRPr="003A39A2">
              <w:rPr>
                <w:rFonts w:ascii="Times New Roman" w:hAnsi="Times New Roman" w:cs="Times New Roman"/>
                <w:sz w:val="24"/>
                <w:szCs w:val="24"/>
              </w:rPr>
              <w:t>+Э</w:t>
            </w:r>
            <w:proofErr w:type="spellEnd"/>
            <w:proofErr w:type="gramEnd"/>
            <w:r w:rsidRPr="003A39A2">
              <w:rPr>
                <w:rFonts w:ascii="Times New Roman" w:hAnsi="Times New Roman" w:cs="Times New Roman"/>
                <w:sz w:val="24"/>
                <w:szCs w:val="24"/>
              </w:rPr>
              <w:t xml:space="preserve">, </w:t>
            </w:r>
          </w:p>
          <w:p w:rsidR="003A39A2" w:rsidRPr="003A39A2" w:rsidRDefault="003A39A2" w:rsidP="00FB7B93">
            <w:pPr>
              <w:rPr>
                <w:rFonts w:ascii="Times New Roman" w:hAnsi="Times New Roman" w:cs="Times New Roman"/>
                <w:sz w:val="24"/>
                <w:szCs w:val="24"/>
              </w:rPr>
            </w:pPr>
            <w:r w:rsidRPr="003A39A2">
              <w:rPr>
                <w:rFonts w:ascii="Times New Roman" w:hAnsi="Times New Roman" w:cs="Times New Roman"/>
                <w:sz w:val="24"/>
                <w:szCs w:val="24"/>
              </w:rPr>
              <w:t>где:</w:t>
            </w:r>
          </w:p>
          <w:p w:rsidR="003A39A2" w:rsidRPr="003A39A2" w:rsidRDefault="003A39A2" w:rsidP="00FB7B93">
            <w:pPr>
              <w:rPr>
                <w:rFonts w:ascii="Times New Roman" w:hAnsi="Times New Roman" w:cs="Times New Roman"/>
                <w:sz w:val="24"/>
                <w:szCs w:val="24"/>
              </w:rPr>
            </w:pPr>
            <w:r w:rsidRPr="003A39A2">
              <w:rPr>
                <w:rFonts w:ascii="Times New Roman" w:hAnsi="Times New Roman" w:cs="Times New Roman"/>
                <w:sz w:val="24"/>
                <w:szCs w:val="24"/>
              </w:rPr>
              <w:t>ТЭП – объем туристского и экскурсионного потока;</w:t>
            </w:r>
          </w:p>
          <w:p w:rsidR="003A39A2" w:rsidRPr="003A39A2" w:rsidRDefault="003A39A2" w:rsidP="00FB7B93">
            <w:pPr>
              <w:rPr>
                <w:rFonts w:ascii="Times New Roman" w:hAnsi="Times New Roman" w:cs="Times New Roman"/>
                <w:sz w:val="24"/>
                <w:szCs w:val="24"/>
              </w:rPr>
            </w:pPr>
            <w:proofErr w:type="spellStart"/>
            <w:r w:rsidRPr="003A39A2">
              <w:rPr>
                <w:rFonts w:ascii="Times New Roman" w:hAnsi="Times New Roman" w:cs="Times New Roman"/>
                <w:sz w:val="24"/>
                <w:szCs w:val="24"/>
              </w:rPr>
              <w:t>Ткср</w:t>
            </w:r>
            <w:proofErr w:type="spellEnd"/>
            <w:r w:rsidRPr="003A39A2">
              <w:rPr>
                <w:rFonts w:ascii="Times New Roman" w:hAnsi="Times New Roman" w:cs="Times New Roman"/>
                <w:sz w:val="24"/>
                <w:szCs w:val="24"/>
              </w:rPr>
              <w:t xml:space="preserve">  – число туристов, размещенных в коллективных средствах размещения;</w:t>
            </w:r>
          </w:p>
          <w:p w:rsidR="003A39A2" w:rsidRPr="003A39A2" w:rsidRDefault="003A39A2" w:rsidP="00FB7B93">
            <w:pPr>
              <w:rPr>
                <w:rFonts w:ascii="Times New Roman" w:hAnsi="Times New Roman" w:cs="Times New Roman"/>
                <w:sz w:val="24"/>
                <w:szCs w:val="24"/>
              </w:rPr>
            </w:pPr>
            <w:proofErr w:type="spellStart"/>
            <w:r w:rsidRPr="003A39A2">
              <w:rPr>
                <w:rFonts w:ascii="Times New Roman" w:hAnsi="Times New Roman" w:cs="Times New Roman"/>
                <w:sz w:val="24"/>
                <w:szCs w:val="24"/>
              </w:rPr>
              <w:t>Тсв</w:t>
            </w:r>
            <w:proofErr w:type="spellEnd"/>
            <w:r w:rsidRPr="003A39A2">
              <w:rPr>
                <w:rFonts w:ascii="Times New Roman" w:hAnsi="Times New Roman" w:cs="Times New Roman"/>
                <w:sz w:val="24"/>
                <w:szCs w:val="24"/>
              </w:rPr>
              <w:t xml:space="preserve"> – число туристов, размещенных не в коллективных средствах размещения;</w:t>
            </w:r>
          </w:p>
          <w:p w:rsidR="003A39A2" w:rsidRPr="003A39A2" w:rsidRDefault="003A39A2" w:rsidP="00FB7B93">
            <w:pPr>
              <w:rPr>
                <w:rFonts w:ascii="Times New Roman" w:hAnsi="Times New Roman" w:cs="Times New Roman"/>
                <w:sz w:val="24"/>
                <w:szCs w:val="24"/>
              </w:rPr>
            </w:pPr>
            <w:r w:rsidRPr="003A39A2">
              <w:rPr>
                <w:rFonts w:ascii="Times New Roman" w:hAnsi="Times New Roman" w:cs="Times New Roman"/>
                <w:sz w:val="24"/>
                <w:szCs w:val="24"/>
              </w:rPr>
              <w:t>Э – число однодневных посетителей-экскурсантов.</w:t>
            </w:r>
          </w:p>
        </w:tc>
      </w:tr>
      <w:tr w:rsidR="003A39A2" w:rsidRPr="003A39A2" w:rsidTr="00FB7B93">
        <w:tc>
          <w:tcPr>
            <w:tcW w:w="4662"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Целевой показатель 2</w:t>
            </w:r>
          </w:p>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Численность лиц, размещенных в коллективных средствах размещения (граждане РФ и иностранные граждане)</w:t>
            </w:r>
          </w:p>
        </w:tc>
        <w:tc>
          <w:tcPr>
            <w:tcW w:w="140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jc w:val="center"/>
              <w:rPr>
                <w:rFonts w:ascii="Times New Roman" w:hAnsi="Times New Roman" w:cs="Times New Roman"/>
                <w:sz w:val="24"/>
                <w:szCs w:val="24"/>
              </w:rPr>
            </w:pPr>
            <w:r w:rsidRPr="003A39A2">
              <w:rPr>
                <w:rFonts w:ascii="Times New Roman" w:hAnsi="Times New Roman" w:cs="Times New Roman"/>
                <w:sz w:val="24"/>
                <w:szCs w:val="24"/>
              </w:rPr>
              <w:t>Человек</w:t>
            </w:r>
          </w:p>
        </w:tc>
        <w:tc>
          <w:tcPr>
            <w:tcW w:w="8724"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rPr>
                <w:rFonts w:ascii="Times New Roman" w:hAnsi="Times New Roman" w:cs="Times New Roman"/>
                <w:color w:val="000000"/>
              </w:rPr>
            </w:pPr>
            <w:r w:rsidRPr="003A39A2">
              <w:rPr>
                <w:rFonts w:ascii="Times New Roman" w:hAnsi="Times New Roman" w:cs="Times New Roman"/>
                <w:color w:val="000000"/>
                <w:lang w:eastAsia="ru-RU"/>
              </w:rPr>
              <w:t>Данные из Территориального органа Федеральной службы государственной статистики по Московской области (</w:t>
            </w:r>
            <w:proofErr w:type="spellStart"/>
            <w:r w:rsidRPr="003A39A2">
              <w:rPr>
                <w:rFonts w:ascii="Times New Roman" w:hAnsi="Times New Roman" w:cs="Times New Roman"/>
                <w:color w:val="000000"/>
                <w:lang w:eastAsia="ru-RU"/>
              </w:rPr>
              <w:t>Мособлстат</w:t>
            </w:r>
            <w:proofErr w:type="spellEnd"/>
            <w:r w:rsidRPr="003A39A2">
              <w:rPr>
                <w:rFonts w:ascii="Times New Roman" w:hAnsi="Times New Roman" w:cs="Times New Roman"/>
                <w:color w:val="000000"/>
                <w:lang w:eastAsia="ru-RU"/>
              </w:rPr>
              <w:t>)</w:t>
            </w:r>
          </w:p>
        </w:tc>
      </w:tr>
      <w:tr w:rsidR="003A39A2" w:rsidRPr="003A39A2" w:rsidTr="00FB7B93">
        <w:tc>
          <w:tcPr>
            <w:tcW w:w="4662"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Целевой показатель 3</w:t>
            </w:r>
          </w:p>
          <w:p w:rsidR="003A39A2" w:rsidRPr="003A39A2" w:rsidRDefault="003A39A2" w:rsidP="00FB7B93">
            <w:pPr>
              <w:autoSpaceDE w:val="0"/>
              <w:autoSpaceDN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Объем платных туристических услуг, оказанных населению</w:t>
            </w:r>
          </w:p>
        </w:tc>
        <w:tc>
          <w:tcPr>
            <w:tcW w:w="1400" w:type="dxa"/>
            <w:tcBorders>
              <w:top w:val="single" w:sz="4" w:space="0" w:color="auto"/>
              <w:left w:val="single" w:sz="4" w:space="0" w:color="auto"/>
              <w:bottom w:val="single" w:sz="4" w:space="0" w:color="auto"/>
              <w:right w:val="single" w:sz="4" w:space="0" w:color="auto"/>
            </w:tcBorders>
            <w:hideMark/>
          </w:tcPr>
          <w:p w:rsidR="003A39A2" w:rsidRPr="003A39A2" w:rsidRDefault="003A39A2" w:rsidP="00322975">
            <w:pPr>
              <w:spacing w:after="0" w:line="240" w:lineRule="auto"/>
              <w:jc w:val="center"/>
              <w:rPr>
                <w:rFonts w:ascii="Times New Roman" w:hAnsi="Times New Roman" w:cs="Times New Roman"/>
                <w:sz w:val="24"/>
                <w:szCs w:val="24"/>
              </w:rPr>
            </w:pPr>
            <w:r w:rsidRPr="003A39A2">
              <w:rPr>
                <w:rFonts w:ascii="Times New Roman" w:hAnsi="Times New Roman" w:cs="Times New Roman"/>
                <w:sz w:val="24"/>
                <w:szCs w:val="24"/>
              </w:rPr>
              <w:t>млн.</w:t>
            </w:r>
          </w:p>
          <w:p w:rsidR="003A39A2" w:rsidRPr="003A39A2" w:rsidRDefault="003A39A2" w:rsidP="00322975">
            <w:pPr>
              <w:spacing w:after="0" w:line="240" w:lineRule="auto"/>
              <w:jc w:val="center"/>
              <w:rPr>
                <w:rFonts w:ascii="Times New Roman" w:hAnsi="Times New Roman" w:cs="Times New Roman"/>
                <w:sz w:val="24"/>
                <w:szCs w:val="24"/>
              </w:rPr>
            </w:pPr>
            <w:r w:rsidRPr="003A39A2">
              <w:rPr>
                <w:rFonts w:ascii="Times New Roman" w:hAnsi="Times New Roman" w:cs="Times New Roman"/>
                <w:sz w:val="24"/>
                <w:szCs w:val="24"/>
              </w:rPr>
              <w:t>руб.</w:t>
            </w:r>
          </w:p>
        </w:tc>
        <w:tc>
          <w:tcPr>
            <w:tcW w:w="8724" w:type="dxa"/>
            <w:tcBorders>
              <w:top w:val="single" w:sz="4" w:space="0" w:color="auto"/>
              <w:left w:val="single" w:sz="4" w:space="0" w:color="auto"/>
              <w:bottom w:val="single" w:sz="4" w:space="0" w:color="auto"/>
              <w:right w:val="single" w:sz="4" w:space="0" w:color="auto"/>
            </w:tcBorders>
            <w:hideMark/>
          </w:tcPr>
          <w:p w:rsidR="003A39A2" w:rsidRPr="003A39A2" w:rsidRDefault="003A39A2" w:rsidP="00FB7B93">
            <w:pPr>
              <w:rPr>
                <w:rFonts w:ascii="Times New Roman" w:hAnsi="Times New Roman" w:cs="Times New Roman"/>
                <w:color w:val="000000"/>
              </w:rPr>
            </w:pPr>
            <w:r w:rsidRPr="003A39A2">
              <w:rPr>
                <w:rFonts w:ascii="Times New Roman" w:hAnsi="Times New Roman" w:cs="Times New Roman"/>
                <w:color w:val="000000"/>
                <w:lang w:eastAsia="ru-RU"/>
              </w:rPr>
              <w:t>Данные из Территориального органа Федеральной службы государственной статистики по Московской области (</w:t>
            </w:r>
            <w:proofErr w:type="spellStart"/>
            <w:r w:rsidRPr="003A39A2">
              <w:rPr>
                <w:rFonts w:ascii="Times New Roman" w:hAnsi="Times New Roman" w:cs="Times New Roman"/>
                <w:color w:val="000000"/>
                <w:lang w:eastAsia="ru-RU"/>
              </w:rPr>
              <w:t>Мособлстат</w:t>
            </w:r>
            <w:proofErr w:type="spellEnd"/>
            <w:r w:rsidRPr="003A39A2">
              <w:rPr>
                <w:rFonts w:ascii="Times New Roman" w:hAnsi="Times New Roman" w:cs="Times New Roman"/>
                <w:color w:val="000000"/>
                <w:lang w:eastAsia="ru-RU"/>
              </w:rPr>
              <w:t>)</w:t>
            </w:r>
          </w:p>
        </w:tc>
      </w:tr>
    </w:tbl>
    <w:p w:rsidR="003A39A2" w:rsidRPr="003A39A2" w:rsidRDefault="003A39A2">
      <w:pPr>
        <w:rPr>
          <w:rFonts w:ascii="Times New Roman" w:hAnsi="Times New Roman" w:cs="Times New Roman"/>
        </w:rPr>
      </w:pPr>
    </w:p>
    <w:sectPr w:rsidR="003A39A2" w:rsidRPr="003A39A2" w:rsidSect="00D00182">
      <w:pgSz w:w="16838" w:h="11906" w:orient="landscape"/>
      <w:pgMar w:top="709" w:right="53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E3643F0"/>
    <w:name w:val="WW8Num2"/>
    <w:lvl w:ilvl="0">
      <w:start w:val="2"/>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1">
    <w:nsid w:val="02FE0C17"/>
    <w:multiLevelType w:val="hybridMultilevel"/>
    <w:tmpl w:val="66C89F70"/>
    <w:lvl w:ilvl="0" w:tplc="DF8A2C04">
      <w:start w:val="1"/>
      <w:numFmt w:val="bullet"/>
      <w:lvlText w:val=""/>
      <w:lvlJc w:val="left"/>
      <w:pPr>
        <w:ind w:left="1440" w:hanging="360"/>
      </w:pPr>
      <w:rPr>
        <w:rFonts w:ascii="Symbol" w:hAnsi="Symbol" w:hint="default"/>
      </w:rPr>
    </w:lvl>
    <w:lvl w:ilvl="1" w:tplc="DF8A2C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B31BB"/>
    <w:multiLevelType w:val="hybridMultilevel"/>
    <w:tmpl w:val="E3B2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F0213"/>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D2C9D"/>
    <w:multiLevelType w:val="hybridMultilevel"/>
    <w:tmpl w:val="A096021E"/>
    <w:lvl w:ilvl="0" w:tplc="A6EEA33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44637"/>
    <w:multiLevelType w:val="hybridMultilevel"/>
    <w:tmpl w:val="3640A874"/>
    <w:lvl w:ilvl="0" w:tplc="DC2E57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E1D04"/>
    <w:multiLevelType w:val="multilevel"/>
    <w:tmpl w:val="DAC2E0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E124A78"/>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C0F53"/>
    <w:multiLevelType w:val="multilevel"/>
    <w:tmpl w:val="73D4FAEA"/>
    <w:lvl w:ilvl="0">
      <w:start w:val="1"/>
      <w:numFmt w:val="decimal"/>
      <w:lvlText w:val="%1."/>
      <w:lvlJc w:val="left"/>
      <w:pPr>
        <w:ind w:left="720" w:hanging="360"/>
      </w:pPr>
      <w:rPr>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E9D78AC"/>
    <w:multiLevelType w:val="hybridMultilevel"/>
    <w:tmpl w:val="51325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F0C7E"/>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57FA6"/>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F7828"/>
    <w:multiLevelType w:val="hybridMultilevel"/>
    <w:tmpl w:val="4D18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36978"/>
    <w:multiLevelType w:val="hybridMultilevel"/>
    <w:tmpl w:val="7E72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9672D5"/>
    <w:multiLevelType w:val="hybridMultilevel"/>
    <w:tmpl w:val="ECD8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C77B0"/>
    <w:multiLevelType w:val="hybridMultilevel"/>
    <w:tmpl w:val="8946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B652D6"/>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DE0CE8"/>
    <w:multiLevelType w:val="hybridMultilevel"/>
    <w:tmpl w:val="3266C196"/>
    <w:lvl w:ilvl="0" w:tplc="6DD26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6D6BA8"/>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A775F"/>
    <w:multiLevelType w:val="hybridMultilevel"/>
    <w:tmpl w:val="91D0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0E6E4C"/>
    <w:multiLevelType w:val="hybridMultilevel"/>
    <w:tmpl w:val="51FC9DF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74538"/>
    <w:multiLevelType w:val="hybridMultilevel"/>
    <w:tmpl w:val="F75ACB22"/>
    <w:lvl w:ilvl="0" w:tplc="3F5614CA">
      <w:start w:val="1"/>
      <w:numFmt w:val="decimal"/>
      <w:lvlText w:val="%1."/>
      <w:lvlJc w:val="left"/>
      <w:pPr>
        <w:ind w:left="980" w:hanging="435"/>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5">
    <w:nsid w:val="6CE13471"/>
    <w:multiLevelType w:val="hybridMultilevel"/>
    <w:tmpl w:val="83363C50"/>
    <w:lvl w:ilvl="0" w:tplc="0D7824BC">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6F16C1"/>
    <w:multiLevelType w:val="multilevel"/>
    <w:tmpl w:val="324266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2C82529"/>
    <w:multiLevelType w:val="hybridMultilevel"/>
    <w:tmpl w:val="05AE3736"/>
    <w:lvl w:ilvl="0" w:tplc="4FBC2DA2">
      <w:start w:val="1"/>
      <w:numFmt w:val="decimal"/>
      <w:lvlText w:val="%1."/>
      <w:lvlJc w:val="left"/>
      <w:pPr>
        <w:ind w:left="2130" w:hanging="69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75E17E2C"/>
    <w:multiLevelType w:val="hybridMultilevel"/>
    <w:tmpl w:val="45C2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7646BF"/>
    <w:multiLevelType w:val="hybridMultilevel"/>
    <w:tmpl w:val="801A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8A5E02"/>
    <w:multiLevelType w:val="hybridMultilevel"/>
    <w:tmpl w:val="7410049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6"/>
  </w:num>
  <w:num w:numId="2">
    <w:abstractNumId w:val="25"/>
  </w:num>
  <w:num w:numId="3">
    <w:abstractNumId w:val="10"/>
  </w:num>
  <w:num w:numId="4">
    <w:abstractNumId w:val="8"/>
  </w:num>
  <w:num w:numId="5">
    <w:abstractNumId w:val="4"/>
  </w:num>
  <w:num w:numId="6">
    <w:abstractNumId w:val="3"/>
  </w:num>
  <w:num w:numId="7">
    <w:abstractNumId w:val="16"/>
  </w:num>
  <w:num w:numId="8">
    <w:abstractNumId w:val="1"/>
  </w:num>
  <w:num w:numId="9">
    <w:abstractNumId w:val="22"/>
  </w:num>
  <w:num w:numId="10">
    <w:abstractNumId w:val="31"/>
  </w:num>
  <w:num w:numId="11">
    <w:abstractNumId w:val="17"/>
  </w:num>
  <w:num w:numId="12">
    <w:abstractNumId w:val="24"/>
  </w:num>
  <w:num w:numId="13">
    <w:abstractNumId w:val="19"/>
  </w:num>
  <w:num w:numId="14">
    <w:abstractNumId w:val="7"/>
  </w:num>
  <w:num w:numId="15">
    <w:abstractNumId w:val="14"/>
  </w:num>
  <w:num w:numId="16">
    <w:abstractNumId w:val="27"/>
  </w:num>
  <w:num w:numId="17">
    <w:abstractNumId w:val="29"/>
  </w:num>
  <w:num w:numId="18">
    <w:abstractNumId w:val="23"/>
  </w:num>
  <w:num w:numId="19">
    <w:abstractNumId w:val="2"/>
  </w:num>
  <w:num w:numId="20">
    <w:abstractNumId w:val="12"/>
  </w:num>
  <w:num w:numId="21">
    <w:abstractNumId w:val="5"/>
  </w:num>
  <w:num w:numId="22">
    <w:abstractNumId w:val="18"/>
  </w:num>
  <w:num w:numId="23">
    <w:abstractNumId w:val="13"/>
  </w:num>
  <w:num w:numId="24">
    <w:abstractNumId w:val="20"/>
  </w:num>
  <w:num w:numId="25">
    <w:abstractNumId w:val="11"/>
  </w:num>
  <w:num w:numId="26">
    <w:abstractNumId w:val="28"/>
  </w:num>
  <w:num w:numId="27">
    <w:abstractNumId w:val="9"/>
  </w:num>
  <w:num w:numId="28">
    <w:abstractNumId w:val="15"/>
  </w:num>
  <w:num w:numId="29">
    <w:abstractNumId w:val="30"/>
  </w:num>
  <w:num w:numId="30">
    <w:abstractNumId w:val="2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55"/>
    <w:rsid w:val="000A4E89"/>
    <w:rsid w:val="000B5D5F"/>
    <w:rsid w:val="000C3E04"/>
    <w:rsid w:val="000C4BD5"/>
    <w:rsid w:val="000D4B9E"/>
    <w:rsid w:val="000E0128"/>
    <w:rsid w:val="000F0F34"/>
    <w:rsid w:val="000F5AF7"/>
    <w:rsid w:val="00122C83"/>
    <w:rsid w:val="0013214F"/>
    <w:rsid w:val="00164029"/>
    <w:rsid w:val="00167E92"/>
    <w:rsid w:val="0017254F"/>
    <w:rsid w:val="001A7B91"/>
    <w:rsid w:val="001D1754"/>
    <w:rsid w:val="001D2207"/>
    <w:rsid w:val="00200313"/>
    <w:rsid w:val="00200F10"/>
    <w:rsid w:val="00203D18"/>
    <w:rsid w:val="00222EC2"/>
    <w:rsid w:val="00223D33"/>
    <w:rsid w:val="00231F31"/>
    <w:rsid w:val="002356D4"/>
    <w:rsid w:val="00255F9F"/>
    <w:rsid w:val="0027584D"/>
    <w:rsid w:val="002765D9"/>
    <w:rsid w:val="002A5BE1"/>
    <w:rsid w:val="002C75FB"/>
    <w:rsid w:val="00305F29"/>
    <w:rsid w:val="00322975"/>
    <w:rsid w:val="003348DC"/>
    <w:rsid w:val="003A39A2"/>
    <w:rsid w:val="003C2033"/>
    <w:rsid w:val="003F5B29"/>
    <w:rsid w:val="003F7CE2"/>
    <w:rsid w:val="00415EC6"/>
    <w:rsid w:val="00416415"/>
    <w:rsid w:val="004421EE"/>
    <w:rsid w:val="004916A8"/>
    <w:rsid w:val="004A0056"/>
    <w:rsid w:val="00506D97"/>
    <w:rsid w:val="005356A5"/>
    <w:rsid w:val="00537155"/>
    <w:rsid w:val="00540554"/>
    <w:rsid w:val="00590668"/>
    <w:rsid w:val="005A3BA0"/>
    <w:rsid w:val="005E4C1C"/>
    <w:rsid w:val="006008F2"/>
    <w:rsid w:val="00612614"/>
    <w:rsid w:val="006135A3"/>
    <w:rsid w:val="006808A5"/>
    <w:rsid w:val="006A173D"/>
    <w:rsid w:val="006C096E"/>
    <w:rsid w:val="006E5CDD"/>
    <w:rsid w:val="00700914"/>
    <w:rsid w:val="0072029C"/>
    <w:rsid w:val="0072521D"/>
    <w:rsid w:val="00793730"/>
    <w:rsid w:val="007D602A"/>
    <w:rsid w:val="0084488F"/>
    <w:rsid w:val="0084576A"/>
    <w:rsid w:val="0089002A"/>
    <w:rsid w:val="00915390"/>
    <w:rsid w:val="00941A38"/>
    <w:rsid w:val="00963019"/>
    <w:rsid w:val="009633E2"/>
    <w:rsid w:val="009B76D4"/>
    <w:rsid w:val="009E4142"/>
    <w:rsid w:val="00A0731C"/>
    <w:rsid w:val="00A116A0"/>
    <w:rsid w:val="00A62B73"/>
    <w:rsid w:val="00AC5F20"/>
    <w:rsid w:val="00AD759B"/>
    <w:rsid w:val="00AF1AA4"/>
    <w:rsid w:val="00B164DC"/>
    <w:rsid w:val="00BA3E78"/>
    <w:rsid w:val="00BB797F"/>
    <w:rsid w:val="00BC03F3"/>
    <w:rsid w:val="00BC6F2B"/>
    <w:rsid w:val="00C21D06"/>
    <w:rsid w:val="00C47598"/>
    <w:rsid w:val="00C615F3"/>
    <w:rsid w:val="00C65E16"/>
    <w:rsid w:val="00C765E2"/>
    <w:rsid w:val="00CB1A4D"/>
    <w:rsid w:val="00D00182"/>
    <w:rsid w:val="00D02452"/>
    <w:rsid w:val="00D40240"/>
    <w:rsid w:val="00D41856"/>
    <w:rsid w:val="00D523F7"/>
    <w:rsid w:val="00D6428B"/>
    <w:rsid w:val="00D67C0B"/>
    <w:rsid w:val="00DA474E"/>
    <w:rsid w:val="00DE1997"/>
    <w:rsid w:val="00DF42A1"/>
    <w:rsid w:val="00E36649"/>
    <w:rsid w:val="00E36C09"/>
    <w:rsid w:val="00E461D9"/>
    <w:rsid w:val="00E63F94"/>
    <w:rsid w:val="00E76124"/>
    <w:rsid w:val="00E90E5E"/>
    <w:rsid w:val="00E97755"/>
    <w:rsid w:val="00EA45EE"/>
    <w:rsid w:val="00EC4950"/>
    <w:rsid w:val="00F032F4"/>
    <w:rsid w:val="00F17958"/>
    <w:rsid w:val="00F4189E"/>
    <w:rsid w:val="00FB5DB5"/>
    <w:rsid w:val="00FB7B93"/>
    <w:rsid w:val="00FE2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456A39EB2CD9C5F4A111B15C398661E64B764FF6EA451C94EC18358CBFAE78ED0A1163FB4E9E6SD4EO" TargetMode="External"/><Relationship Id="rId13" Type="http://schemas.openxmlformats.org/officeDocument/2006/relationships/hyperlink" Target="consultantplus://offline/ref=7B9456A39EB2CD9C5F4A111B15C398661E64B764FF6EA451C94EC18358CBFAE78ED0A1163FB4E9E6SD4EO" TargetMode="External"/><Relationship Id="rId3" Type="http://schemas.openxmlformats.org/officeDocument/2006/relationships/styles" Target="styles.xml"/><Relationship Id="rId7" Type="http://schemas.openxmlformats.org/officeDocument/2006/relationships/hyperlink" Target="http://www.moscow_reg.izbirkom.ru/chislennost-izbirateley" TargetMode="External"/><Relationship Id="rId12" Type="http://schemas.openxmlformats.org/officeDocument/2006/relationships/hyperlink" Target="consultantplus://offline/ref=7B9456A39EB2CD9C5F4A101500C398661D62BE6AFF62A451C94EC18358SC4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9456A39EB2CD9C5F4A101500C398661D62BF65FD68A451C94EC18358SC4B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B9456A39EB2CD9C5F4A111B15C398661E67B26AF86CA451C94EC18358SC4BO" TargetMode="External"/><Relationship Id="rId4" Type="http://schemas.microsoft.com/office/2007/relationships/stylesWithEffects" Target="stylesWithEffects.xml"/><Relationship Id="rId9" Type="http://schemas.openxmlformats.org/officeDocument/2006/relationships/hyperlink" Target="consultantplus://offline/ref=7B9456A39EB2CD9C5F4A111B15C398661E6AB16EFA6BA451C94EC18358SC4BO"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F01F-101D-4CCD-B2A6-FFAC3FEC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16712</Words>
  <Characters>95265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P11U02</cp:lastModifiedBy>
  <cp:revision>3</cp:revision>
  <cp:lastPrinted>2019-11-01T13:30:00Z</cp:lastPrinted>
  <dcterms:created xsi:type="dcterms:W3CDTF">2019-11-01T13:55:00Z</dcterms:created>
  <dcterms:modified xsi:type="dcterms:W3CDTF">2019-11-05T07:15:00Z</dcterms:modified>
</cp:coreProperties>
</file>