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A31" w:rsidRDefault="008B4A31" w:rsidP="008B4A31">
      <w:pPr>
        <w:jc w:val="center"/>
        <w:rPr>
          <w:b/>
        </w:rPr>
      </w:pPr>
      <w:r>
        <w:rPr>
          <w:b/>
        </w:rPr>
        <w:t>СООБЩЕНИЕ</w:t>
      </w:r>
    </w:p>
    <w:p w:rsidR="008B4A31" w:rsidRDefault="008B4A31" w:rsidP="008B4A31">
      <w:pPr>
        <w:jc w:val="center"/>
      </w:pPr>
    </w:p>
    <w:p w:rsidR="008B4A31" w:rsidRDefault="008B4A31" w:rsidP="008B4A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возможном установлении публичного сервитута в отношении земельных участков, расположенных на территории Раменского городского округа под существующей газораспределительной сетью в </w:t>
      </w:r>
    </w:p>
    <w:p w:rsidR="008B4A31" w:rsidRDefault="008B4A31" w:rsidP="008B4A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Клишева</w:t>
      </w:r>
      <w:proofErr w:type="spellEnd"/>
    </w:p>
    <w:p w:rsidR="008B4A31" w:rsidRDefault="008B4A31" w:rsidP="008B4A31">
      <w:pPr>
        <w:jc w:val="center"/>
        <w:rPr>
          <w:sz w:val="28"/>
          <w:szCs w:val="28"/>
        </w:rPr>
      </w:pPr>
    </w:p>
    <w:p w:rsidR="008B4A31" w:rsidRDefault="008B4A31" w:rsidP="008B4A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Раменского городского округа Московской области рассматривается Ходатайство АО «</w:t>
      </w:r>
      <w:proofErr w:type="spellStart"/>
      <w:r>
        <w:rPr>
          <w:sz w:val="28"/>
          <w:szCs w:val="28"/>
        </w:rPr>
        <w:t>Мособлгаз</w:t>
      </w:r>
      <w:proofErr w:type="spellEnd"/>
      <w:r>
        <w:rPr>
          <w:sz w:val="28"/>
          <w:szCs w:val="28"/>
        </w:rPr>
        <w:t xml:space="preserve">» об установлении публичного сервитута сроком на 49 лет для целей, предусмотренных пунктом 1 статьи 39.37 Земельного Кодекса РФ, статьей 3.6 Федерального закона от 25 октября 2001 г. № 137-ФЗ «О введении в действие Земельного кодекса Российской Федерации», а именно – размещение существующего объекта газового хозяйства – «Газораспределительная сеть д. </w:t>
      </w:r>
      <w:proofErr w:type="spellStart"/>
      <w:r>
        <w:rPr>
          <w:sz w:val="28"/>
          <w:szCs w:val="28"/>
        </w:rPr>
        <w:t>Клишева</w:t>
      </w:r>
      <w:proofErr w:type="spellEnd"/>
      <w:r>
        <w:rPr>
          <w:sz w:val="28"/>
          <w:szCs w:val="28"/>
        </w:rPr>
        <w:t>, кадастровый номер 50:23:0000000:23667», с целью его беспрепятственной эксплуатации, капитального и текущего ремонта в отношении частей следующих земельных участков с кадастровыми номерами:</w:t>
      </w:r>
    </w:p>
    <w:p w:rsidR="008B4A31" w:rsidRDefault="008B4A31" w:rsidP="008B4A31">
      <w:pPr>
        <w:autoSpaceDE w:val="0"/>
        <w:ind w:right="5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50:23:0030201:56, 50:23:0030201:70, 50:23:0030201:153, 50:23:0030201:186, 50:23:0030201:214, 50:23:0030201:225, 50:23:0030201:240, 50:23:0030201:301, 50:23:0030201:330, 50:23:0030201:345, 50:23:0030201:495, 50:23:0030201:3119, 50:23:0030214:21, 50:23:0030214:29, 50:23:0030214:40, 50:23:0030214:74, 50:23:0030214:158, 50:23:0030214:337, 50:23:0030214:416, 50:23:0030214:417, 50:23:0030214:434, 50:23:0030214:437, 50:23:0030214:442, 50:23:0030214:444, 50:23:0030214:445, 50:23:0030214:718, 50:23:0030214:720, 50:23:0030214:721, 50:23:0030214:825, 50:23:0030214:827, 50:23:0030214:846, 50:23:0030214:879, 50:23:0030214:883, 50:23:0030214:893, 50:23:0030214:2851, 50:23:0030214:3129, 50:23:0030214:3160, 50:23:0030214:3237, 50:23:0030214:3238, 50:23:0000000:158536, 50:23:0000000:405, 50:23:0030201:37, 50:23:0030201:73, 50:23:0030201:112, 50:23:0030201:145, 50:23:0030201:147, 50:23:0030201:152, 50:23:0030201:181, 50:23:0030201:192, 50:23:0030201:217, 50:23:0030201:231, 50:23:0030201:237, 50:23:0030201:245, 50:23:0030201:252, 50:23:0030201:279, 50:23:0030201:280, 50:23:0030201:290, 50:23:0030201:312, 50:23:0030201:331, 50:23:0030201:335, 50:23:0030201:480, 50:23:0030201:481, 50:23:0030201:499, 50:23:0030201:512, 50:23:0030201:514, 50:23:0030201:565, 50:23:0030201:2937, 50:23:0030201:2947, 50:23:0030201:3117, 50:23:0030201:3139, 50:23:0030201:3206, 50:23:0030201:3380, 50:23:0030201:3390, 50:23:0030214:430, 50:23:0030214:518, 50:23:0030214:530, 50:23:0030214:575, 50:23:0030214:600, 50:23:0030214:2976, 50:23:0030214:3079, 50:23:0030201:62, 50:23:0030201:65, 50:23:0030201:93, 50:23:0030201:102, 50:23:0030201:104, 50:23:0030201:107, 50:23:0030201:110, 50:23:0030201:111, 50:23:0030201:142, 50:23:0030201:150, 50:23:0030201:169, 50:23:0030201:197, 50:23:0030201:304, 50:23:0030201:442, 50:23:0030201:446, 50:23:0030201:447, 50:23:0030201:452, 50:23:0030201:455, 50:23:0030201:456, 50:23:0030201:490, 50:23:0030201:549, 50:23:0030201:573, 50:23:0030201:596, </w:t>
      </w:r>
      <w:r>
        <w:rPr>
          <w:sz w:val="28"/>
          <w:szCs w:val="28"/>
        </w:rPr>
        <w:lastRenderedPageBreak/>
        <w:t>50:23:0030201:2929, 50:23:0030201:2959, 50:23:0030201:3332, 50:23:0030201:3334, 50:23:0030201:3385, 50:23:0030201:3450, 50:23:0030201:3463, 50:23:0030201:3840, 50:23:0030201:3844, 50:23:0030214:559, 50:23:0030214:567, 50:23:0030214:571, 50:23:0030214:672, 50:23:0030214:675, 50:23:0030214:2969, 50:23:0000000:150063, ,50:23:0000000:161182, 50:23:0030201:21, 50:23:0030201:31, 50:23:0030201:113, 50:23:0030201:121, 50:23:0030201:123, 50:23:0030201:177, 50:23:0030201:182, 50:23:0030201:190, 50:23:0030201:222, 50:23:0030201:242, 50:23:0030201:275, 50:23:0030201:283, 50:23:0030201:289, 50:23:0030201:318, 50:23:0030201:343, 50:23:0030201:469, 50:23:0030201:472, 50:23:0030201:516, 50:23:0030201:3126, 50:23:0030201:3157, 50:23:0030201:3158, 50:23:0030201:3192, 50:23:0030201:3399, 50:23:0030201:3400, 50:23:0030201:3422, 50:23:0030201:3483, 50:23:0030201:3849, 50:23:0030201:3850, 50:23:0030213:32, 50:23:0030214:8, 50:23:0030214:38, 50:23:0030214:489, 50:23:0030214:787, 50:23:0030214:788, 50:23:0030214:805, 50:23:0030214:840, 50:23:0030214:865, 50:23:0030214:906, 50:23:0030214:940, 50:23:0000000:159587, 50:23:0030201:132, 50:23:0030201:213, 50:23:0030201:2965, 50:23:0030201:3177, 50:23:0030201:3848, 50:23:0030214:48, 50:23:0030214:49, 50:23:0030214:73, 50:23:0030214:119, 50:23:0030214:142, 50:23:0030214:168, 50:23:0030214:209, 50:23:0030214:390, 50:23:0030214:393, 50:23:0030214:394, 50:23:0030214:395, 50:23:0030214:396, 50:23:0030214:398, 50:23:0030214:402, 50:23:0030214:435, 50:23:0030214:711, 50:23:0030214:719, 50:23:0030214:762, 50:23:0030214:764, 50:23:0030214:808, 50:23:0030214:823, 50:23:0030214:824, 50:23:0030214:837, 50:23:0030214:861, 50:23:0030214:886, 50:23:0030214:922, 50:23:0030214:983, 50:23:0030214:1002, 50:23:0030214:1013, 50:23:0030214:2991, 50:23:0030214:3184, 50:23:0030214:3190, 50:23:0030214:3191, 50:23:0030214:3647, 50:23:0110439:82, 50:23:0000000:893, 50:23:0030214:64, 50:23:0030214:92, 50:23:0030214:102, 50:23:0030214:585, 50:23:0030214:609, 50:23:0030214:612, 50:23:0030214:614, 50:23:0030214:676, 50:23:0030214:679, 50:23:0030214:686, 50:23:0030214:753, 50:23:0030214:755, 50:23:0030214:785, 50:23:0030214:812, 50:23:0030214:815, 50:23:0030214:818, 50:23:0030214:844, 50:23:0030214:850, 50:23:0030214:852, 50:23:0030214:924, 50:23:0030214:934, 50:23:0030214:989, 50:23:0030214:2856, 50:23:0030214:2864, 50:23:0030214:2869, 50:23:0030214:2956, 50:23:0030214:2994, 50:23:0030214:3036, 50:23:0030214:3127, 50:23:0030214:3136, 50:23:0030214:3213, 50:23:0030214:3249, 50:23:0030214:3291, 50:23:0030214:3292, 50:23:0030214:3295, 50:23:0030214:3301, 50:23:0000000:160243, 50:23:0000000:160801, 50:23:0000000:162421, 50:23:0030201:3024, 50:23:0030214:39, 50:23:0030214:60, 50:23:0030214:93, 50:23:0030214:133, 50:23:0030214:471, 50:23:0030214:534, 50:23:0030214:539, 50:23:0030214:625, 50:23:0030214:640, 50:23:0030214:714, 50:23:0030214:744, 50:23:0030214:750, 50:23:0030214:792, 50:23:0030214:794, 50:23:0030214:801, 50:23:0030214:803, 50:23:0030214:830, 50:23:0030214:849, 50:23:0030214:854, 50:23:0030214:871, 50:23:0030214:887, 50:23:0030214:927, 50:23:0030214:958, 50:23:0030214:961, 50:23:0030214:962, 50:23:0030214:977, 50:23:0030214:2868, 50:23:0030214:3039, 50:23:0030214:3066, 50:23:0030214:3146, 50:23:0030214:3161, 50:23:0030214:3216, 50:23:0030214:3243, 50:23:0030214:3258, 50:23:0030214:3273, 50:23:0030214:3278, 50:23:0030214:3304, 50:23:0110439:20, 50:23:0000000:160128, 50:23:0030201:25, 50:23:0030201:53, 50:23:0030201:191, 50:23:0030201:233, 50:23:0030201:428, 50:23:0030201:3022, 50:23:0030214:89, 50:23:0030214:90, 50:23:0030214:213, 50:23:0030214:214, 50:23:0030214:352, 50:23:0030214:373, 50:23:0030214:380, 50:23:0030214:482, 50:23:0030214:732, 50:23:0030214:810, 50:23:0030214:1008, 50:23:0030214:2935, 50:23:0030214:2936, 50:23:0030214:3080, 50:23:0030214:3177, 50:23:0030214:3219, 50:23:0030214:3263, 50:23:0000000:160120</w:t>
      </w:r>
      <w:r>
        <w:rPr>
          <w:color w:val="000000"/>
          <w:sz w:val="28"/>
          <w:szCs w:val="28"/>
        </w:rPr>
        <w:t>.</w:t>
      </w:r>
    </w:p>
    <w:p w:rsidR="008B4A31" w:rsidRDefault="008B4A31" w:rsidP="008B4A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в Управлении земельных отношений Раменского городского округа по адресу: Московская область, г. Раменское, Комсомольская площадь, д.2, к. 107 (с понедельника по пятницу, с 9-00 до 17-00, обед с 13-00 до 14-00).</w:t>
      </w:r>
    </w:p>
    <w:p w:rsidR="008B4A31" w:rsidRDefault="008B4A31" w:rsidP="008B4A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Сообщение о возможном установлении публичного сервитута размещено на официальном информационном портале Раменского городского округа </w:t>
      </w:r>
      <w:hyperlink r:id="rId4" w:history="1">
        <w:r>
          <w:rPr>
            <w:rStyle w:val="a3"/>
            <w:color w:val="0563C1"/>
            <w:sz w:val="28"/>
            <w:szCs w:val="28"/>
            <w:lang w:val="en-US"/>
          </w:rPr>
          <w:t>www</w:t>
        </w:r>
        <w:r>
          <w:rPr>
            <w:rStyle w:val="a3"/>
            <w:color w:val="0563C1"/>
            <w:sz w:val="28"/>
            <w:szCs w:val="28"/>
          </w:rPr>
          <w:t>.</w:t>
        </w:r>
        <w:proofErr w:type="spellStart"/>
        <w:r>
          <w:rPr>
            <w:rStyle w:val="a3"/>
            <w:color w:val="0563C1"/>
            <w:sz w:val="28"/>
            <w:szCs w:val="28"/>
            <w:lang w:val="en-US"/>
          </w:rPr>
          <w:t>ramenskoye</w:t>
        </w:r>
        <w:proofErr w:type="spellEnd"/>
        <w:r>
          <w:rPr>
            <w:rStyle w:val="a3"/>
            <w:color w:val="0563C1"/>
            <w:sz w:val="28"/>
            <w:szCs w:val="28"/>
          </w:rPr>
          <w:t>.</w:t>
        </w:r>
        <w:proofErr w:type="spellStart"/>
        <w:r>
          <w:rPr>
            <w:rStyle w:val="a3"/>
            <w:color w:val="0563C1"/>
            <w:sz w:val="28"/>
            <w:szCs w:val="28"/>
            <w:lang w:val="en-US"/>
          </w:rPr>
          <w:t>ru</w:t>
        </w:r>
        <w:proofErr w:type="spellEnd"/>
      </w:hyperlink>
    </w:p>
    <w:p w:rsidR="00D63B99" w:rsidRDefault="00D63B99">
      <w:bookmarkStart w:id="0" w:name="_GoBack"/>
      <w:bookmarkEnd w:id="0"/>
    </w:p>
    <w:sectPr w:rsidR="00D63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05"/>
    <w:rsid w:val="00436105"/>
    <w:rsid w:val="008B4A31"/>
    <w:rsid w:val="00D6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27CF7-AFEF-4AA1-A0E0-C2757D64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A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9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menskoy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6216</Characters>
  <Application>Microsoft Office Word</Application>
  <DocSecurity>0</DocSecurity>
  <Lines>51</Lines>
  <Paragraphs>14</Paragraphs>
  <ScaleCrop>false</ScaleCrop>
  <Company/>
  <LinksUpToDate>false</LinksUpToDate>
  <CharactersWithSpaces>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аренда 1</dc:creator>
  <cp:keywords/>
  <dc:description/>
  <cp:lastModifiedBy>аренда 1</cp:lastModifiedBy>
  <cp:revision>2</cp:revision>
  <dcterms:created xsi:type="dcterms:W3CDTF">2020-12-01T08:55:00Z</dcterms:created>
  <dcterms:modified xsi:type="dcterms:W3CDTF">2020-12-01T08:55:00Z</dcterms:modified>
</cp:coreProperties>
</file>