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B7447" w14:textId="7822BDA4" w:rsidR="000150AB" w:rsidRDefault="005C5A22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</w:t>
      </w:r>
      <w:r w:rsidR="007B0E07"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риложение к постановлению администрации</w:t>
      </w:r>
    </w:p>
    <w:p w14:paraId="140886E3" w14:textId="77777777" w:rsidR="007B0E07" w:rsidRP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p w14:paraId="262B63B2" w14:textId="1D3470BB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</w:t>
      </w:r>
      <w:r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т__</w:t>
      </w:r>
      <w:r w:rsidR="0059450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02.02.2021</w:t>
      </w:r>
      <w:r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__ №_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_</w:t>
      </w:r>
      <w:r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_</w:t>
      </w:r>
      <w:r w:rsidR="0059450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724</w:t>
      </w:r>
      <w:bookmarkStart w:id="0" w:name="_GoBack"/>
      <w:bookmarkEnd w:id="0"/>
      <w:r w:rsidRPr="007B0E0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____</w:t>
      </w:r>
    </w:p>
    <w:p w14:paraId="699C641A" w14:textId="77777777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2FB91B61" w14:textId="77777777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6B5C1B39" w14:textId="77777777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478D4262" w14:textId="77777777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11387A01" w14:textId="77777777" w:rsidR="007B0E07" w:rsidRDefault="007B0E07" w:rsidP="007B0E07">
      <w:pPr>
        <w:jc w:val="right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3EAD2805" w14:textId="77777777" w:rsidR="007B0E07" w:rsidRP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Муниципальная программ</w:t>
      </w:r>
      <w:r w:rsidR="00E15C77" w:rsidRPr="00E1052F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а</w:t>
      </w:r>
    </w:p>
    <w:p w14:paraId="13E50F60" w14:textId="77777777" w:rsid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 xml:space="preserve">Раменского </w:t>
      </w:r>
    </w:p>
    <w:p w14:paraId="558B9B42" w14:textId="77777777" w:rsidR="007B0E07" w:rsidRP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городского округа</w:t>
      </w:r>
    </w:p>
    <w:p w14:paraId="67D01475" w14:textId="77777777" w:rsidR="007B0E07" w:rsidRP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Московской области</w:t>
      </w:r>
    </w:p>
    <w:p w14:paraId="34ADB268" w14:textId="77777777" w:rsidR="007B0E07" w:rsidRP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 xml:space="preserve">«Строительство объектов </w:t>
      </w:r>
    </w:p>
    <w:p w14:paraId="06A21AD3" w14:textId="77777777" w:rsidR="007B0E07" w:rsidRDefault="007B0E07" w:rsidP="007B0E07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социальной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 xml:space="preserve"> </w:t>
      </w:r>
    </w:p>
    <w:p w14:paraId="622DF6F3" w14:textId="4D080FE8" w:rsidR="000150AB" w:rsidRDefault="007B0E07" w:rsidP="005C5A22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  <w:r w:rsidRPr="007B0E07"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  <w:t>инфраструктуры»</w:t>
      </w:r>
    </w:p>
    <w:p w14:paraId="495702F5" w14:textId="2A195C61" w:rsidR="00691139" w:rsidRDefault="00691139" w:rsidP="005C5A22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72"/>
          <w:szCs w:val="72"/>
          <w:lang w:eastAsia="ru-RU"/>
        </w:rPr>
      </w:pPr>
    </w:p>
    <w:p w14:paraId="29F9B3E1" w14:textId="77777777" w:rsidR="00691139" w:rsidRDefault="00691139" w:rsidP="005C5A22">
      <w:pPr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867A86A" w14:textId="77777777" w:rsidR="000150AB" w:rsidRDefault="000150AB">
      <w:pP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BB49FB5" w14:textId="77777777" w:rsidR="006F248C" w:rsidRPr="00F868AC" w:rsidRDefault="006F248C" w:rsidP="006F248C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868AC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ПАСПОРТ МУНИЦИПАЛЬНОЙ ПРОГРАММЫ </w:t>
      </w:r>
      <w:r w:rsidR="00670B3E" w:rsidRPr="00F868AC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 МОСКОВСКОЙ ОБЛАСТИ</w:t>
      </w:r>
    </w:p>
    <w:p w14:paraId="3B5FBB3F" w14:textId="77777777" w:rsidR="008E2B13" w:rsidRPr="00F868AC" w:rsidRDefault="008E2B13" w:rsidP="006F248C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868AC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</w:p>
    <w:p w14:paraId="629F2737" w14:textId="77777777" w:rsidR="008E2B13" w:rsidRPr="008E2B13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2336"/>
        <w:gridCol w:w="1984"/>
        <w:gridCol w:w="1843"/>
        <w:gridCol w:w="1775"/>
        <w:gridCol w:w="1984"/>
        <w:gridCol w:w="1978"/>
      </w:tblGrid>
      <w:tr w:rsidR="008E2B13" w:rsidRPr="008E2B13" w14:paraId="460F4A26" w14:textId="77777777" w:rsidTr="0077392C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630" w14:textId="77777777" w:rsidR="008E2B13" w:rsidRPr="008E2B13" w:rsidRDefault="008E2B13" w:rsidP="00FE237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Координатор </w:t>
            </w:r>
            <w:r w:rsidR="00FE237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D06EC" w14:textId="77777777" w:rsidR="008E2B13" w:rsidRPr="008E2B13" w:rsidRDefault="00E1052F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Первый з</w:t>
            </w:r>
            <w:r w:rsid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аместитель главы администрации </w:t>
            </w:r>
            <w:r w:rsidR="00BC208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городского округа </w:t>
            </w:r>
            <w:proofErr w:type="spellStart"/>
            <w:r w:rsidR="00670B3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Плынов</w:t>
            </w:r>
            <w:proofErr w:type="spellEnd"/>
            <w:r w:rsidR="00670B3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8E2B13" w:rsidRPr="008E2B13" w14:paraId="20E36543" w14:textId="77777777" w:rsidTr="0077392C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968" w14:textId="77777777" w:rsidR="008E2B13" w:rsidRPr="008E2B13" w:rsidRDefault="001F78CC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</w:t>
            </w:r>
            <w:r w:rsidR="008E2B13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заказчик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муниципальной </w:t>
            </w:r>
            <w:r w:rsidR="008E2B13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A704F" w14:textId="77777777" w:rsidR="008E2B13" w:rsidRPr="00AD4695" w:rsidRDefault="00AD4695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капитального строительства Администрации </w:t>
            </w:r>
            <w:r w:rsidR="00BC208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8E2B13" w:rsidRPr="008E2B13" w14:paraId="778FAB11" w14:textId="77777777" w:rsidTr="0077392C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7A8" w14:textId="77777777" w:rsidR="008E2B13" w:rsidRPr="008E2B13" w:rsidRDefault="008E2B13" w:rsidP="001F78C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Цели </w:t>
            </w:r>
            <w:r w:rsidR="00FE237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B4A56" w14:textId="77777777" w:rsidR="008E2B13" w:rsidRPr="008E2B13" w:rsidRDefault="008E2B13" w:rsidP="001F78C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Повышение уровня комфортного проживания и обеспеченности населения </w:t>
            </w:r>
            <w:r w:rsid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</w:t>
            </w:r>
            <w:r w:rsidR="001F78C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городского округа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объектами социального назначения</w:t>
            </w:r>
          </w:p>
        </w:tc>
      </w:tr>
      <w:tr w:rsidR="008E2B13" w:rsidRPr="008E2B13" w14:paraId="41EE18E2" w14:textId="77777777" w:rsidTr="0077392C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59B" w14:textId="77777777" w:rsidR="008E2B13" w:rsidRPr="008E2B13" w:rsidRDefault="008E2B13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82405" w14:textId="77777777" w:rsidR="008E2B13" w:rsidRPr="008E2B13" w:rsidRDefault="00B13B55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1" w:history="1">
              <w:r w:rsidR="008E2B13" w:rsidRPr="008E2B1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8E2B13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«Строительство (реконструкция) объектов культуры»</w:t>
            </w:r>
          </w:p>
          <w:p w14:paraId="0A4A9F33" w14:textId="0F03A797" w:rsidR="008E2B13" w:rsidRDefault="00B13B55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2" w:history="1">
              <w:r w:rsidR="008E2B13" w:rsidRPr="008E2B1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8E2B13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</w:t>
            </w:r>
          </w:p>
          <w:p w14:paraId="1A410A80" w14:textId="746949DB" w:rsidR="00DA2B51" w:rsidRPr="008E2B13" w:rsidRDefault="00DA2B51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Подпрограмма 5 «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Строительство (реконструкция) объектов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физической культуры и спорта»</w:t>
            </w:r>
          </w:p>
          <w:p w14:paraId="6BCA10A9" w14:textId="77777777" w:rsidR="008E2B13" w:rsidRPr="008E2B13" w:rsidRDefault="00B13B55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hyperlink w:anchor="sub_1016" w:history="1">
              <w:r w:rsidR="008E2B13" w:rsidRPr="008E2B1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Подпрограмма 7</w:t>
              </w:r>
            </w:hyperlink>
            <w:r w:rsidR="008E2B13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</w:tc>
      </w:tr>
      <w:tr w:rsidR="008E2B13" w:rsidRPr="008E2B13" w14:paraId="27D99FD8" w14:textId="77777777" w:rsidTr="0077392C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63D68BF" w14:textId="77777777" w:rsidR="0077392C" w:rsidRDefault="008E2B13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01"/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FE237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программы, </w:t>
            </w:r>
          </w:p>
          <w:p w14:paraId="5CE84EA3" w14:textId="77777777" w:rsidR="008E2B13" w:rsidRPr="008E2B13" w:rsidRDefault="008E2B13" w:rsidP="008E2B1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1DA897" w14:textId="77777777" w:rsidR="008E2B13" w:rsidRPr="008E2B13" w:rsidRDefault="008E2B13" w:rsidP="006F248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77392C" w:rsidRPr="008E2B13" w14:paraId="072755BB" w14:textId="77777777" w:rsidTr="0077392C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62D5E607" w14:textId="77777777" w:rsidR="0077392C" w:rsidRPr="008E2B13" w:rsidRDefault="0077392C" w:rsidP="008E2B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E67C1A" w14:textId="77777777" w:rsidR="0077392C" w:rsidRPr="008E2B13" w:rsidRDefault="0077392C" w:rsidP="008E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33B7F5" w14:textId="215A9A8A" w:rsidR="0077392C" w:rsidRPr="008E2B13" w:rsidRDefault="0077392C" w:rsidP="0077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D416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24E28F" w14:textId="644B9BAB" w:rsidR="0077392C" w:rsidRPr="008E2B13" w:rsidRDefault="0077392C" w:rsidP="0077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 w:rsidR="00D416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145667" w14:textId="693A19FF" w:rsidR="0077392C" w:rsidRPr="008E2B13" w:rsidRDefault="0077392C" w:rsidP="00385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 w:rsidR="00D416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4367B7" w14:textId="3CC2381C" w:rsidR="0077392C" w:rsidRPr="008E2B13" w:rsidRDefault="0077392C" w:rsidP="0077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 w:rsidR="00D416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EE9719" w14:textId="599D0496" w:rsidR="0077392C" w:rsidRPr="008E2B13" w:rsidRDefault="0077392C" w:rsidP="008E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 w:rsidR="00D416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</w:tr>
      <w:tr w:rsidR="009C3141" w:rsidRPr="008E2B13" w14:paraId="2CBE755D" w14:textId="77777777" w:rsidTr="00212D2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0B108A87" w14:textId="77777777" w:rsidR="009C3141" w:rsidRPr="008E2B13" w:rsidRDefault="009C3141" w:rsidP="009C314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1B3D" w14:textId="499BE89E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1 555 745,08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9D7F" w14:textId="64520396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16 150,00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DCA9" w14:textId="53D91C38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571 054,08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4332" w14:textId="1E5B8524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1 491,00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9C1E" w14:textId="46730EAA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2BA0" w14:textId="5EAE85FD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967 050,00</w:t>
            </w:r>
          </w:p>
        </w:tc>
      </w:tr>
      <w:tr w:rsidR="009C3141" w:rsidRPr="008E2B13" w14:paraId="2F4D334C" w14:textId="77777777" w:rsidTr="00212D2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21A93B44" w14:textId="77777777" w:rsidR="009C3141" w:rsidRPr="008E2B13" w:rsidRDefault="009C3141" w:rsidP="009C314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684E" w14:textId="4352E9EE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1 569 266,48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78EA" w14:textId="185181F1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785 355,70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7729" w14:textId="16427F62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212D2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212D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12D2B">
              <w:rPr>
                <w:color w:val="000000"/>
                <w:sz w:val="24"/>
                <w:szCs w:val="24"/>
              </w:rPr>
              <w:t>53,64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4AF" w14:textId="002787DC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177 527,53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F74F" w14:textId="45CF7B00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67 319,90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7235" w14:textId="18CA0105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93 309,71</w:t>
            </w:r>
          </w:p>
        </w:tc>
      </w:tr>
      <w:tr w:rsidR="009C3141" w:rsidRPr="008E2B13" w14:paraId="6707DD5E" w14:textId="77777777" w:rsidTr="00212D2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5AE7F" w14:textId="77777777" w:rsidR="009C3141" w:rsidRPr="008E2B13" w:rsidRDefault="009C3141" w:rsidP="009C314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0758" w14:textId="3E671014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8034" w14:textId="4D2F203A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1E70" w14:textId="75EFD017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rFonts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7678" w14:textId="399A9D23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rFonts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3E2" w14:textId="75AA66CD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BA38" w14:textId="312F48B7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C3141" w:rsidRPr="008E2B13" w14:paraId="4F88BCB9" w14:textId="77777777" w:rsidTr="00212D2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C455FC" w14:textId="77777777" w:rsidR="009C3141" w:rsidRPr="008E2B13" w:rsidRDefault="009C3141" w:rsidP="009C314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8189" w14:textId="675E927D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3 305 011,56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2836" w14:textId="13023A86" w:rsidR="009C3141" w:rsidRPr="009C3141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C3141">
              <w:rPr>
                <w:color w:val="000000"/>
                <w:sz w:val="24"/>
                <w:szCs w:val="24"/>
              </w:rPr>
              <w:t>861 505,70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F02" w14:textId="77041C62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1 076 807,72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340E" w14:textId="6B8268F7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239 018,53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BF19" w14:textId="2E5E7F93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>67 319,90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FCE4" w14:textId="491A6696" w:rsidR="009C3141" w:rsidRPr="00212D2B" w:rsidRDefault="009C3141" w:rsidP="009C314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12D2B">
              <w:rPr>
                <w:color w:val="000000"/>
                <w:sz w:val="24"/>
                <w:szCs w:val="24"/>
              </w:rPr>
              <w:t xml:space="preserve">1 060 </w:t>
            </w:r>
            <w:r>
              <w:rPr>
                <w:color w:val="000000"/>
                <w:sz w:val="24"/>
                <w:szCs w:val="24"/>
              </w:rPr>
              <w:t>359</w:t>
            </w:r>
            <w:r w:rsidRPr="00212D2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12D2B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4BBCF5D3" w14:textId="437DF39A" w:rsidR="008E2B13" w:rsidRPr="008E2B13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B2F79B8" w14:textId="77777777" w:rsidR="008E2B13" w:rsidRPr="008E2B13" w:rsidRDefault="008E2B13" w:rsidP="008E2B1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8E2B13" w:rsidRPr="008E2B13" w:rsidSect="003E7AF6">
          <w:foot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  <w:titlePg/>
          <w:docGrid w:linePitch="381"/>
        </w:sectPr>
      </w:pPr>
    </w:p>
    <w:p w14:paraId="575D480E" w14:textId="77777777" w:rsidR="008E2B13" w:rsidRPr="00F868AC" w:rsidRDefault="006F248C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bookmarkStart w:id="2" w:name="sub_1002"/>
      <w:r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lastRenderedPageBreak/>
        <w:t>1</w:t>
      </w:r>
      <w:r w:rsidR="008E2B13"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 xml:space="preserve">. </w:t>
      </w:r>
      <w:r w:rsidR="00670B3E"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Общая х</w:t>
      </w:r>
      <w:r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арактеристика</w:t>
      </w:r>
      <w:r w:rsidR="00670B3E"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 xml:space="preserve"> сферы реализации муниципальной программы</w:t>
      </w:r>
    </w:p>
    <w:bookmarkEnd w:id="2"/>
    <w:p w14:paraId="30A2347A" w14:textId="77777777" w:rsidR="008E2B13" w:rsidRPr="00C73F34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59C3FBAB" w14:textId="77777777" w:rsidR="008E2B13" w:rsidRPr="00C73F34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Одним из ключевых приоритетов </w:t>
      </w:r>
      <w:r w:rsidR="00FE237D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государственной</w:t>
      </w: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4E9AB6AC" w14:textId="77777777" w:rsidR="008E2B13" w:rsidRPr="00C73F34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</w:t>
      </w:r>
      <w:r w:rsidR="00FE237D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, школы, объекты досуга и быта</w:t>
      </w: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и т.п.).</w:t>
      </w:r>
    </w:p>
    <w:p w14:paraId="205EBF60" w14:textId="77777777" w:rsidR="008E2B13" w:rsidRPr="00C73F34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E08603" w14:textId="77777777" w:rsidR="00056857" w:rsidRPr="00C73F34" w:rsidRDefault="00056857" w:rsidP="0005685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 xml:space="preserve">Система общего образования </w:t>
      </w:r>
      <w:r w:rsidRPr="00C73F34">
        <w:rPr>
          <w:rFonts w:cs="Times New Roman"/>
          <w:color w:val="000000"/>
          <w:szCs w:val="28"/>
          <w:u w:color="2A6EC3"/>
        </w:rPr>
        <w:t xml:space="preserve">Раменского </w:t>
      </w:r>
      <w:r w:rsidR="00670B3E">
        <w:rPr>
          <w:rFonts w:cs="Times New Roman"/>
          <w:color w:val="000000"/>
          <w:szCs w:val="28"/>
          <w:u w:color="2A6EC3"/>
        </w:rPr>
        <w:t>городского округа</w:t>
      </w:r>
      <w:r w:rsidRPr="00C73F34">
        <w:rPr>
          <w:rFonts w:cs="Times New Roman"/>
          <w:color w:val="000000"/>
          <w:szCs w:val="28"/>
          <w:u w:color="2A6EC3"/>
        </w:rPr>
        <w:t xml:space="preserve"> </w:t>
      </w:r>
      <w:r w:rsidRPr="00C73F34">
        <w:rPr>
          <w:rFonts w:cs="Times New Roman"/>
          <w:color w:val="000000"/>
          <w:szCs w:val="28"/>
        </w:rPr>
        <w:t>включает в себя: 49 общеобразовательных организации с контингентом 27 785 обучающихся; 2</w:t>
      </w:r>
      <w:r w:rsidR="00670B3E">
        <w:rPr>
          <w:rFonts w:cs="Times New Roman"/>
          <w:color w:val="000000"/>
          <w:szCs w:val="28"/>
        </w:rPr>
        <w:t xml:space="preserve"> </w:t>
      </w:r>
      <w:r w:rsidRPr="00C73F34">
        <w:rPr>
          <w:rFonts w:cs="Times New Roman"/>
          <w:color w:val="000000"/>
          <w:szCs w:val="28"/>
        </w:rPr>
        <w:t>негосударственных общеобразовательных организации, количество обучающихся – 164. Услугами общего образования охвачено 100% детей и подростков.</w:t>
      </w:r>
    </w:p>
    <w:p w14:paraId="59820D83" w14:textId="77777777" w:rsidR="00056857" w:rsidRPr="00C73F34" w:rsidRDefault="00056857" w:rsidP="00056857">
      <w:pPr>
        <w:ind w:firstLine="708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>Для 100% обучающихся в начальной школе введен стандарт начального общего образования, 100% - основного общего образования.</w:t>
      </w:r>
    </w:p>
    <w:p w14:paraId="6D4D2E22" w14:textId="77777777" w:rsidR="00056857" w:rsidRPr="00C73F34" w:rsidRDefault="00056857" w:rsidP="00056857">
      <w:pPr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ab/>
        <w:t>Курсовую подготовку прошли 100% учителей начальной школы.</w:t>
      </w:r>
    </w:p>
    <w:p w14:paraId="44EFBC7F" w14:textId="33204239" w:rsidR="00071210" w:rsidRDefault="00071210" w:rsidP="0007121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  <w:lang w:eastAsia="ru-RU"/>
        </w:rPr>
      </w:pPr>
      <w:r w:rsidRPr="00C73F34">
        <w:rPr>
          <w:rFonts w:cs="Times New Roman"/>
          <w:color w:val="000000"/>
          <w:szCs w:val="28"/>
        </w:rPr>
        <w:t xml:space="preserve">Анализ текущего состояния системы образования в Раменском </w:t>
      </w:r>
      <w:r w:rsidR="00670B3E">
        <w:rPr>
          <w:rFonts w:cs="Times New Roman"/>
          <w:color w:val="000000"/>
          <w:szCs w:val="28"/>
        </w:rPr>
        <w:t>городском округе</w:t>
      </w:r>
      <w:r w:rsidRPr="00C73F34">
        <w:rPr>
          <w:rFonts w:cs="Times New Roman"/>
          <w:color w:val="000000"/>
          <w:szCs w:val="28"/>
        </w:rPr>
        <w:t xml:space="preserve"> позволяет обозначить ряд проблем, решение которых органами муниципальной власти представляется необходимым в рамках подпрограммы. Учитывая интенсивный рост детей дошкольного возраста, основным способом обеспечения доступности услуг дошкольного образования для детей в возрасте от 3 до 7 лет должно стать строительство зданий дошкольных образовательных организаций</w:t>
      </w:r>
      <w:r w:rsidR="00056857" w:rsidRPr="00C73F34">
        <w:rPr>
          <w:rFonts w:cs="Times New Roman"/>
          <w:color w:val="000000"/>
          <w:szCs w:val="28"/>
        </w:rPr>
        <w:t xml:space="preserve">. </w:t>
      </w:r>
      <w:r w:rsidR="00056857" w:rsidRPr="00C73F34">
        <w:rPr>
          <w:rFonts w:cs="Times New Roman"/>
          <w:color w:val="000000"/>
          <w:szCs w:val="28"/>
          <w:shd w:val="clear" w:color="auto" w:fill="FFFFFF"/>
          <w:lang w:eastAsia="ru-RU"/>
        </w:rPr>
        <w:t>Увеличение количества новых мест в общеобразовательных организациях муниципального образования</w:t>
      </w:r>
      <w:r w:rsidR="00056857" w:rsidRPr="00C73F34">
        <w:rPr>
          <w:rFonts w:cs="Times New Roman"/>
          <w:color w:val="000000"/>
          <w:szCs w:val="28"/>
          <w:lang w:eastAsia="ru-RU"/>
        </w:rPr>
        <w:t xml:space="preserve"> Московской области</w:t>
      </w:r>
      <w:r w:rsidR="00613D8D" w:rsidRPr="00C73F34">
        <w:rPr>
          <w:rFonts w:cs="Times New Roman"/>
          <w:color w:val="000000"/>
          <w:szCs w:val="28"/>
          <w:lang w:eastAsia="ru-RU"/>
        </w:rPr>
        <w:t>.</w:t>
      </w:r>
    </w:p>
    <w:p w14:paraId="7799443E" w14:textId="77777777" w:rsidR="00BD05F6" w:rsidRPr="00C73F34" w:rsidRDefault="00BD05F6" w:rsidP="0007121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  <w:lang w:eastAsia="ru-RU"/>
        </w:rPr>
      </w:pPr>
    </w:p>
    <w:p w14:paraId="3C1F2E93" w14:textId="77777777" w:rsidR="006D0791" w:rsidRDefault="006D0791" w:rsidP="0007121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  <w:lang w:eastAsia="ru-RU"/>
        </w:rPr>
      </w:pPr>
    </w:p>
    <w:p w14:paraId="134AA076" w14:textId="77777777" w:rsidR="006D0791" w:rsidRDefault="006D0791" w:rsidP="0007121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  <w:lang w:eastAsia="ru-RU"/>
        </w:rPr>
      </w:pPr>
    </w:p>
    <w:p w14:paraId="30FA874A" w14:textId="77777777" w:rsidR="00613D8D" w:rsidRPr="00C73F34" w:rsidRDefault="00613D8D" w:rsidP="00071210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  <w:lang w:eastAsia="ru-RU"/>
        </w:rPr>
        <w:t>Основные цели муниципальной программы:</w:t>
      </w:r>
    </w:p>
    <w:p w14:paraId="1624F31C" w14:textId="77777777" w:rsidR="006D0791" w:rsidRPr="00C73F34" w:rsidRDefault="006D0791" w:rsidP="00BD7C10">
      <w:pPr>
        <w:numPr>
          <w:ilvl w:val="0"/>
          <w:numId w:val="3"/>
        </w:numPr>
        <w:jc w:val="both"/>
        <w:rPr>
          <w:rFonts w:cs="Times New Roman"/>
          <w:color w:val="000000"/>
          <w:szCs w:val="28"/>
          <w:lang w:eastAsia="ru-RU"/>
        </w:rPr>
      </w:pPr>
      <w:r w:rsidRPr="00C73F34">
        <w:rPr>
          <w:color w:val="000000"/>
          <w:szCs w:val="28"/>
        </w:rPr>
        <w:t xml:space="preserve">повышение культурного уровня населения </w:t>
      </w:r>
      <w:r>
        <w:rPr>
          <w:color w:val="000000"/>
          <w:szCs w:val="28"/>
        </w:rPr>
        <w:t>Раменского городского округа</w:t>
      </w:r>
      <w:r w:rsidRPr="00C73F34">
        <w:rPr>
          <w:color w:val="000000"/>
          <w:szCs w:val="28"/>
        </w:rPr>
        <w:t>, увеличение посещаемости</w:t>
      </w:r>
      <w:r>
        <w:rPr>
          <w:color w:val="000000"/>
          <w:szCs w:val="28"/>
        </w:rPr>
        <w:t xml:space="preserve"> объектов культуры</w:t>
      </w:r>
      <w:r w:rsidRPr="00C73F34">
        <w:rPr>
          <w:color w:val="000000"/>
          <w:szCs w:val="28"/>
        </w:rPr>
        <w:t>;</w:t>
      </w:r>
    </w:p>
    <w:p w14:paraId="228F28C1" w14:textId="77777777" w:rsidR="00613D8D" w:rsidRPr="00C73F34" w:rsidRDefault="00613D8D" w:rsidP="00613D8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>обеспечение доступности и высокого качества услуг дошкольного образования;</w:t>
      </w:r>
    </w:p>
    <w:p w14:paraId="691B34B3" w14:textId="77777777" w:rsidR="00613D8D" w:rsidRPr="00C73F34" w:rsidRDefault="00613D8D" w:rsidP="00613D8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 xml:space="preserve"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</w:t>
      </w:r>
      <w:r w:rsidR="00670B3E">
        <w:rPr>
          <w:rFonts w:cs="Times New Roman"/>
          <w:color w:val="000000"/>
          <w:szCs w:val="28"/>
        </w:rPr>
        <w:t>городского округа</w:t>
      </w:r>
      <w:r w:rsidRPr="00C73F34">
        <w:rPr>
          <w:rFonts w:cs="Times New Roman"/>
          <w:color w:val="000000"/>
          <w:szCs w:val="28"/>
        </w:rPr>
        <w:t xml:space="preserve">, независимо от места жительства, социального и материального положения семей и состояния здоровья обучающихся; </w:t>
      </w:r>
    </w:p>
    <w:p w14:paraId="53C1A6E5" w14:textId="77777777" w:rsidR="00613D8D" w:rsidRPr="00C73F34" w:rsidRDefault="00613D8D" w:rsidP="00613D8D">
      <w:pPr>
        <w:numPr>
          <w:ilvl w:val="0"/>
          <w:numId w:val="3"/>
        </w:numPr>
        <w:jc w:val="both"/>
        <w:rPr>
          <w:rFonts w:cs="Times New Roman"/>
          <w:color w:val="000000"/>
          <w:szCs w:val="28"/>
          <w:lang w:eastAsia="ru-RU"/>
        </w:rPr>
      </w:pPr>
      <w:r w:rsidRPr="00C73F34">
        <w:rPr>
          <w:rFonts w:cs="Times New Roman"/>
          <w:color w:val="000000"/>
          <w:szCs w:val="28"/>
          <w:lang w:eastAsia="ru-RU"/>
        </w:rPr>
        <w:t xml:space="preserve">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</w:t>
      </w:r>
      <w:r w:rsidR="00670B3E">
        <w:rPr>
          <w:rFonts w:cs="Times New Roman"/>
          <w:color w:val="000000"/>
          <w:szCs w:val="28"/>
          <w:lang w:eastAsia="ru-RU"/>
        </w:rPr>
        <w:t>городском округе</w:t>
      </w:r>
      <w:r w:rsidRPr="00C73F34">
        <w:rPr>
          <w:rFonts w:cs="Times New Roman"/>
          <w:color w:val="000000"/>
          <w:szCs w:val="28"/>
          <w:lang w:eastAsia="ru-RU"/>
        </w:rPr>
        <w:t xml:space="preserve"> и обратной связи с потребителями образовательных услуг;</w:t>
      </w:r>
    </w:p>
    <w:p w14:paraId="472C804C" w14:textId="77777777" w:rsidR="00613D8D" w:rsidRPr="00C73F34" w:rsidRDefault="00613D8D" w:rsidP="00621C8D">
      <w:pPr>
        <w:numPr>
          <w:ilvl w:val="0"/>
          <w:numId w:val="3"/>
        </w:numPr>
        <w:jc w:val="both"/>
        <w:rPr>
          <w:rFonts w:cs="Times New Roman"/>
          <w:color w:val="000000"/>
          <w:szCs w:val="28"/>
          <w:lang w:eastAsia="ru-RU"/>
        </w:rPr>
      </w:pPr>
      <w:r w:rsidRPr="00C73F34">
        <w:rPr>
          <w:rFonts w:cs="Times New Roman"/>
          <w:color w:val="000000"/>
          <w:szCs w:val="28"/>
          <w:lang w:eastAsia="ru-RU"/>
        </w:rPr>
        <w:t xml:space="preserve">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</w:t>
      </w:r>
      <w:r w:rsidR="00670B3E">
        <w:rPr>
          <w:rFonts w:cs="Times New Roman"/>
          <w:color w:val="000000"/>
          <w:szCs w:val="28"/>
          <w:lang w:eastAsia="ru-RU"/>
        </w:rPr>
        <w:t>городского округа</w:t>
      </w:r>
      <w:r w:rsidRPr="00C73F34">
        <w:rPr>
          <w:rFonts w:cs="Times New Roman"/>
          <w:color w:val="000000"/>
          <w:szCs w:val="28"/>
          <w:lang w:eastAsia="ru-RU"/>
        </w:rPr>
        <w:t>;</w:t>
      </w:r>
    </w:p>
    <w:p w14:paraId="1142CD09" w14:textId="77777777" w:rsidR="00613D8D" w:rsidRPr="00C73F34" w:rsidRDefault="00613D8D" w:rsidP="00613D8D">
      <w:pPr>
        <w:numPr>
          <w:ilvl w:val="0"/>
          <w:numId w:val="3"/>
        </w:numPr>
        <w:rPr>
          <w:rFonts w:cs="Times New Roman"/>
          <w:color w:val="000000"/>
          <w:szCs w:val="28"/>
          <w:lang w:eastAsia="ru-RU"/>
        </w:rPr>
      </w:pPr>
      <w:r w:rsidRPr="00C73F34">
        <w:rPr>
          <w:rFonts w:cs="Times New Roman"/>
          <w:color w:val="000000"/>
          <w:szCs w:val="28"/>
          <w:lang w:eastAsia="ru-RU"/>
        </w:rPr>
        <w:t>достижение</w:t>
      </w:r>
      <w:r w:rsidR="00621C8D">
        <w:rPr>
          <w:rFonts w:cs="Times New Roman"/>
          <w:color w:val="000000"/>
          <w:szCs w:val="28"/>
          <w:lang w:eastAsia="ru-RU"/>
        </w:rPr>
        <w:t xml:space="preserve"> </w:t>
      </w:r>
      <w:r w:rsidRPr="00C73F34">
        <w:rPr>
          <w:rFonts w:cs="Times New Roman"/>
          <w:color w:val="000000"/>
          <w:szCs w:val="28"/>
          <w:lang w:eastAsia="ru-RU"/>
        </w:rPr>
        <w:t xml:space="preserve"> </w:t>
      </w:r>
      <w:r w:rsidR="00621C8D">
        <w:rPr>
          <w:rFonts w:cs="Times New Roman"/>
          <w:color w:val="000000"/>
          <w:szCs w:val="28"/>
          <w:lang w:eastAsia="ru-RU"/>
        </w:rPr>
        <w:t xml:space="preserve"> </w:t>
      </w:r>
      <w:r w:rsidRPr="00C73F34">
        <w:rPr>
          <w:rFonts w:cs="Times New Roman"/>
          <w:color w:val="000000"/>
          <w:szCs w:val="28"/>
          <w:lang w:eastAsia="ru-RU"/>
        </w:rPr>
        <w:t xml:space="preserve">качественных </w:t>
      </w:r>
      <w:r w:rsidR="00621C8D">
        <w:rPr>
          <w:rFonts w:cs="Times New Roman"/>
          <w:color w:val="000000"/>
          <w:szCs w:val="28"/>
          <w:lang w:eastAsia="ru-RU"/>
        </w:rPr>
        <w:t xml:space="preserve">  </w:t>
      </w:r>
      <w:r w:rsidRPr="00C73F34">
        <w:rPr>
          <w:rFonts w:cs="Times New Roman"/>
          <w:color w:val="000000"/>
          <w:szCs w:val="28"/>
          <w:lang w:eastAsia="ru-RU"/>
        </w:rPr>
        <w:t>результатов</w:t>
      </w:r>
      <w:r w:rsidR="00621C8D">
        <w:rPr>
          <w:rFonts w:cs="Times New Roman"/>
          <w:color w:val="000000"/>
          <w:szCs w:val="28"/>
          <w:lang w:eastAsia="ru-RU"/>
        </w:rPr>
        <w:t xml:space="preserve">  </w:t>
      </w:r>
      <w:r w:rsidRPr="00C73F34">
        <w:rPr>
          <w:rFonts w:cs="Times New Roman"/>
          <w:color w:val="000000"/>
          <w:szCs w:val="28"/>
          <w:lang w:eastAsia="ru-RU"/>
        </w:rPr>
        <w:t xml:space="preserve"> социализации,</w:t>
      </w:r>
      <w:r w:rsidR="00621C8D">
        <w:rPr>
          <w:rFonts w:cs="Times New Roman"/>
          <w:color w:val="000000"/>
          <w:szCs w:val="28"/>
          <w:lang w:eastAsia="ru-RU"/>
        </w:rPr>
        <w:t xml:space="preserve"> </w:t>
      </w:r>
      <w:r w:rsidRPr="00C73F34">
        <w:rPr>
          <w:rFonts w:cs="Times New Roman"/>
          <w:color w:val="000000"/>
          <w:szCs w:val="28"/>
          <w:lang w:eastAsia="ru-RU"/>
        </w:rPr>
        <w:t xml:space="preserve"> </w:t>
      </w:r>
      <w:r w:rsidR="00621C8D">
        <w:rPr>
          <w:rFonts w:cs="Times New Roman"/>
          <w:color w:val="000000"/>
          <w:szCs w:val="28"/>
          <w:lang w:eastAsia="ru-RU"/>
        </w:rPr>
        <w:t xml:space="preserve"> </w:t>
      </w:r>
      <w:r w:rsidRPr="00C73F34">
        <w:rPr>
          <w:rFonts w:cs="Times New Roman"/>
          <w:color w:val="000000"/>
          <w:szCs w:val="28"/>
          <w:lang w:eastAsia="ru-RU"/>
        </w:rPr>
        <w:t>самоопределения</w:t>
      </w:r>
      <w:r w:rsidR="00621C8D">
        <w:rPr>
          <w:rFonts w:cs="Times New Roman"/>
          <w:color w:val="000000"/>
          <w:szCs w:val="28"/>
          <w:lang w:eastAsia="ru-RU"/>
        </w:rPr>
        <w:t xml:space="preserve">  </w:t>
      </w:r>
      <w:r w:rsidRPr="00C73F34">
        <w:rPr>
          <w:rFonts w:cs="Times New Roman"/>
          <w:color w:val="000000"/>
          <w:szCs w:val="28"/>
          <w:lang w:eastAsia="ru-RU"/>
        </w:rPr>
        <w:t xml:space="preserve"> и </w:t>
      </w:r>
      <w:r w:rsidR="00621C8D">
        <w:rPr>
          <w:rFonts w:cs="Times New Roman"/>
          <w:color w:val="000000"/>
          <w:szCs w:val="28"/>
          <w:lang w:eastAsia="ru-RU"/>
        </w:rPr>
        <w:t xml:space="preserve">  </w:t>
      </w:r>
      <w:r w:rsidRPr="00C73F34">
        <w:rPr>
          <w:rFonts w:cs="Times New Roman"/>
          <w:color w:val="000000"/>
          <w:szCs w:val="28"/>
          <w:lang w:eastAsia="ru-RU"/>
        </w:rPr>
        <w:t>развития</w:t>
      </w:r>
      <w:r w:rsidR="00621C8D">
        <w:rPr>
          <w:rFonts w:cs="Times New Roman"/>
          <w:color w:val="000000"/>
          <w:szCs w:val="28"/>
          <w:lang w:eastAsia="ru-RU"/>
        </w:rPr>
        <w:t xml:space="preserve">  </w:t>
      </w:r>
      <w:r w:rsidRPr="00C73F34">
        <w:rPr>
          <w:rFonts w:cs="Times New Roman"/>
          <w:color w:val="000000"/>
          <w:szCs w:val="28"/>
          <w:lang w:eastAsia="ru-RU"/>
        </w:rPr>
        <w:t xml:space="preserve"> потенциала </w:t>
      </w:r>
      <w:r w:rsidR="00621C8D">
        <w:rPr>
          <w:rFonts w:cs="Times New Roman"/>
          <w:color w:val="000000"/>
          <w:szCs w:val="28"/>
          <w:lang w:eastAsia="ru-RU"/>
        </w:rPr>
        <w:t xml:space="preserve">   </w:t>
      </w:r>
      <w:r w:rsidRPr="00C73F34">
        <w:rPr>
          <w:rFonts w:cs="Times New Roman"/>
          <w:color w:val="000000"/>
          <w:szCs w:val="28"/>
          <w:lang w:eastAsia="ru-RU"/>
        </w:rPr>
        <w:t>личности;</w:t>
      </w:r>
    </w:p>
    <w:p w14:paraId="7BE0B7AD" w14:textId="57CBD59F" w:rsidR="00BD05F6" w:rsidRDefault="00613D8D" w:rsidP="00613D8D">
      <w:pPr>
        <w:numPr>
          <w:ilvl w:val="0"/>
          <w:numId w:val="3"/>
        </w:numPr>
        <w:jc w:val="both"/>
        <w:rPr>
          <w:rFonts w:cs="Times New Roman"/>
          <w:color w:val="000000"/>
          <w:szCs w:val="28"/>
          <w:lang w:eastAsia="ru-RU"/>
        </w:rPr>
      </w:pPr>
      <w:r w:rsidRPr="00C73F34">
        <w:rPr>
          <w:rFonts w:cs="Times New Roman"/>
          <w:color w:val="000000"/>
          <w:szCs w:val="28"/>
          <w:lang w:eastAsia="ru-RU"/>
        </w:rPr>
        <w:t xml:space="preserve">обеспечение эффективного управления функционированием и развитием системы образования в Раменском </w:t>
      </w:r>
      <w:r w:rsidR="00670B3E">
        <w:rPr>
          <w:rFonts w:cs="Times New Roman"/>
          <w:color w:val="000000"/>
          <w:szCs w:val="28"/>
          <w:lang w:eastAsia="ru-RU"/>
        </w:rPr>
        <w:t>городском округе</w:t>
      </w:r>
      <w:r w:rsidR="00BD05F6">
        <w:rPr>
          <w:rFonts w:cs="Times New Roman"/>
          <w:color w:val="000000"/>
          <w:szCs w:val="28"/>
          <w:lang w:eastAsia="ru-RU"/>
        </w:rPr>
        <w:t>;</w:t>
      </w:r>
    </w:p>
    <w:p w14:paraId="4294D768" w14:textId="2357D951" w:rsidR="00BD05F6" w:rsidRPr="00094EEE" w:rsidRDefault="00BD05F6" w:rsidP="00BD05F6">
      <w:pPr>
        <w:pStyle w:val="afb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94EEE">
        <w:rPr>
          <w:rFonts w:ascii="Times New Roman" w:hAnsi="Times New Roman"/>
          <w:color w:val="000000"/>
          <w:sz w:val="28"/>
          <w:szCs w:val="28"/>
        </w:rPr>
        <w:t>формирование у населения устойчивого интереса к занятиям физической культурой и спортом;</w:t>
      </w:r>
    </w:p>
    <w:p w14:paraId="3F068D62" w14:textId="36FE88EC" w:rsidR="00BD05F6" w:rsidRPr="00094EEE" w:rsidRDefault="00BD05F6" w:rsidP="00BD05F6">
      <w:pPr>
        <w:pStyle w:val="afb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94EEE">
        <w:rPr>
          <w:rFonts w:ascii="Times New Roman" w:hAnsi="Times New Roman"/>
          <w:color w:val="000000"/>
          <w:sz w:val="28"/>
          <w:szCs w:val="28"/>
        </w:rPr>
        <w:t>развитие материально-технической базы для занятий населения массовым спортом в образовательных, спортивных учреждениях и клубах по месту жительства путём строительства</w:t>
      </w:r>
      <w:r>
        <w:rPr>
          <w:rFonts w:ascii="Times New Roman" w:hAnsi="Times New Roman"/>
          <w:color w:val="000000"/>
          <w:sz w:val="28"/>
          <w:szCs w:val="28"/>
        </w:rPr>
        <w:t>(пристройки)</w:t>
      </w:r>
      <w:r w:rsidRPr="00094EEE">
        <w:rPr>
          <w:rFonts w:ascii="Times New Roman" w:hAnsi="Times New Roman"/>
          <w:color w:val="000000"/>
          <w:sz w:val="28"/>
          <w:szCs w:val="28"/>
        </w:rPr>
        <w:t xml:space="preserve"> и капитального ремонта имеющихся спортивных объектов.</w:t>
      </w:r>
    </w:p>
    <w:p w14:paraId="4AC09B8D" w14:textId="5DD78EDD" w:rsidR="00613D8D" w:rsidRPr="00C73F34" w:rsidRDefault="00613D8D" w:rsidP="00BD05F6">
      <w:pPr>
        <w:ind w:left="720"/>
        <w:jc w:val="both"/>
        <w:rPr>
          <w:rFonts w:cs="Times New Roman"/>
          <w:color w:val="000000"/>
          <w:szCs w:val="28"/>
          <w:lang w:eastAsia="ru-RU"/>
        </w:rPr>
      </w:pPr>
    </w:p>
    <w:p w14:paraId="5A1C3C6C" w14:textId="77777777" w:rsidR="00071210" w:rsidRPr="00C73F34" w:rsidRDefault="00071210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0846F106" w14:textId="77777777" w:rsidR="00761023" w:rsidRPr="00F868AC" w:rsidRDefault="00761023" w:rsidP="0076102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bookmarkStart w:id="3" w:name="sub_1004"/>
      <w:r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2. Перечень и краткое описание подпрограмм муниципальной программы</w:t>
      </w:r>
    </w:p>
    <w:bookmarkEnd w:id="3"/>
    <w:p w14:paraId="24993B56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25862903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Комплексный характер целей и задач муниципальной программы Раменского городского округа  «Строительство объектов социальной инфраструктуры» (далее - Муниципальная программа) обуславливает целесообразность </w:t>
      </w: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14:paraId="26E0189B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В состав Муниципальной программы включены следующие подпрограммы:</w:t>
      </w:r>
    </w:p>
    <w:p w14:paraId="7E1CB4D7" w14:textId="77777777" w:rsidR="00761023" w:rsidRPr="00C73F34" w:rsidRDefault="00B13B55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hyperlink w:anchor="sub_1011" w:history="1">
        <w:r w:rsidR="00761023"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Подпрограмма 2</w:t>
        </w:r>
      </w:hyperlink>
      <w:r w:rsidR="00761023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«Строительство (реконструкция) объектов культуры» (далее - Подпрограмма 2).</w:t>
      </w:r>
    </w:p>
    <w:p w14:paraId="2E52A7B3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Мероприятия </w:t>
      </w:r>
      <w:hyperlink w:anchor="sub_1011" w:history="1">
        <w:r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Подпрограммы 2</w:t>
        </w:r>
      </w:hyperlink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направлены на:</w:t>
      </w:r>
    </w:p>
    <w:p w14:paraId="33F840CA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модернизацию материально-технической базы объектов культуры путем строительства, с учетом оснащения построенных объектов современным непроизводственным оборудованием;</w:t>
      </w:r>
    </w:p>
    <w:p w14:paraId="55DA5927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модернизацию материально-технической базы образовательных учреждений сферы культуры, строительство новых современных зданий,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r w:rsidR="00F5010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Полный перечень мероприятий приведен в подпрограмме 2.</w:t>
      </w:r>
    </w:p>
    <w:p w14:paraId="349B09DB" w14:textId="77777777" w:rsidR="00761023" w:rsidRPr="00C73F34" w:rsidRDefault="00B13B55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hyperlink w:anchor="sub_1012" w:history="1">
        <w:r w:rsidR="00761023"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Подпрограмма 3</w:t>
        </w:r>
      </w:hyperlink>
      <w:r w:rsidR="00761023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«Строительство (реконструкция) объектов образования» (далее - Подпрограмма 3).</w:t>
      </w:r>
    </w:p>
    <w:p w14:paraId="3AD5E47C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Мероприятия </w:t>
      </w:r>
      <w:hyperlink w:anchor="sub_1012" w:history="1">
        <w:r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Подпрограммы 3</w:t>
        </w:r>
      </w:hyperlink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направлены:</w:t>
      </w:r>
    </w:p>
    <w:p w14:paraId="3AAB3F4A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в части мероприятий, характеризующих «Дошкольное образование» - на создание объектов дошкольного образования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14:paraId="56A7D658" w14:textId="77777777" w:rsidR="00761023" w:rsidRPr="00C73F34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в части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 - на создание и развитие в общеобразовательных организациях Московской области условий для ликвидации второй смены;</w:t>
      </w:r>
    </w:p>
    <w:p w14:paraId="7FD6CD59" w14:textId="4F005BF5" w:rsidR="00761023" w:rsidRDefault="00761023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>на строительство школ в Московской области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  <w:r w:rsidR="00F5010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Полный </w:t>
      </w:r>
      <w:r w:rsidR="0085648C">
        <w:rPr>
          <w:rFonts w:ascii="Times New Roman CYR" w:eastAsiaTheme="minorEastAsia" w:hAnsi="Times New Roman CYR" w:cs="Times New Roman CYR"/>
          <w:szCs w:val="28"/>
          <w:lang w:eastAsia="ru-RU"/>
        </w:rPr>
        <w:t>перечень мероприятий приведен в подпрограмме 3.</w:t>
      </w:r>
    </w:p>
    <w:p w14:paraId="0905D967" w14:textId="67A1B693" w:rsidR="00BD05F6" w:rsidRDefault="00BD05F6" w:rsidP="00A842F7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BD05F6">
        <w:rPr>
          <w:rFonts w:ascii="Times New Roman CYR" w:eastAsiaTheme="minorEastAsia" w:hAnsi="Times New Roman CYR" w:cs="Times New Roman CYR"/>
          <w:szCs w:val="28"/>
          <w:lang w:eastAsia="ru-RU"/>
        </w:rPr>
        <w:t>Подпрограмма 5 «Строительство (реконструкция) объектов физической культуры и спорта»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(далее – </w:t>
      </w:r>
      <w:r w:rsidR="00A842F7">
        <w:rPr>
          <w:rFonts w:ascii="Times New Roman CYR" w:eastAsiaTheme="minorEastAsia" w:hAnsi="Times New Roman CYR" w:cs="Times New Roman CYR"/>
          <w:szCs w:val="28"/>
          <w:lang w:eastAsia="ru-RU"/>
        </w:rPr>
        <w:t>П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одпрограмма 5).</w:t>
      </w:r>
    </w:p>
    <w:p w14:paraId="29311665" w14:textId="30413667" w:rsidR="00BD05F6" w:rsidRDefault="00BD05F6" w:rsidP="00BD05F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ab/>
      </w:r>
      <w:r w:rsidR="00E40EAD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Мероприятия </w:t>
      </w:r>
      <w:hyperlink w:anchor="sub_1012" w:history="1">
        <w:r w:rsidR="00E40EAD"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 xml:space="preserve">Подпрограммы </w:t>
        </w:r>
      </w:hyperlink>
      <w:r w:rsidR="00A842F7">
        <w:rPr>
          <w:rFonts w:ascii="Times New Roman CYR" w:eastAsiaTheme="minorEastAsia" w:hAnsi="Times New Roman CYR" w:cs="Times New Roman CYR"/>
          <w:szCs w:val="28"/>
          <w:lang w:eastAsia="ru-RU"/>
        </w:rPr>
        <w:t>5</w:t>
      </w:r>
      <w:r w:rsidR="00E40EAD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направлены</w:t>
      </w:r>
      <w:r w:rsidR="00E40EAD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на:</w:t>
      </w:r>
    </w:p>
    <w:p w14:paraId="5BD4AB28" w14:textId="6BCA4F83" w:rsidR="00BD05F6" w:rsidRDefault="00E40EAD" w:rsidP="00E40EA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ab/>
      </w:r>
      <w:r w:rsidRPr="00094EEE">
        <w:rPr>
          <w:color w:val="000000"/>
          <w:szCs w:val="28"/>
        </w:rPr>
        <w:t>создание устойчивой потребности населения к систематиче</w:t>
      </w:r>
      <w:r>
        <w:rPr>
          <w:color w:val="000000"/>
          <w:szCs w:val="28"/>
        </w:rPr>
        <w:t>ским занятиям спортом</w:t>
      </w:r>
      <w:r w:rsidRPr="00E40EA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путем </w:t>
      </w:r>
      <w:r w:rsidRPr="00094EEE">
        <w:rPr>
          <w:color w:val="000000"/>
          <w:szCs w:val="28"/>
        </w:rPr>
        <w:t>развити</w:t>
      </w:r>
      <w:r>
        <w:rPr>
          <w:color w:val="000000"/>
          <w:szCs w:val="28"/>
        </w:rPr>
        <w:t>я</w:t>
      </w:r>
      <w:r w:rsidRPr="00094EEE">
        <w:rPr>
          <w:color w:val="000000"/>
          <w:szCs w:val="28"/>
        </w:rPr>
        <w:t xml:space="preserve"> материально-технической базы для занятий</w:t>
      </w:r>
      <w:r>
        <w:rPr>
          <w:color w:val="000000"/>
          <w:szCs w:val="28"/>
        </w:rPr>
        <w:t xml:space="preserve">, проведения </w:t>
      </w:r>
      <w:r w:rsidRPr="00094EEE">
        <w:rPr>
          <w:color w:val="000000"/>
          <w:szCs w:val="28"/>
        </w:rPr>
        <w:t>спортивно-массовых мероприятий, пропаганды здорового образа жизни</w:t>
      </w:r>
      <w:r>
        <w:rPr>
          <w:color w:val="000000"/>
          <w:szCs w:val="28"/>
        </w:rPr>
        <w:t>.</w:t>
      </w:r>
      <w:r w:rsidR="00A842F7">
        <w:rPr>
          <w:color w:val="000000"/>
          <w:szCs w:val="28"/>
        </w:rPr>
        <w:t xml:space="preserve"> </w:t>
      </w:r>
      <w:r w:rsidR="00A842F7">
        <w:rPr>
          <w:color w:val="000000"/>
          <w:szCs w:val="28"/>
        </w:rPr>
        <w:lastRenderedPageBreak/>
        <w:t>Полный перечень мероприятий приведен в Подпрограмме 5.</w:t>
      </w:r>
    </w:p>
    <w:p w14:paraId="6E90D84C" w14:textId="77777777" w:rsidR="00761023" w:rsidRPr="00C73F34" w:rsidRDefault="00B13B55" w:rsidP="007610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hyperlink w:anchor="sub_1016" w:history="1">
        <w:r w:rsidR="00761023"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Подпрограмма 7</w:t>
        </w:r>
      </w:hyperlink>
      <w:r w:rsidR="00761023"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«Обеспечивающая подпрограмма» (далее - Подпрограмма 7).</w:t>
      </w:r>
    </w:p>
    <w:p w14:paraId="45C6DD4F" w14:textId="77777777" w:rsidR="008E2B13" w:rsidRPr="00C73F34" w:rsidRDefault="00761023" w:rsidP="001C52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Мероприятия </w:t>
      </w:r>
      <w:hyperlink w:anchor="sub_1016" w:history="1">
        <w:r w:rsidRPr="00C73F34">
          <w:rPr>
            <w:rFonts w:ascii="Times New Roman CYR" w:eastAsiaTheme="minorEastAsia" w:hAnsi="Times New Roman CYR" w:cs="Times New Roman CYR"/>
            <w:szCs w:val="28"/>
            <w:lang w:eastAsia="ru-RU"/>
          </w:rPr>
          <w:t>Подпрограммы 7</w:t>
        </w:r>
      </w:hyperlink>
      <w:r w:rsidRPr="00C73F3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направлены на создание условий для реализации полномочий органов местного самоуправления.</w:t>
      </w:r>
      <w:r w:rsidR="0085648C" w:rsidRPr="0085648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="0085648C">
        <w:rPr>
          <w:rFonts w:ascii="Times New Roman CYR" w:eastAsiaTheme="minorEastAsia" w:hAnsi="Times New Roman CYR" w:cs="Times New Roman CYR"/>
          <w:szCs w:val="28"/>
          <w:lang w:eastAsia="ru-RU"/>
        </w:rPr>
        <w:t>Полный перечень мероприятий приведен в подпрограмме 7.</w:t>
      </w:r>
    </w:p>
    <w:p w14:paraId="792509B8" w14:textId="77777777" w:rsidR="00A12823" w:rsidRDefault="00A12823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</w:pPr>
    </w:p>
    <w:p w14:paraId="1CF2D8DF" w14:textId="77777777" w:rsidR="004657E5" w:rsidRPr="00F868AC" w:rsidRDefault="003E7AF6" w:rsidP="004657E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 xml:space="preserve">3. </w:t>
      </w:r>
      <w:r w:rsidR="004657E5" w:rsidRPr="00F868AC">
        <w:rPr>
          <w:szCs w:val="28"/>
        </w:rPr>
        <w:t>Обобщенная характеристика основных мероприятий</w:t>
      </w:r>
      <w:r w:rsidR="004657E5" w:rsidRPr="00F868AC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4657E5" w:rsidRPr="00F868AC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с обоснованием необходимости их осуществления</w:t>
      </w:r>
    </w:p>
    <w:p w14:paraId="040156D7" w14:textId="66DB008D" w:rsidR="003E7AF6" w:rsidRPr="0047345D" w:rsidRDefault="003E7AF6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</w:pPr>
    </w:p>
    <w:p w14:paraId="79FF597E" w14:textId="3EBDBA01" w:rsidR="000F2115" w:rsidRDefault="000F2115" w:rsidP="000F21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7345D"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  <w:tab/>
      </w:r>
      <w:r w:rsidRPr="00B62C81">
        <w:rPr>
          <w:rFonts w:eastAsiaTheme="minorEastAsia" w:cs="Times New Roman"/>
          <w:szCs w:val="28"/>
          <w:lang w:eastAsia="ru-RU"/>
        </w:rPr>
        <w:t xml:space="preserve">Подпрограммой 2 предусмотрена реализация мероприятий, направленных на повышение уровня обеспеченности населения </w:t>
      </w:r>
      <w:r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B62C81">
        <w:rPr>
          <w:rFonts w:eastAsiaTheme="minorEastAsia" w:cs="Times New Roman"/>
          <w:szCs w:val="28"/>
          <w:lang w:eastAsia="ru-RU"/>
        </w:rPr>
        <w:t>городского округа учреждениями сферы культуры посредством строительства объектов сферы культуры.</w:t>
      </w:r>
      <w:r>
        <w:rPr>
          <w:rFonts w:eastAsiaTheme="minorEastAsia" w:cs="Times New Roman"/>
          <w:szCs w:val="28"/>
          <w:lang w:eastAsia="ru-RU"/>
        </w:rPr>
        <w:t xml:space="preserve">  </w:t>
      </w:r>
      <w:r w:rsidRPr="00B62C81">
        <w:rPr>
          <w:rFonts w:eastAsiaTheme="minorEastAsia" w:cs="Times New Roman"/>
          <w:szCs w:val="28"/>
          <w:lang w:eastAsia="ru-RU"/>
        </w:rPr>
        <w:t>Итогом выполнения мероприятия станет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B62C81">
        <w:rPr>
          <w:rFonts w:eastAsiaTheme="minorEastAsia" w:cs="Times New Roman"/>
          <w:szCs w:val="28"/>
          <w:lang w:eastAsia="ru-RU"/>
        </w:rPr>
        <w:t>устранение диспропорции по доступности культурной инфраструктуры для жителей</w:t>
      </w:r>
      <w:r>
        <w:rPr>
          <w:rFonts w:eastAsiaTheme="minorEastAsia" w:cs="Times New Roman"/>
          <w:szCs w:val="28"/>
          <w:lang w:eastAsia="ru-RU"/>
        </w:rPr>
        <w:t xml:space="preserve"> Раменского</w:t>
      </w:r>
      <w:r w:rsidRPr="00B62C81">
        <w:rPr>
          <w:rFonts w:eastAsiaTheme="minorEastAsia" w:cs="Times New Roman"/>
          <w:szCs w:val="28"/>
          <w:lang w:eastAsia="ru-RU"/>
        </w:rPr>
        <w:t xml:space="preserve"> городского округа</w:t>
      </w:r>
      <w:r>
        <w:rPr>
          <w:rFonts w:eastAsiaTheme="minorEastAsia" w:cs="Times New Roman"/>
          <w:szCs w:val="28"/>
          <w:lang w:eastAsia="ru-RU"/>
        </w:rPr>
        <w:t xml:space="preserve"> и </w:t>
      </w:r>
      <w:r w:rsidRPr="00B62C81">
        <w:rPr>
          <w:rFonts w:eastAsiaTheme="minorEastAsia" w:cs="Times New Roman"/>
          <w:szCs w:val="28"/>
          <w:lang w:eastAsia="ru-RU"/>
        </w:rPr>
        <w:t xml:space="preserve">развитие инфраструктуры системы дополнительного образования детей, повышение качества предоставления образовательных услуг в сфере культуры </w:t>
      </w:r>
      <w:r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B62C81">
        <w:rPr>
          <w:rFonts w:eastAsiaTheme="minorEastAsia" w:cs="Times New Roman"/>
          <w:szCs w:val="28"/>
          <w:lang w:eastAsia="ru-RU"/>
        </w:rPr>
        <w:t>городского округа.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14:paraId="75A122E2" w14:textId="20BA1F59" w:rsidR="00DD0475" w:rsidRPr="004047CB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</w:t>
      </w:r>
      <w:r w:rsidRPr="004047CB">
        <w:rPr>
          <w:rFonts w:eastAsiaTheme="minorEastAsia" w:cs="Times New Roman"/>
          <w:szCs w:val="28"/>
          <w:lang w:eastAsia="ru-RU"/>
        </w:rPr>
        <w:t>еобходимость реализации основных мероприятий Подпрограммы 3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14:paraId="41C425A6" w14:textId="77777777" w:rsidR="00DD0475" w:rsidRPr="004047CB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highlight w:val="yellow"/>
          <w:lang w:eastAsia="ru-RU"/>
        </w:rPr>
      </w:pPr>
    </w:p>
    <w:p w14:paraId="1CE51A5D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 xml:space="preserve">Организация строительства (реконструкции) объектов </w:t>
      </w:r>
    </w:p>
    <w:p w14:paraId="1C311916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дошкольного образования</w:t>
      </w:r>
    </w:p>
    <w:p w14:paraId="229C166B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объектов дошкольного образования.</w:t>
      </w:r>
    </w:p>
    <w:p w14:paraId="5914CDE7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0E2BF841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 xml:space="preserve">Организация строительства (реконструкции) объектов </w:t>
      </w:r>
    </w:p>
    <w:p w14:paraId="47DF8737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общего образования</w:t>
      </w:r>
    </w:p>
    <w:p w14:paraId="65532C42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объектов общего образования.</w:t>
      </w:r>
    </w:p>
    <w:p w14:paraId="42D5D3AA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20260BFC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Организация строительства (реконструкции) объектов дошкольного образования</w:t>
      </w:r>
    </w:p>
    <w:p w14:paraId="6EA6733F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 xml:space="preserve"> за счет внебюджетных источников</w:t>
      </w:r>
    </w:p>
    <w:p w14:paraId="02A03AA4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lastRenderedPageBreak/>
        <w:t>Основное мероприятие направлено на строительство (реконструкцию) объектов дошкольного образования за счет внебюджетных источников.</w:t>
      </w:r>
    </w:p>
    <w:p w14:paraId="208F8217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22EFDE1E" w14:textId="77777777" w:rsidR="00DD0475" w:rsidRPr="00DD0475" w:rsidRDefault="00DD0475" w:rsidP="00DD0475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Федеральный проект «Современная школа»</w:t>
      </w:r>
    </w:p>
    <w:p w14:paraId="6728E137" w14:textId="0CB22DCB" w:rsidR="00DD0475" w:rsidRDefault="00DD0475" w:rsidP="00DD047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Федеральный проект направлен на реализацию мероприятий по содействию созданию в субъектах Российской Федерации (исходя из прогнозируемой потребности) новых мест общеобразовательных</w:t>
      </w:r>
      <w:r>
        <w:rPr>
          <w:rFonts w:eastAsiaTheme="minorEastAsia" w:cs="Times New Roman"/>
          <w:szCs w:val="28"/>
          <w:lang w:eastAsia="ru-RU"/>
        </w:rPr>
        <w:t xml:space="preserve"> организациях в рамках государственной программы Российской Федерации «Развитие образования», утвержденной постановление Правительства Российской Федерации от 26.12.2017 № 1642, в рамках реализации соглашения, заключенного между Правительством Московской области и Министерством Просвещения Российской Федерации. Также по данному основному мероприятию предоставляются субсидии из бюджета Московской области бюджетам муниципальных образований Московской области на капительные вложения в объекты общего образования на </w:t>
      </w:r>
      <w:proofErr w:type="spellStart"/>
      <w:r>
        <w:rPr>
          <w:rFonts w:eastAsiaTheme="minorEastAsia" w:cs="Times New Roman"/>
          <w:szCs w:val="28"/>
          <w:lang w:eastAsia="ru-RU"/>
        </w:rPr>
        <w:t>софинансирование</w:t>
      </w:r>
      <w:proofErr w:type="spellEnd"/>
      <w:r>
        <w:rPr>
          <w:rFonts w:eastAsiaTheme="minorEastAsia" w:cs="Times New Roman"/>
          <w:szCs w:val="28"/>
          <w:lang w:eastAsia="ru-RU"/>
        </w:rPr>
        <w:t xml:space="preserve"> обеспечения проектно-изыскательских работ, строительства и (или) реконструкции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</w:t>
      </w:r>
    </w:p>
    <w:p w14:paraId="4D83DFAA" w14:textId="4B594369" w:rsidR="00E40EAD" w:rsidRPr="00E40EAD" w:rsidRDefault="00E40EAD" w:rsidP="00E40EA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ab/>
      </w:r>
      <w:r w:rsidRPr="00E40EAD">
        <w:rPr>
          <w:rFonts w:eastAsiaTheme="minorEastAsia" w:cs="Times New Roman"/>
          <w:szCs w:val="28"/>
          <w:lang w:eastAsia="ru-RU"/>
        </w:rPr>
        <w:t xml:space="preserve">Основное мероприятие </w:t>
      </w:r>
      <w:r>
        <w:rPr>
          <w:rFonts w:eastAsiaTheme="minorEastAsia" w:cs="Times New Roman"/>
          <w:szCs w:val="28"/>
          <w:lang w:eastAsia="ru-RU"/>
        </w:rPr>
        <w:t xml:space="preserve">Подпрограммы 5 </w:t>
      </w:r>
      <w:r w:rsidRPr="00E40EAD">
        <w:rPr>
          <w:rFonts w:eastAsiaTheme="minorEastAsia" w:cs="Times New Roman"/>
          <w:szCs w:val="28"/>
          <w:lang w:eastAsia="ru-RU"/>
        </w:rPr>
        <w:t xml:space="preserve">направлено на создание условий для физического развития и привлечения к занятиям спортом населения </w:t>
      </w:r>
      <w:r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E40EAD">
        <w:rPr>
          <w:rFonts w:eastAsiaTheme="minorEastAsia" w:cs="Times New Roman"/>
          <w:szCs w:val="28"/>
          <w:lang w:eastAsia="ru-RU"/>
        </w:rPr>
        <w:t>городского округа</w:t>
      </w:r>
      <w:r>
        <w:rPr>
          <w:rFonts w:eastAsiaTheme="minorEastAsia" w:cs="Times New Roman"/>
          <w:szCs w:val="28"/>
          <w:lang w:eastAsia="ru-RU"/>
        </w:rPr>
        <w:t>,</w:t>
      </w:r>
      <w:r w:rsidRPr="00E40EAD">
        <w:rPr>
          <w:rFonts w:eastAsiaTheme="minorEastAsia" w:cs="Times New Roman"/>
          <w:szCs w:val="28"/>
          <w:lang w:eastAsia="ru-RU"/>
        </w:rPr>
        <w:t xml:space="preserve">  путем строительства (реконструкции) объектов физической культуры и спорта.</w:t>
      </w:r>
    </w:p>
    <w:p w14:paraId="3F54A125" w14:textId="77777777" w:rsidR="00F952EE" w:rsidRPr="00E9454B" w:rsidRDefault="00F952EE" w:rsidP="00F952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Основным мероприятием Подпрограммы 7 является создание условий для реализации полномочий органов местного самоуправления.</w:t>
      </w:r>
    </w:p>
    <w:p w14:paraId="2CB6CFB3" w14:textId="4B7ACB2E" w:rsidR="00F952EE" w:rsidRPr="00E9454B" w:rsidRDefault="00F952EE" w:rsidP="00F952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Мероприяти</w:t>
      </w:r>
      <w:r w:rsidR="000E2BA7">
        <w:rPr>
          <w:rFonts w:ascii="Times New Roman CYR" w:eastAsiaTheme="minorEastAsia" w:hAnsi="Times New Roman CYR" w:cs="Times New Roman CYR"/>
          <w:szCs w:val="28"/>
          <w:lang w:eastAsia="ru-RU"/>
        </w:rPr>
        <w:t>е</w:t>
      </w: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Подпрограммы 7 включа</w:t>
      </w:r>
      <w:r w:rsidR="000E2BA7">
        <w:rPr>
          <w:rFonts w:ascii="Times New Roman CYR" w:eastAsiaTheme="minorEastAsia" w:hAnsi="Times New Roman CYR" w:cs="Times New Roman CYR"/>
          <w:szCs w:val="28"/>
          <w:lang w:eastAsia="ru-RU"/>
        </w:rPr>
        <w:t>е</w:t>
      </w: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т в себя:</w:t>
      </w:r>
    </w:p>
    <w:p w14:paraId="7C4AD5E6" w14:textId="77777777" w:rsidR="00F952EE" w:rsidRPr="00E9454B" w:rsidRDefault="00F952EE" w:rsidP="00F952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организационные мероприятия, обеспечивающие планирование, реализацию, корректировку и контроль исполнения, предусмотренных Положением об Управлении капитального </w:t>
      </w:r>
      <w:proofErr w:type="gramStart"/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строительства Администрации Раменского городского округа видов деятельности</w:t>
      </w:r>
      <w:proofErr w:type="gramEnd"/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и функций, направленных на решение вопросов проектирования, строительства,  реконструкции, модернизации, капитального ремонта (ремонта) в отношении объектов муниципальной собственности Раменского городского округа;</w:t>
      </w:r>
    </w:p>
    <w:p w14:paraId="5DFCCA85" w14:textId="77777777" w:rsidR="00F952EE" w:rsidRPr="00E9454B" w:rsidRDefault="00F952EE" w:rsidP="00F952E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методическое и информационное обеспечение.</w:t>
      </w:r>
    </w:p>
    <w:p w14:paraId="739C164F" w14:textId="79BD1D06" w:rsidR="00F952EE" w:rsidRDefault="000E2BA7" w:rsidP="00F952E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Основное м</w:t>
      </w:r>
      <w:r w:rsidR="00F952EE"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ероприяти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е</w:t>
      </w:r>
      <w:r w:rsidR="00F952EE"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Подпрограммы 7 направлен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о</w:t>
      </w:r>
      <w:r w:rsidR="00F952EE"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 рациональное использование средств бюджета Раменского городского округа на обеспечение деятельности Управления капитального строительства Администрации Раменского городского округа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14:paraId="0F9581CC" w14:textId="77E03FD6" w:rsidR="00DD0475" w:rsidRDefault="00DD0475" w:rsidP="000F21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14:paraId="426D19D9" w14:textId="1C58CEAA" w:rsidR="008A0253" w:rsidRDefault="004657E5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7974E3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4</w:t>
      </w:r>
      <w:r w:rsidR="008A0253" w:rsidRPr="007974E3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. Планируемые результаты реализации</w:t>
      </w:r>
      <w:r w:rsidRPr="007974E3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 xml:space="preserve"> муниципальной </w:t>
      </w:r>
      <w:r w:rsidR="008A0253" w:rsidRPr="007974E3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программы</w:t>
      </w:r>
    </w:p>
    <w:p w14:paraId="15FD10F3" w14:textId="65A162DB" w:rsidR="000E2BA7" w:rsidRPr="007974E3" w:rsidRDefault="000E2BA7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«Строительство объектов социальной инфраструктуры»</w:t>
      </w:r>
    </w:p>
    <w:p w14:paraId="6E8565F5" w14:textId="77777777" w:rsidR="008A0253" w:rsidRPr="00C73F34" w:rsidRDefault="008A0253" w:rsidP="008A025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C73F34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ab/>
      </w:r>
    </w:p>
    <w:tbl>
      <w:tblPr>
        <w:tblW w:w="15737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401"/>
        <w:gridCol w:w="1134"/>
        <w:gridCol w:w="1730"/>
        <w:gridCol w:w="1275"/>
        <w:gridCol w:w="1276"/>
        <w:gridCol w:w="992"/>
        <w:gridCol w:w="1276"/>
        <w:gridCol w:w="1247"/>
        <w:gridCol w:w="1843"/>
      </w:tblGrid>
      <w:tr w:rsidR="004657E5" w:rsidRPr="008D7196" w14:paraId="2116F766" w14:textId="77777777" w:rsidTr="007974E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56D4" w14:textId="77777777" w:rsidR="004657E5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7800A900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8B9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 xml:space="preserve">Планируемые результаты реализации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программы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E67A3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974E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2ED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</w:t>
            </w:r>
            <w:r w:rsidR="001C52EC">
              <w:rPr>
                <w:rFonts w:eastAsia="Times New Roman" w:cs="Times New Roman"/>
                <w:sz w:val="20"/>
                <w:szCs w:val="20"/>
              </w:rPr>
              <w:t xml:space="preserve">на начало реализации муниципальной </w:t>
            </w:r>
            <w:r>
              <w:rPr>
                <w:rFonts w:eastAsia="Times New Roman" w:cs="Times New Roman"/>
                <w:sz w:val="20"/>
                <w:szCs w:val="20"/>
              </w:rPr>
              <w:t>про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04E7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BCD7D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 xml:space="preserve">Номер основного мероприятия в перечне мероприятий </w:t>
            </w:r>
            <w:r w:rsidR="001C52EC">
              <w:rPr>
                <w:rFonts w:eastAsia="Times New Roman" w:cs="Times New Roman"/>
                <w:sz w:val="20"/>
                <w:szCs w:val="20"/>
              </w:rPr>
              <w:t>муниципальной про</w:t>
            </w:r>
            <w:r w:rsidR="001C52EC" w:rsidRPr="008D7196">
              <w:rPr>
                <w:rFonts w:eastAsia="Times New Roman" w:cs="Times New Roman"/>
                <w:sz w:val="20"/>
                <w:szCs w:val="20"/>
              </w:rPr>
              <w:t>граммы</w:t>
            </w:r>
          </w:p>
        </w:tc>
      </w:tr>
      <w:tr w:rsidR="004657E5" w:rsidRPr="008D7196" w14:paraId="44F016FB" w14:textId="77777777" w:rsidTr="007974E3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65F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D478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6F501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967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FCB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7D76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20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2FB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5C3A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FD20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AF95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8D7196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6C3BE" w14:textId="77777777" w:rsidR="004657E5" w:rsidRPr="008D7196" w:rsidRDefault="004657E5" w:rsidP="00465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657E5" w:rsidRPr="008D7196" w14:paraId="485B755D" w14:textId="77777777" w:rsidTr="007974E3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58C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57F2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AC1D1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6622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2641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7C7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00CD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AB90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D28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E2D8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1522B80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719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4657E5" w:rsidRPr="008D7196" w14:paraId="454B4D58" w14:textId="77777777" w:rsidTr="007974E3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23C89" w14:textId="77777777" w:rsidR="004657E5" w:rsidRPr="008D7196" w:rsidRDefault="004657E5" w:rsidP="004657E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95194" w14:textId="77777777" w:rsidR="004657E5" w:rsidRPr="008D7196" w:rsidRDefault="004657E5" w:rsidP="004657E5">
            <w:pPr>
              <w:rPr>
                <w:rFonts w:eastAsia="Times New Roman" w:cs="Times New Roman"/>
                <w:sz w:val="24"/>
                <w:szCs w:val="24"/>
              </w:rPr>
            </w:pPr>
            <w:r w:rsidRPr="008D7196">
              <w:rPr>
                <w:rFonts w:eastAsia="Times New Roman" w:cs="Times New Roman"/>
                <w:sz w:val="24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4657E5" w:rsidRPr="008D7196" w14:paraId="3DB24071" w14:textId="77777777" w:rsidTr="007974E3">
        <w:trPr>
          <w:trHeight w:val="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2F3BF" w14:textId="77777777" w:rsidR="004657E5" w:rsidRPr="00CF3525" w:rsidRDefault="004657E5" w:rsidP="001C52EC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</w:t>
            </w:r>
            <w:r w:rsidR="001C52E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DCADE" w14:textId="77777777" w:rsidR="004657E5" w:rsidRPr="00CF3525" w:rsidRDefault="004657E5" w:rsidP="004657E5">
            <w:pPr>
              <w:rPr>
                <w:rFonts w:eastAsia="Times New Roman" w:cs="Times New Roman"/>
                <w:sz w:val="22"/>
              </w:rPr>
            </w:pPr>
            <w:r w:rsidRPr="00CF3525">
              <w:rPr>
                <w:rFonts w:eastAsia="Times New Roman" w:cs="Times New Roman"/>
                <w:sz w:val="22"/>
              </w:rPr>
              <w:t xml:space="preserve">Количество введенных в эксплуатацию объектов </w:t>
            </w:r>
            <w:r w:rsidRPr="00CF3525">
              <w:rPr>
                <w:rFonts w:cs="Times New Roman"/>
                <w:sz w:val="22"/>
              </w:rPr>
              <w:t>культуры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4C7074" w14:textId="77777777" w:rsidR="004657E5" w:rsidRPr="008D7196" w:rsidRDefault="00B24D3B" w:rsidP="004657E5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E8C1" w14:textId="77777777" w:rsidR="004657E5" w:rsidRPr="00CF3525" w:rsidRDefault="004657E5" w:rsidP="004657E5">
            <w:pPr>
              <w:jc w:val="center"/>
              <w:rPr>
                <w:rFonts w:eastAsia="Times New Roman" w:cs="Times New Roman"/>
                <w:sz w:val="22"/>
              </w:rPr>
            </w:pPr>
            <w:r w:rsidRPr="00CF3525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336B" w14:textId="77777777" w:rsidR="004657E5" w:rsidRPr="00D952EF" w:rsidRDefault="004657E5" w:rsidP="004657E5">
            <w:pPr>
              <w:jc w:val="center"/>
              <w:rPr>
                <w:rFonts w:eastAsia="Times New Roman" w:cs="Times New Roman"/>
                <w:sz w:val="22"/>
              </w:rPr>
            </w:pPr>
            <w:r w:rsidRPr="00D952E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5AA6" w14:textId="77777777" w:rsidR="004657E5" w:rsidRPr="00D952EF" w:rsidRDefault="004657E5" w:rsidP="004657E5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76C8" w14:textId="3000F0EE" w:rsidR="004657E5" w:rsidRPr="00D952EF" w:rsidRDefault="00385048" w:rsidP="004657E5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C6D2" w14:textId="20C6E4F3" w:rsidR="004657E5" w:rsidRPr="00D952EF" w:rsidRDefault="00385048" w:rsidP="004657E5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345" w14:textId="77777777" w:rsidR="004657E5" w:rsidRPr="00D952EF" w:rsidRDefault="004657E5" w:rsidP="004657E5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701" w14:textId="77777777" w:rsidR="004657E5" w:rsidRPr="00D952EF" w:rsidRDefault="004657E5" w:rsidP="004657E5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C6337E" w14:textId="77777777" w:rsidR="004657E5" w:rsidRPr="008D7196" w:rsidRDefault="001C52EC" w:rsidP="001C52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А1</w:t>
            </w:r>
          </w:p>
        </w:tc>
      </w:tr>
      <w:tr w:rsidR="00704CCF" w:rsidRPr="008D7196" w14:paraId="0EEB0DC7" w14:textId="77777777" w:rsidTr="007974E3">
        <w:trPr>
          <w:trHeight w:val="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FA8A9" w14:textId="7DBD1564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6442F" w14:textId="3898D1D2" w:rsidR="00704CCF" w:rsidRPr="00CF3525" w:rsidRDefault="00704CCF" w:rsidP="00704CCF">
            <w:pPr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 xml:space="preserve">Количество введенных в эксплуатацию объектов </w:t>
            </w:r>
            <w:r>
              <w:rPr>
                <w:rFonts w:eastAsia="Times New Roman" w:cs="Times New Roman"/>
                <w:sz w:val="22"/>
              </w:rPr>
              <w:t xml:space="preserve">культуры </w:t>
            </w:r>
            <w:r w:rsidRPr="00E1052F">
              <w:rPr>
                <w:rFonts w:eastAsia="Times New Roman" w:cs="Times New Roman"/>
                <w:sz w:val="22"/>
              </w:rPr>
              <w:t>за счет средств</w:t>
            </w:r>
            <w:r>
              <w:rPr>
                <w:rFonts w:eastAsia="Times New Roman" w:cs="Times New Roman"/>
                <w:sz w:val="22"/>
              </w:rPr>
              <w:t xml:space="preserve"> бюджетов муниципальных образований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7286C8" w14:textId="36A0325C" w:rsidR="00704CCF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9FA" w14:textId="5E81FB1C" w:rsidR="00704CCF" w:rsidRPr="00CF3525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CF3525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4510" w14:textId="3B8B534A" w:rsidR="00704CCF" w:rsidRPr="00D952E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D952E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371B" w14:textId="6B0709DC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B471" w14:textId="08121DCF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E47" w14:textId="3A0E3C6E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71B8" w14:textId="4F312492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749" w14:textId="2B54E25C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0AE0462" w14:textId="3689A41B" w:rsidR="00704CCF" w:rsidRDefault="00704CCF" w:rsidP="00704C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</w:t>
            </w:r>
          </w:p>
        </w:tc>
      </w:tr>
      <w:tr w:rsidR="00704CCF" w:rsidRPr="008D7196" w14:paraId="32751ACA" w14:textId="77777777" w:rsidTr="007974E3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674" w14:textId="77777777" w:rsidR="00704CCF" w:rsidRPr="006B00CD" w:rsidRDefault="00704CCF" w:rsidP="00704C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451" w14:textId="77777777" w:rsidR="00704CCF" w:rsidRPr="00F8388D" w:rsidRDefault="00704CCF" w:rsidP="00704CCF">
            <w:pPr>
              <w:jc w:val="both"/>
              <w:rPr>
                <w:rFonts w:cs="Times New Roman"/>
                <w:sz w:val="24"/>
                <w:szCs w:val="24"/>
              </w:rPr>
            </w:pPr>
            <w:r w:rsidRPr="00F8388D">
              <w:rPr>
                <w:rFonts w:cs="Times New Roman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704CCF" w:rsidRPr="008D7196" w14:paraId="3968900E" w14:textId="77777777" w:rsidTr="007974E3">
        <w:trPr>
          <w:trHeight w:val="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1762C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2.1.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F5811" w14:textId="77777777" w:rsidR="00704CCF" w:rsidRPr="00E1052F" w:rsidRDefault="00704CCF" w:rsidP="00704CCF">
            <w:pPr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25519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1052F">
              <w:rPr>
                <w:rFonts w:eastAsia="Times New Roman" w:cs="Times New Roman"/>
                <w:sz w:val="18"/>
                <w:szCs w:val="18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78083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1907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E98C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8F0E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4D7" w14:textId="20CA8D96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2442" w14:textId="770E10CA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BDE3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07300" w14:textId="77777777" w:rsidR="00704CCF" w:rsidRPr="00E1052F" w:rsidRDefault="00704CCF" w:rsidP="00704C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52F">
              <w:rPr>
                <w:rFonts w:cs="Times New Roman"/>
                <w:sz w:val="20"/>
                <w:szCs w:val="20"/>
              </w:rPr>
              <w:t>01</w:t>
            </w:r>
          </w:p>
        </w:tc>
      </w:tr>
      <w:tr w:rsidR="00704CCF" w:rsidRPr="008D7196" w14:paraId="3AE47527" w14:textId="77777777" w:rsidTr="007974E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46BE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2.2.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E92C" w14:textId="77777777" w:rsidR="00704CCF" w:rsidRPr="00E1052F" w:rsidRDefault="00704CCF" w:rsidP="00704CCF">
            <w:pPr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Количество введенных в эксплуатацию объектов общего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4F2A74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1052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8C70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9EE5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AEB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2083" w14:textId="2E7BB54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EDE0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B43" w14:textId="4B62BC8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EB8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773978" w14:textId="7CCA5EE2" w:rsidR="00704CCF" w:rsidRPr="00E1052F" w:rsidRDefault="00704CCF" w:rsidP="00704C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</w:t>
            </w:r>
          </w:p>
        </w:tc>
      </w:tr>
      <w:tr w:rsidR="00704CCF" w:rsidRPr="008D7196" w14:paraId="2DFC0086" w14:textId="77777777" w:rsidTr="007974E3">
        <w:trPr>
          <w:trHeight w:val="7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3AB9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2.3.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B813" w14:textId="77777777" w:rsidR="00704CCF" w:rsidRPr="00E1052F" w:rsidRDefault="00704CCF" w:rsidP="00704CCF">
            <w:pPr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 xml:space="preserve">Количество введенных в эксплуатацию объектов </w:t>
            </w:r>
            <w:r>
              <w:rPr>
                <w:rFonts w:eastAsia="Times New Roman" w:cs="Times New Roman"/>
                <w:sz w:val="22"/>
              </w:rPr>
              <w:t>дошкольного</w:t>
            </w:r>
            <w:r w:rsidRPr="00E1052F">
              <w:rPr>
                <w:rFonts w:eastAsia="Times New Roman" w:cs="Times New Roman"/>
                <w:sz w:val="22"/>
              </w:rPr>
              <w:t xml:space="preserve"> образования </w:t>
            </w:r>
            <w:r w:rsidRPr="00E1052F">
              <w:rPr>
                <w:rFonts w:eastAsia="Times New Roman" w:cs="Times New Roman"/>
                <w:sz w:val="22"/>
              </w:rPr>
              <w:lastRenderedPageBreak/>
              <w:t>за счет внебюджетных источников</w:t>
            </w:r>
          </w:p>
        </w:tc>
        <w:tc>
          <w:tcPr>
            <w:tcW w:w="1401" w:type="dxa"/>
            <w:tcBorders>
              <w:left w:val="single" w:sz="4" w:space="0" w:color="000000"/>
              <w:right w:val="single" w:sz="4" w:space="0" w:color="000000"/>
            </w:tcBorders>
          </w:tcPr>
          <w:p w14:paraId="2D9EAE2F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1052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0F86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6857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138" w14:textId="7617A22A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359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8DA6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DEF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917F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3C9562F" w14:textId="77777777" w:rsidR="00704CCF" w:rsidRPr="00E1052F" w:rsidRDefault="00704CCF" w:rsidP="00704C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</w:t>
            </w:r>
          </w:p>
        </w:tc>
      </w:tr>
      <w:tr w:rsidR="00704CCF" w:rsidRPr="008D7196" w14:paraId="34B90657" w14:textId="77777777" w:rsidTr="007974E3">
        <w:trPr>
          <w:trHeight w:val="5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F0B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2.4.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5516" w14:textId="77777777" w:rsidR="00704CCF" w:rsidRPr="00E1052F" w:rsidRDefault="00704CCF" w:rsidP="00704CCF">
            <w:pPr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401" w:type="dxa"/>
            <w:tcBorders>
              <w:left w:val="single" w:sz="4" w:space="0" w:color="000000"/>
              <w:right w:val="single" w:sz="4" w:space="0" w:color="000000"/>
            </w:tcBorders>
          </w:tcPr>
          <w:p w14:paraId="4ADBE989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D9E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7E3F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2DCC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CF11" w14:textId="5548CA2F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E7E" w14:textId="37F855B9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6DE9" w14:textId="31F246B0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37B9" w14:textId="7777777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1052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DB570E5" w14:textId="77777777" w:rsidR="00704CCF" w:rsidRPr="00E1052F" w:rsidRDefault="00704CCF" w:rsidP="00704C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Е1</w:t>
            </w:r>
          </w:p>
        </w:tc>
      </w:tr>
      <w:tr w:rsidR="00704CCF" w:rsidRPr="008D7196" w14:paraId="52C6EBF2" w14:textId="77777777" w:rsidTr="008905B8">
        <w:trPr>
          <w:trHeight w:val="5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575" w14:textId="5BD80427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074" w14:textId="4F33F9F6" w:rsidR="00704CCF" w:rsidRPr="00C64D80" w:rsidRDefault="00704CCF" w:rsidP="00704CCF">
            <w:pPr>
              <w:rPr>
                <w:rFonts w:cs="Times New Roman"/>
                <w:sz w:val="22"/>
              </w:rPr>
            </w:pPr>
            <w:r w:rsidRPr="00C64D80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704CCF" w:rsidRPr="008D7196" w14:paraId="26355526" w14:textId="77777777" w:rsidTr="007974E3">
        <w:trPr>
          <w:trHeight w:val="5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8133" w14:textId="6599E79F" w:rsidR="00704CC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3.1.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0AFA" w14:textId="77777777" w:rsidR="00704CCF" w:rsidRDefault="00704CCF" w:rsidP="00704CCF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64D80">
              <w:rPr>
                <w:rFonts w:cs="Times New Roman"/>
                <w:bCs/>
                <w:color w:val="000000"/>
                <w:sz w:val="24"/>
                <w:szCs w:val="24"/>
              </w:rPr>
              <w:t>Количество введенных в эксплуатацию объектов физической культуры и спорта за счет средств бюджетов муниципальных образований Московской области</w:t>
            </w:r>
          </w:p>
          <w:p w14:paraId="6CDA52AC" w14:textId="06A81B75" w:rsidR="00704CCF" w:rsidRPr="00C64D80" w:rsidRDefault="00704CCF" w:rsidP="00704CCF">
            <w:pPr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right w:val="single" w:sz="4" w:space="0" w:color="000000"/>
            </w:tcBorders>
          </w:tcPr>
          <w:p w14:paraId="0EA285D3" w14:textId="68188EF7" w:rsidR="00704CCF" w:rsidRPr="00C64D80" w:rsidRDefault="00704CCF" w:rsidP="00704CCF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4D80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B484" w14:textId="2B6D57A8" w:rsidR="00704CCF" w:rsidRPr="00E1052F" w:rsidRDefault="00704CCF" w:rsidP="00704CCF">
            <w:pPr>
              <w:jc w:val="center"/>
              <w:rPr>
                <w:rFonts w:eastAsia="Times New Roman" w:cs="Times New Roman"/>
                <w:sz w:val="22"/>
              </w:rPr>
            </w:pPr>
            <w:r w:rsidRPr="00E1052F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DCA8" w14:textId="1CC88E64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56C" w14:textId="550B5B4F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24A" w14:textId="6C82A7B0" w:rsidR="00704CC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F13F" w14:textId="5339C7AC" w:rsidR="00704CC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D8D9" w14:textId="314672D2" w:rsidR="00704CC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EA4E" w14:textId="76AFA0C7" w:rsidR="00704CCF" w:rsidRPr="00E1052F" w:rsidRDefault="00704CCF" w:rsidP="00704C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30D7459" w14:textId="0AEDA5C5" w:rsidR="00704CCF" w:rsidRDefault="00704CCF" w:rsidP="00704C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</w:t>
            </w:r>
          </w:p>
        </w:tc>
      </w:tr>
    </w:tbl>
    <w:p w14:paraId="42A362D4" w14:textId="3D73731F" w:rsidR="00433D7E" w:rsidRDefault="00433D7E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</w:pPr>
    </w:p>
    <w:p w14:paraId="11142EF3" w14:textId="77777777" w:rsidR="00704CCF" w:rsidRDefault="00704CCF" w:rsidP="008A02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</w:pPr>
    </w:p>
    <w:p w14:paraId="111341D9" w14:textId="77777777" w:rsidR="004657E5" w:rsidRPr="007974E3" w:rsidRDefault="004657E5" w:rsidP="004657E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7974E3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5. Методика расчета значений планируемых результатов реализации Муниципальной программы</w:t>
      </w:r>
    </w:p>
    <w:p w14:paraId="2AD1EBB7" w14:textId="4E59ED14" w:rsidR="004657E5" w:rsidRDefault="004657E5" w:rsidP="004657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AE8F912" w14:textId="77777777" w:rsidR="00704CCF" w:rsidRPr="007974E3" w:rsidRDefault="00704CCF" w:rsidP="004657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2894"/>
        <w:gridCol w:w="1217"/>
        <w:gridCol w:w="113"/>
        <w:gridCol w:w="4253"/>
        <w:gridCol w:w="28"/>
        <w:gridCol w:w="3090"/>
        <w:gridCol w:w="2864"/>
      </w:tblGrid>
      <w:tr w:rsidR="004657E5" w:rsidRPr="008E2B13" w14:paraId="0AD302F5" w14:textId="77777777" w:rsidTr="007974E3">
        <w:trPr>
          <w:trHeight w:val="276"/>
        </w:trPr>
        <w:tc>
          <w:tcPr>
            <w:tcW w:w="1163" w:type="dxa"/>
          </w:tcPr>
          <w:p w14:paraId="524C82B4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C3F0835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792ACAC4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330" w:type="dxa"/>
            <w:gridSpan w:val="2"/>
          </w:tcPr>
          <w:p w14:paraId="79B1C885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81" w:type="dxa"/>
            <w:gridSpan w:val="2"/>
          </w:tcPr>
          <w:p w14:paraId="34669851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Алгоритм расчета значений целевого показателя</w:t>
            </w:r>
          </w:p>
        </w:tc>
        <w:tc>
          <w:tcPr>
            <w:tcW w:w="3090" w:type="dxa"/>
          </w:tcPr>
          <w:p w14:paraId="5EEE3AF5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14:paraId="7458B98B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4657E5" w:rsidRPr="008E2B13" w14:paraId="79502B29" w14:textId="77777777" w:rsidTr="007974E3">
        <w:trPr>
          <w:trHeight w:val="28"/>
        </w:trPr>
        <w:tc>
          <w:tcPr>
            <w:tcW w:w="1163" w:type="dxa"/>
          </w:tcPr>
          <w:p w14:paraId="5C253569" w14:textId="77777777" w:rsidR="004657E5" w:rsidRPr="00A40C3B" w:rsidRDefault="004657E5" w:rsidP="001C52E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1A7EF721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2"/>
          </w:tcPr>
          <w:p w14:paraId="13DB7BBE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dxa"/>
            <w:gridSpan w:val="2"/>
          </w:tcPr>
          <w:p w14:paraId="6626D7D3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</w:tcPr>
          <w:p w14:paraId="7B32B581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4" w:type="dxa"/>
          </w:tcPr>
          <w:p w14:paraId="636A1FBB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657E5" w:rsidRPr="008E2B13" w14:paraId="77696974" w14:textId="77777777" w:rsidTr="008530BC">
        <w:trPr>
          <w:trHeight w:val="297"/>
        </w:trPr>
        <w:tc>
          <w:tcPr>
            <w:tcW w:w="1163" w:type="dxa"/>
            <w:tcBorders>
              <w:right w:val="single" w:sz="4" w:space="0" w:color="auto"/>
            </w:tcBorders>
          </w:tcPr>
          <w:p w14:paraId="1394C91F" w14:textId="77777777" w:rsidR="004657E5" w:rsidRPr="00A40C3B" w:rsidRDefault="006D0791" w:rsidP="006D079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9" w:type="dxa"/>
            <w:gridSpan w:val="7"/>
            <w:tcBorders>
              <w:right w:val="single" w:sz="4" w:space="0" w:color="auto"/>
            </w:tcBorders>
          </w:tcPr>
          <w:p w14:paraId="4DF45C3D" w14:textId="77777777" w:rsidR="004657E5" w:rsidRDefault="004657E5" w:rsidP="004657E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«Строительство (реконструкция) объектов культуры»</w:t>
            </w:r>
          </w:p>
          <w:p w14:paraId="32836FEB" w14:textId="77777777" w:rsidR="008530BC" w:rsidRPr="00A40C3B" w:rsidRDefault="008530BC" w:rsidP="004657E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657E5" w:rsidRPr="008E2B13" w14:paraId="7E10101A" w14:textId="77777777" w:rsidTr="007974E3">
        <w:trPr>
          <w:trHeight w:val="166"/>
        </w:trPr>
        <w:tc>
          <w:tcPr>
            <w:tcW w:w="1163" w:type="dxa"/>
          </w:tcPr>
          <w:p w14:paraId="21FF743D" w14:textId="77777777" w:rsidR="004657E5" w:rsidRPr="00A40C3B" w:rsidRDefault="001C52EC" w:rsidP="004657E5">
            <w:pPr>
              <w:widowControl w:val="0"/>
              <w:autoSpaceDE w:val="0"/>
              <w:autoSpaceDN w:val="0"/>
              <w:adjustRightInd w:val="0"/>
              <w:ind w:left="-792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6D0791">
              <w:rPr>
                <w:rFonts w:eastAsiaTheme="minorEastAsia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94" w:type="dxa"/>
          </w:tcPr>
          <w:p w14:paraId="601B0D9E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введенных в эксплуатацию объектов культуры</w:t>
            </w:r>
          </w:p>
        </w:tc>
        <w:tc>
          <w:tcPr>
            <w:tcW w:w="1330" w:type="dxa"/>
            <w:gridSpan w:val="2"/>
          </w:tcPr>
          <w:p w14:paraId="08E64EDA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281" w:type="dxa"/>
            <w:gridSpan w:val="2"/>
          </w:tcPr>
          <w:p w14:paraId="6E2FAE72" w14:textId="3782B5CA" w:rsidR="001C52EC" w:rsidRPr="00A40C3B" w:rsidRDefault="004657E5" w:rsidP="00704C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</w:t>
            </w:r>
            <w:r w:rsidR="007974E3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исходя из количества выданных разрешений на ввод объектов культуры в эксплуатацию</w:t>
            </w:r>
          </w:p>
        </w:tc>
        <w:tc>
          <w:tcPr>
            <w:tcW w:w="3090" w:type="dxa"/>
          </w:tcPr>
          <w:p w14:paraId="36443C55" w14:textId="24413655" w:rsidR="004657E5" w:rsidRPr="00A40C3B" w:rsidRDefault="004657E5" w:rsidP="008A77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Ведомственные данные Министерства </w:t>
            </w:r>
            <w:r w:rsidR="008A773F">
              <w:rPr>
                <w:rFonts w:eastAsiaTheme="minorEastAsia" w:cs="Times New Roman"/>
                <w:sz w:val="24"/>
                <w:szCs w:val="24"/>
                <w:lang w:eastAsia="ru-RU"/>
              </w:rPr>
              <w:t>жилищной политики</w:t>
            </w: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14:paraId="72CB5886" w14:textId="77777777" w:rsidR="004657E5" w:rsidRPr="00A40C3B" w:rsidRDefault="004657E5" w:rsidP="00465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0753DE45" w14:textId="77777777" w:rsidTr="007974E3">
        <w:trPr>
          <w:trHeight w:val="166"/>
        </w:trPr>
        <w:tc>
          <w:tcPr>
            <w:tcW w:w="1163" w:type="dxa"/>
          </w:tcPr>
          <w:p w14:paraId="19A53016" w14:textId="38815702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left="-792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1.2.</w:t>
            </w:r>
          </w:p>
        </w:tc>
        <w:tc>
          <w:tcPr>
            <w:tcW w:w="2894" w:type="dxa"/>
          </w:tcPr>
          <w:p w14:paraId="71326B1F" w14:textId="54F3BE7E" w:rsidR="00704CCF" w:rsidRPr="00704CCF" w:rsidRDefault="00704CCF" w:rsidP="00704C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04CCF">
              <w:rPr>
                <w:rFonts w:eastAsia="Times New Roman" w:cs="Times New Roman"/>
                <w:sz w:val="24"/>
                <w:szCs w:val="24"/>
              </w:rPr>
              <w:t>Количество введенных в эксплуатацию объектов культуры за счет средств бюджетов муниципальных образований</w:t>
            </w:r>
          </w:p>
        </w:tc>
        <w:tc>
          <w:tcPr>
            <w:tcW w:w="1330" w:type="dxa"/>
            <w:gridSpan w:val="2"/>
          </w:tcPr>
          <w:p w14:paraId="364467C4" w14:textId="4374B93F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281" w:type="dxa"/>
            <w:gridSpan w:val="2"/>
          </w:tcPr>
          <w:p w14:paraId="794DAC6E" w14:textId="6FF38C03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исходя из количества выданных разрешений на ввод объектов культуры в эксплуатацию</w:t>
            </w:r>
          </w:p>
        </w:tc>
        <w:tc>
          <w:tcPr>
            <w:tcW w:w="3090" w:type="dxa"/>
          </w:tcPr>
          <w:p w14:paraId="33DCFD2F" w14:textId="6D4F3F08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Ведомственные данные Министерства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жилищной политики</w:t>
            </w: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14:paraId="3FE9CC6A" w14:textId="1431FE22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4FC0F85E" w14:textId="77777777" w:rsidTr="008530BC">
        <w:trPr>
          <w:trHeight w:val="293"/>
        </w:trPr>
        <w:tc>
          <w:tcPr>
            <w:tcW w:w="1163" w:type="dxa"/>
            <w:tcBorders>
              <w:right w:val="single" w:sz="4" w:space="0" w:color="auto"/>
            </w:tcBorders>
          </w:tcPr>
          <w:p w14:paraId="4946A65D" w14:textId="77777777" w:rsidR="00704CCF" w:rsidRPr="008E2B13" w:rsidRDefault="00704CCF" w:rsidP="00704CC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9" w:type="dxa"/>
            <w:gridSpan w:val="7"/>
            <w:tcBorders>
              <w:right w:val="single" w:sz="4" w:space="0" w:color="auto"/>
            </w:tcBorders>
          </w:tcPr>
          <w:p w14:paraId="36690D6F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3 «Строительство (реконструкция) объектов образования»</w:t>
            </w:r>
          </w:p>
          <w:p w14:paraId="77353862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04CCF" w:rsidRPr="008E2B13" w14:paraId="4DF33F8D" w14:textId="77777777" w:rsidTr="007974E3">
        <w:trPr>
          <w:trHeight w:val="1405"/>
        </w:trPr>
        <w:tc>
          <w:tcPr>
            <w:tcW w:w="1163" w:type="dxa"/>
          </w:tcPr>
          <w:p w14:paraId="39051639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13326E03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  <w:r w:rsidRPr="00380D5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</w:tcPr>
          <w:p w14:paraId="10B332BF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14:paraId="45AE9211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66" w:type="dxa"/>
            <w:gridSpan w:val="2"/>
          </w:tcPr>
          <w:p w14:paraId="5526775B" w14:textId="1761A338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исходя из количества выданных разрешений на ввод объектов дошкольного образования в эксплуатацию построенных за счет бюджетных средств</w:t>
            </w:r>
          </w:p>
        </w:tc>
        <w:tc>
          <w:tcPr>
            <w:tcW w:w="3118" w:type="dxa"/>
            <w:gridSpan w:val="2"/>
          </w:tcPr>
          <w:p w14:paraId="3FBDCE74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Ведомственные данные Министерства жилищной политики Московской области </w:t>
            </w:r>
          </w:p>
        </w:tc>
        <w:tc>
          <w:tcPr>
            <w:tcW w:w="2864" w:type="dxa"/>
          </w:tcPr>
          <w:p w14:paraId="6FA5FD4C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5F120ADE" w14:textId="77777777" w:rsidTr="007974E3">
        <w:trPr>
          <w:trHeight w:val="1217"/>
        </w:trPr>
        <w:tc>
          <w:tcPr>
            <w:tcW w:w="1163" w:type="dxa"/>
          </w:tcPr>
          <w:p w14:paraId="07D9D047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4A17F548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  <w:r w:rsidRPr="00380D5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</w:tcPr>
          <w:p w14:paraId="14299B8F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введенных в эксплуатацию объектов общего образования</w:t>
            </w:r>
          </w:p>
        </w:tc>
        <w:tc>
          <w:tcPr>
            <w:tcW w:w="1217" w:type="dxa"/>
          </w:tcPr>
          <w:p w14:paraId="1B416C9B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66" w:type="dxa"/>
            <w:gridSpan w:val="2"/>
          </w:tcPr>
          <w:p w14:paraId="37F03DDE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в эксплуатацию</w:t>
            </w:r>
          </w:p>
        </w:tc>
        <w:tc>
          <w:tcPr>
            <w:tcW w:w="3118" w:type="dxa"/>
            <w:gridSpan w:val="2"/>
          </w:tcPr>
          <w:p w14:paraId="16823309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864" w:type="dxa"/>
          </w:tcPr>
          <w:p w14:paraId="1BEC9B64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41C7A7CE" w14:textId="77777777" w:rsidTr="007974E3">
        <w:trPr>
          <w:trHeight w:val="1603"/>
        </w:trPr>
        <w:tc>
          <w:tcPr>
            <w:tcW w:w="1163" w:type="dxa"/>
          </w:tcPr>
          <w:p w14:paraId="5237C1AF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400E4B03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7F609644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94" w:type="dxa"/>
          </w:tcPr>
          <w:p w14:paraId="3771A949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217" w:type="dxa"/>
          </w:tcPr>
          <w:p w14:paraId="1E7835A8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66" w:type="dxa"/>
            <w:gridSpan w:val="2"/>
          </w:tcPr>
          <w:p w14:paraId="04AF233C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внебюджетных средств в эксплуатацию</w:t>
            </w:r>
          </w:p>
        </w:tc>
        <w:tc>
          <w:tcPr>
            <w:tcW w:w="3118" w:type="dxa"/>
            <w:gridSpan w:val="2"/>
          </w:tcPr>
          <w:p w14:paraId="4DE766EC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864" w:type="dxa"/>
          </w:tcPr>
          <w:p w14:paraId="4164596E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06783017" w14:textId="77777777" w:rsidTr="007974E3">
        <w:trPr>
          <w:trHeight w:val="1603"/>
        </w:trPr>
        <w:tc>
          <w:tcPr>
            <w:tcW w:w="1163" w:type="dxa"/>
          </w:tcPr>
          <w:p w14:paraId="5BDE5720" w14:textId="77777777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7BC14A93" w14:textId="0A9F34F1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94" w:type="dxa"/>
          </w:tcPr>
          <w:p w14:paraId="4156F572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217" w:type="dxa"/>
          </w:tcPr>
          <w:p w14:paraId="4012DC9F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66" w:type="dxa"/>
            <w:gridSpan w:val="2"/>
          </w:tcPr>
          <w:p w14:paraId="5E5D17B7" w14:textId="77777777" w:rsidR="00704CCF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  <w:p w14:paraId="6FDCB9AE" w14:textId="77777777" w:rsidR="00704CCF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11B0028A" w14:textId="77777777" w:rsidR="00704CCF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14:paraId="2EA6A12B" w14:textId="01CC323D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14:paraId="4981CD8E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864" w:type="dxa"/>
          </w:tcPr>
          <w:p w14:paraId="13B79FBF" w14:textId="77777777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704CCF" w:rsidRPr="008E2B13" w14:paraId="02651F93" w14:textId="77777777" w:rsidTr="008905B8">
        <w:trPr>
          <w:trHeight w:val="448"/>
        </w:trPr>
        <w:tc>
          <w:tcPr>
            <w:tcW w:w="1163" w:type="dxa"/>
          </w:tcPr>
          <w:p w14:paraId="52B5769C" w14:textId="6AB9C3F3" w:rsidR="00704CCF" w:rsidRPr="00C64D80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4D8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459" w:type="dxa"/>
            <w:gridSpan w:val="7"/>
          </w:tcPr>
          <w:p w14:paraId="6CA14872" w14:textId="39ECE57F" w:rsidR="00704CCF" w:rsidRPr="00C64D80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4D8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704CCF" w:rsidRPr="008E2B13" w14:paraId="669477E7" w14:textId="77777777" w:rsidTr="007974E3">
        <w:trPr>
          <w:trHeight w:val="1603"/>
        </w:trPr>
        <w:tc>
          <w:tcPr>
            <w:tcW w:w="1163" w:type="dxa"/>
          </w:tcPr>
          <w:p w14:paraId="4360BD29" w14:textId="2D207779" w:rsidR="00704CCF" w:rsidRPr="00380D57" w:rsidRDefault="00704CCF" w:rsidP="00704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94" w:type="dxa"/>
          </w:tcPr>
          <w:p w14:paraId="7145B8E4" w14:textId="621BDB4F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4D80">
              <w:rPr>
                <w:rFonts w:cs="Times New Roman"/>
                <w:bCs/>
                <w:color w:val="000000"/>
                <w:sz w:val="24"/>
                <w:szCs w:val="24"/>
              </w:rPr>
              <w:t>Количество введенных в эксплуатацию объектов физической культуры и спорта за счет средств бюджетов муниципальных образований Московской области</w:t>
            </w:r>
          </w:p>
        </w:tc>
        <w:tc>
          <w:tcPr>
            <w:tcW w:w="1217" w:type="dxa"/>
          </w:tcPr>
          <w:p w14:paraId="1AD2EB5B" w14:textId="4E550F13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66" w:type="dxa"/>
            <w:gridSpan w:val="2"/>
          </w:tcPr>
          <w:p w14:paraId="289BC486" w14:textId="30302080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</w:tc>
        <w:tc>
          <w:tcPr>
            <w:tcW w:w="3118" w:type="dxa"/>
            <w:gridSpan w:val="2"/>
          </w:tcPr>
          <w:p w14:paraId="7ACF0093" w14:textId="415B9BC0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864" w:type="dxa"/>
          </w:tcPr>
          <w:p w14:paraId="7255F492" w14:textId="7272F900" w:rsidR="00704CCF" w:rsidRPr="00A40C3B" w:rsidRDefault="00704CCF" w:rsidP="00704C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40C3B">
              <w:rPr>
                <w:rFonts w:eastAsiaTheme="minorEastAsia" w:cs="Times New Roman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</w:tbl>
    <w:p w14:paraId="4BD9A3B1" w14:textId="77777777" w:rsidR="00C77589" w:rsidRDefault="00C77589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226B56B" w14:textId="285E1A57" w:rsidR="00C64D80" w:rsidRDefault="00C64D80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B16F7E3" w14:textId="77777777" w:rsidR="00A40C3B" w:rsidRDefault="00A40C3B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B30866C" w14:textId="77777777" w:rsidR="004657E5" w:rsidRPr="007974E3" w:rsidRDefault="005459EB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974E3">
        <w:rPr>
          <w:szCs w:val="28"/>
        </w:rPr>
        <w:t>6. Порядок взаимодействия ответственного за выполнение мероприятия с муниципальным заказчиком подпрограммы</w:t>
      </w:r>
    </w:p>
    <w:p w14:paraId="7FA1B798" w14:textId="77777777" w:rsidR="005459EB" w:rsidRPr="007974E3" w:rsidRDefault="005459EB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A0D44AA" w14:textId="77777777" w:rsidR="005459EB" w:rsidRPr="007974E3" w:rsidRDefault="005459EB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974E3">
        <w:rPr>
          <w:szCs w:val="28"/>
        </w:rPr>
        <w:tab/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несения изменений в муниципальную программу и формирования оперативных годовых отчетов о реализации муниципальной программы.</w:t>
      </w:r>
    </w:p>
    <w:p w14:paraId="6A103719" w14:textId="77777777" w:rsidR="005459EB" w:rsidRPr="007974E3" w:rsidRDefault="005459EB" w:rsidP="00A40C3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974E3">
        <w:rPr>
          <w:szCs w:val="28"/>
        </w:rPr>
        <w:t>Ответственный за выполнение мероприятия:</w:t>
      </w:r>
    </w:p>
    <w:p w14:paraId="0B1EB857" w14:textId="77777777" w:rsidR="005459EB" w:rsidRPr="007974E3" w:rsidRDefault="005459EB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974E3">
        <w:rPr>
          <w:szCs w:val="28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14:paraId="3492978E" w14:textId="77777777" w:rsidR="005459EB" w:rsidRPr="007974E3" w:rsidRDefault="005459EB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974E3">
        <w:rPr>
          <w:szCs w:val="28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76CCF408" w14:textId="77777777" w:rsidR="005459EB" w:rsidRPr="007974E3" w:rsidRDefault="005459EB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974E3">
        <w:rPr>
          <w:szCs w:val="28"/>
        </w:rPr>
        <w:t>- направляет муниципальному заказчику подпрограммы предложения по формированию «Дорожных карт».</w:t>
      </w:r>
    </w:p>
    <w:p w14:paraId="2FBAC1C1" w14:textId="77777777" w:rsidR="005459EB" w:rsidRPr="007974E3" w:rsidRDefault="005459EB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974E3">
        <w:rPr>
          <w:szCs w:val="28"/>
        </w:rPr>
        <w:tab/>
        <w:t>Заказчик подпрограммы осуществляет координацию деятельности ответственных за выполнением мероприятий при реализации подпрограммы.</w:t>
      </w:r>
    </w:p>
    <w:p w14:paraId="2AA7E3DA" w14:textId="77777777" w:rsidR="004657E5" w:rsidRPr="007974E3" w:rsidRDefault="004657E5" w:rsidP="005459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5DCFAC4" w14:textId="61BFF421" w:rsidR="004657E5" w:rsidRDefault="004657E5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C0588EE" w14:textId="1B62DE5E" w:rsidR="00704CCF" w:rsidRDefault="00704CCF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F96FB3" w14:textId="0E3EFEAC" w:rsidR="00704CCF" w:rsidRDefault="00704CCF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1BCBB64" w14:textId="77777777" w:rsidR="00704CCF" w:rsidRPr="007974E3" w:rsidRDefault="00704CCF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098CD925" w14:textId="77777777" w:rsidR="00C77589" w:rsidRPr="007974E3" w:rsidRDefault="00CF361F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974E3">
        <w:rPr>
          <w:szCs w:val="28"/>
        </w:rPr>
        <w:lastRenderedPageBreak/>
        <w:t>7</w:t>
      </w:r>
      <w:r w:rsidR="00C77589" w:rsidRPr="007974E3">
        <w:rPr>
          <w:szCs w:val="28"/>
        </w:rPr>
        <w:t>. Состав, форма и сроки</w:t>
      </w:r>
    </w:p>
    <w:p w14:paraId="7B730CCC" w14:textId="77777777" w:rsidR="00C77589" w:rsidRPr="007974E3" w:rsidRDefault="00C77589" w:rsidP="00C7758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974E3">
        <w:rPr>
          <w:szCs w:val="28"/>
        </w:rPr>
        <w:t xml:space="preserve">предоставления отчетности о ходе реализации мероприятий программы </w:t>
      </w:r>
    </w:p>
    <w:p w14:paraId="07BEDC55" w14:textId="77777777" w:rsidR="00C77589" w:rsidRDefault="00C77589" w:rsidP="00C77589"/>
    <w:p w14:paraId="401763D9" w14:textId="77777777" w:rsidR="00C77589" w:rsidRPr="00215802" w:rsidRDefault="00C77589" w:rsidP="00C77589">
      <w:pPr>
        <w:ind w:firstLine="709"/>
        <w:jc w:val="both"/>
        <w:rPr>
          <w:szCs w:val="28"/>
        </w:rPr>
      </w:pPr>
      <w:r w:rsidRPr="00215802">
        <w:rPr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</w:t>
      </w:r>
      <w:r>
        <w:rPr>
          <w:szCs w:val="28"/>
        </w:rPr>
        <w:t xml:space="preserve"> (квартальные и годовой)</w:t>
      </w:r>
      <w:r w:rsidRPr="00215802">
        <w:rPr>
          <w:szCs w:val="28"/>
        </w:rPr>
        <w:t xml:space="preserve"> согласно действующему Порядку разработки и реализации муниципальных программ. </w:t>
      </w:r>
    </w:p>
    <w:p w14:paraId="5C5E53CC" w14:textId="77777777" w:rsidR="00C77589" w:rsidRDefault="00C77589" w:rsidP="00C77589">
      <w:pPr>
        <w:ind w:firstLine="709"/>
        <w:jc w:val="both"/>
        <w:rPr>
          <w:szCs w:val="28"/>
        </w:rPr>
      </w:pPr>
      <w:r w:rsidRPr="00215802">
        <w:rPr>
          <w:szCs w:val="28"/>
        </w:rPr>
        <w:t xml:space="preserve">Муниципальный заказчик муниципальной программы ежеквартально до 15 числа месяца, следующего за отчетным кварталом направляет в </w:t>
      </w:r>
      <w:r w:rsidR="00621C8D">
        <w:rPr>
          <w:szCs w:val="28"/>
        </w:rPr>
        <w:t>Отдел</w:t>
      </w:r>
      <w:r w:rsidRPr="00215802">
        <w:rPr>
          <w:szCs w:val="28"/>
        </w:rPr>
        <w:t xml:space="preserve"> по экономике отчеты о реализации мероприятий программы согласно действующему Порядку разработки и ре</w:t>
      </w:r>
      <w:r>
        <w:rPr>
          <w:szCs w:val="28"/>
        </w:rPr>
        <w:t xml:space="preserve">ализации муниципальных программ и </w:t>
      </w:r>
      <w:r w:rsidRPr="00423995">
        <w:rPr>
          <w:szCs w:val="28"/>
        </w:rPr>
        <w:t>формирует в подсистеме ГАСУ МО сведения по отчетам</w:t>
      </w:r>
      <w:r>
        <w:rPr>
          <w:szCs w:val="28"/>
        </w:rPr>
        <w:t>.</w:t>
      </w:r>
    </w:p>
    <w:p w14:paraId="29C19C64" w14:textId="77777777" w:rsidR="00C77589" w:rsidRDefault="00C77589" w:rsidP="00C77589">
      <w:pPr>
        <w:ind w:firstLine="709"/>
        <w:jc w:val="both"/>
        <w:rPr>
          <w:szCs w:val="28"/>
        </w:rPr>
      </w:pPr>
      <w:r w:rsidRPr="00423995">
        <w:rPr>
          <w:szCs w:val="28"/>
        </w:rPr>
        <w:t xml:space="preserve"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</w:t>
      </w:r>
      <w:r w:rsidR="00621C8D">
        <w:rPr>
          <w:szCs w:val="28"/>
        </w:rPr>
        <w:t>Отдел</w:t>
      </w:r>
      <w:r w:rsidRPr="00423995">
        <w:rPr>
          <w:szCs w:val="28"/>
        </w:rPr>
        <w:t xml:space="preserve"> по экономике для проведения оценки эффективности реализации муниципальной программы.</w:t>
      </w:r>
    </w:p>
    <w:p w14:paraId="039975A8" w14:textId="77777777" w:rsidR="008E2B13" w:rsidRPr="00E1052F" w:rsidRDefault="008E2B13" w:rsidP="008E2B1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8E2B13" w:rsidRPr="00E1052F" w:rsidSect="00A40C3B">
          <w:headerReference w:type="default" r:id="rId10"/>
          <w:footerReference w:type="default" r:id="rId11"/>
          <w:pgSz w:w="16837" w:h="11905" w:orient="landscape"/>
          <w:pgMar w:top="1135" w:right="961" w:bottom="706" w:left="1276" w:header="720" w:footer="720" w:gutter="0"/>
          <w:cols w:space="720"/>
          <w:noEndnote/>
          <w:docGrid w:linePitch="381"/>
        </w:sectPr>
      </w:pPr>
    </w:p>
    <w:p w14:paraId="314372E4" w14:textId="0C05585B" w:rsidR="00376B6F" w:rsidRPr="000F2115" w:rsidRDefault="007A25A0" w:rsidP="00376B6F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П</w:t>
      </w:r>
      <w:r w:rsidR="00376B6F"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АСПОРТ ПОДПРОГРАММЫ 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2 </w:t>
      </w:r>
    </w:p>
    <w:p w14:paraId="039B6BE6" w14:textId="77777777" w:rsidR="007A25A0" w:rsidRPr="000F2115" w:rsidRDefault="007A25A0" w:rsidP="00376B6F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 объектов культуры»</w:t>
      </w:r>
    </w:p>
    <w:p w14:paraId="7C870C93" w14:textId="77777777" w:rsidR="00376B6F" w:rsidRPr="000F2115" w:rsidRDefault="00376B6F" w:rsidP="00376B6F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63FA622E" w14:textId="77777777" w:rsidR="00376B6F" w:rsidRPr="000F2115" w:rsidRDefault="00376B6F" w:rsidP="00376B6F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МУНИЦИПАЛЬНОЙ ПРОГРАММЫ </w:t>
      </w:r>
      <w:r w:rsidR="00C77589" w:rsidRPr="000F211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 МОСКОВСКОЙ ОБЛАСТИ</w:t>
      </w:r>
    </w:p>
    <w:p w14:paraId="17956571" w14:textId="77777777" w:rsidR="00376B6F" w:rsidRPr="000F2115" w:rsidRDefault="00376B6F" w:rsidP="00376B6F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</w:p>
    <w:p w14:paraId="596154A6" w14:textId="77777777" w:rsidR="00376B6F" w:rsidRDefault="00376B6F" w:rsidP="00376B6F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984"/>
        <w:gridCol w:w="2126"/>
        <w:gridCol w:w="1418"/>
        <w:gridCol w:w="1701"/>
        <w:gridCol w:w="1559"/>
        <w:gridCol w:w="1418"/>
        <w:gridCol w:w="1275"/>
        <w:gridCol w:w="1701"/>
      </w:tblGrid>
      <w:tr w:rsidR="006063D6" w:rsidRPr="00AD4695" w14:paraId="01316F74" w14:textId="77777777" w:rsidTr="006063D6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1C7" w14:textId="77777777" w:rsidR="006063D6" w:rsidRDefault="006063D6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заказчик </w:t>
            </w:r>
            <w:r w:rsidR="007E1AD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1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C3013B" w14:textId="77777777" w:rsidR="004638B1" w:rsidRDefault="004638B1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C130846" w14:textId="77777777" w:rsidR="006063D6" w:rsidRPr="00AD4695" w:rsidRDefault="006063D6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капитального строительства Администрации </w:t>
            </w:r>
            <w:r w:rsidR="00BC208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4638B1" w:rsidRPr="008E2B13" w14:paraId="566A5E23" w14:textId="77777777" w:rsidTr="000149E7">
        <w:trPr>
          <w:trHeight w:val="828"/>
        </w:trPr>
        <w:tc>
          <w:tcPr>
            <w:tcW w:w="20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8D58BB" w14:textId="62460862" w:rsidR="004638B1" w:rsidRDefault="004638B1" w:rsidP="006063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Источники </w:t>
            </w:r>
            <w:r w:rsidR="000E2BA7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финансирования подпрограммы</w:t>
            </w:r>
            <w:r w:rsidR="000E2B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</w:t>
            </w:r>
            <w:r w:rsidR="006109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E2B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годам реализации</w:t>
            </w:r>
            <w:r w:rsidR="006109B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главным распорядителям бюджетных средств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14:paraId="2991E27D" w14:textId="1528CFCC" w:rsidR="004638B1" w:rsidRPr="008E2B13" w:rsidRDefault="004638B1" w:rsidP="006063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192" w14:textId="77777777" w:rsidR="004638B1" w:rsidRPr="008E2B13" w:rsidRDefault="004638B1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B17EA" w14:textId="77777777" w:rsidR="004638B1" w:rsidRPr="008E2B13" w:rsidRDefault="004638B1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68138BB" w14:textId="77777777" w:rsidR="004638B1" w:rsidRPr="008E2B13" w:rsidRDefault="004638B1" w:rsidP="00376B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CF361F" w:rsidRPr="008E2B13" w14:paraId="5342ECAB" w14:textId="77777777" w:rsidTr="00D41664"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AA3676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D3A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42D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78E7A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1A6C6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7EC93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B736E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982D5C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4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10F991" w14:textId="77777777" w:rsidR="00CF361F" w:rsidRPr="008E2B13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A842F7" w:rsidRPr="00B73E33" w14:paraId="264436EE" w14:textId="77777777" w:rsidTr="003C3BB3"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06A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14399D" w14:textId="77777777" w:rsidR="00A842F7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капитального строительства Администрации</w:t>
            </w:r>
          </w:p>
          <w:p w14:paraId="67F2ED1C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F4A66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53A" w14:textId="6E3D0B12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192 444,00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3ABF" w14:textId="01ABE4A4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192 444,00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B5" w14:textId="4A928701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11</w:t>
            </w:r>
            <w:r>
              <w:rPr>
                <w:rFonts w:cs="Times New Roman"/>
                <w:color w:val="000000"/>
                <w:sz w:val="20"/>
                <w:szCs w:val="20"/>
              </w:rPr>
              <w:t> </w:t>
            </w:r>
            <w:r w:rsidRPr="00D41664">
              <w:rPr>
                <w:rFonts w:cs="Times New Roman"/>
                <w:color w:val="000000"/>
                <w:sz w:val="20"/>
                <w:szCs w:val="20"/>
              </w:rPr>
              <w:t>698</w:t>
            </w:r>
            <w:r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D41664">
              <w:rPr>
                <w:rFonts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F22A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274D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7A22" w14:textId="29CCBAD9" w:rsidR="00A842F7" w:rsidRPr="00372FD4" w:rsidRDefault="00372FD4" w:rsidP="00A842F7">
            <w:pPr>
              <w:jc w:val="center"/>
              <w:rPr>
                <w:sz w:val="20"/>
                <w:szCs w:val="20"/>
              </w:rPr>
            </w:pPr>
            <w:r w:rsidRPr="00372FD4">
              <w:rPr>
                <w:sz w:val="20"/>
                <w:szCs w:val="20"/>
              </w:rPr>
              <w:t>396 586,63</w:t>
            </w:r>
          </w:p>
        </w:tc>
      </w:tr>
      <w:tr w:rsidR="00A842F7" w:rsidRPr="00B73E33" w14:paraId="4A1E4072" w14:textId="77777777" w:rsidTr="003C3BB3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45E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A60DB3" w14:textId="77777777" w:rsidR="00A842F7" w:rsidRPr="00AD4695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864AB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3966" w14:textId="77777777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83CCFEE" w14:textId="2728B55B" w:rsidR="00A842F7" w:rsidRPr="00D41664" w:rsidRDefault="00A842F7" w:rsidP="00A842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A5C4" w14:textId="77777777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A4134E9" w14:textId="4CD2F52D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86EA" w14:textId="77777777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A1FA8A9" w14:textId="7D4F1235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 </w:t>
            </w:r>
            <w:r w:rsidRPr="00D41664">
              <w:rPr>
                <w:rFonts w:cs="Times New Roman"/>
                <w:color w:val="000000"/>
                <w:sz w:val="20"/>
                <w:szCs w:val="20"/>
              </w:rPr>
              <w:t>491</w:t>
            </w:r>
            <w:r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D41664">
              <w:rPr>
                <w:rFonts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1337" w14:textId="77777777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76C0B2E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A9F" w14:textId="77777777" w:rsidR="00A842F7" w:rsidRPr="00D41664" w:rsidRDefault="00A842F7" w:rsidP="00A842F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0D0E9B8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A608" w14:textId="5DA30757" w:rsidR="00A842F7" w:rsidRPr="00372FD4" w:rsidRDefault="00A842F7" w:rsidP="00A842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72FD4">
              <w:rPr>
                <w:rFonts w:cs="Times New Roman"/>
                <w:color w:val="000000"/>
                <w:sz w:val="20"/>
                <w:szCs w:val="20"/>
              </w:rPr>
              <w:t>1 491,00</w:t>
            </w:r>
          </w:p>
        </w:tc>
      </w:tr>
      <w:tr w:rsidR="00A842F7" w:rsidRPr="00B73E33" w14:paraId="3E3AC719" w14:textId="77777777" w:rsidTr="003C3BB3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3075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9EA038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54229" w14:textId="77777777" w:rsidR="00A842F7" w:rsidRPr="008E2B13" w:rsidRDefault="00A842F7" w:rsidP="00A842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31D" w14:textId="34587114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192 444,00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7FAB" w14:textId="2AD35932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192 444,00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9EAF" w14:textId="0D8FFA68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0 207,</w:t>
            </w:r>
            <w:r w:rsidRPr="00D41664">
              <w:rPr>
                <w:rFonts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7810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EB81" w14:textId="77777777" w:rsidR="00A842F7" w:rsidRPr="00D41664" w:rsidRDefault="00A842F7" w:rsidP="00A842F7">
            <w:pPr>
              <w:jc w:val="center"/>
              <w:rPr>
                <w:sz w:val="20"/>
                <w:szCs w:val="20"/>
              </w:rPr>
            </w:pPr>
            <w:r w:rsidRPr="00D41664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B112" w14:textId="77095E2B" w:rsidR="00A842F7" w:rsidRPr="00372FD4" w:rsidRDefault="00372FD4" w:rsidP="00A8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395 095,63</w:t>
            </w:r>
          </w:p>
        </w:tc>
      </w:tr>
    </w:tbl>
    <w:p w14:paraId="6FF4CF77" w14:textId="77777777" w:rsidR="00376B6F" w:rsidRPr="00A95500" w:rsidRDefault="00376B6F" w:rsidP="00376B6F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DC7E9B7" w14:textId="77777777" w:rsidR="002A54D3" w:rsidRDefault="002A54D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95DD119" w14:textId="77777777" w:rsidR="002A54D3" w:rsidRDefault="002A54D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F2B67BA" w14:textId="77777777" w:rsidR="002A54D3" w:rsidRDefault="002A54D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F371485" w14:textId="77777777" w:rsidR="004638B1" w:rsidRDefault="004638B1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FB6C4B3" w14:textId="441B59EC" w:rsidR="00CF361F" w:rsidRPr="0047345D" w:rsidRDefault="00CF361F" w:rsidP="00CF361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47345D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Характеристика проблем, решаемых посредством мероприятий Подпрограммы 2</w:t>
      </w:r>
    </w:p>
    <w:p w14:paraId="41A4BA81" w14:textId="77777777" w:rsidR="004638B1" w:rsidRPr="00CF361F" w:rsidRDefault="004638B1" w:rsidP="004638B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6793B888" w14:textId="77777777" w:rsidR="00C5449F" w:rsidRPr="00B62C81" w:rsidRDefault="00C5449F" w:rsidP="00C5449F">
      <w:pPr>
        <w:ind w:right="-94" w:firstLine="708"/>
        <w:jc w:val="both"/>
        <w:rPr>
          <w:rFonts w:cs="Times New Roman"/>
          <w:szCs w:val="28"/>
          <w:lang w:eastAsia="ru-RU"/>
        </w:rPr>
      </w:pPr>
      <w:r w:rsidRPr="00B62C81">
        <w:rPr>
          <w:rFonts w:cs="Times New Roman"/>
          <w:szCs w:val="28"/>
          <w:lang w:eastAsia="ru-RU"/>
        </w:rPr>
        <w:t xml:space="preserve">Преобразования в российском обществе и осуществляемые в стране экономические реформы не могли не затронуть культурную жизнь Раменского </w:t>
      </w:r>
      <w:r w:rsidR="00670B3E">
        <w:rPr>
          <w:rFonts w:cs="Times New Roman"/>
          <w:szCs w:val="28"/>
          <w:lang w:eastAsia="ru-RU"/>
        </w:rPr>
        <w:t>городского округа</w:t>
      </w:r>
      <w:r w:rsidRPr="00B62C81">
        <w:rPr>
          <w:rFonts w:cs="Times New Roman"/>
          <w:szCs w:val="28"/>
          <w:lang w:eastAsia="ru-RU"/>
        </w:rPr>
        <w:t>.</w:t>
      </w:r>
    </w:p>
    <w:p w14:paraId="291B3929" w14:textId="77777777" w:rsidR="00C5449F" w:rsidRPr="00B62C81" w:rsidRDefault="004638B1" w:rsidP="00C5449F">
      <w:pPr>
        <w:ind w:right="-94"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Подп</w:t>
      </w:r>
      <w:r w:rsidR="00C5449F" w:rsidRPr="00B62C81">
        <w:rPr>
          <w:rFonts w:cs="Times New Roman"/>
          <w:color w:val="000000"/>
          <w:szCs w:val="28"/>
          <w:lang w:eastAsia="ru-RU"/>
        </w:rPr>
        <w:t>рограмма ориентирована на дальнейшее совершенствование системы управления отраслью и межведомственной координации по реализации комплексных целевых проектов и других мероприятий, предусматривающих объединение усилий ведомств и органов местного самоуправления, повышение эффективности использования ресурсов культуры в целях социально-экономического развития; модернизацию инфраструктуры сферы культуры; обеспечение условий для развития национальной культуры, сохранения культурного многообразия; содействие активизации населения по участию в культурной жизни района, расширение спектра и качества услуг, оказываемых населению; формирование позитивного имиджа Раменского городского округа на областном, российском и международном уровне.</w:t>
      </w:r>
    </w:p>
    <w:p w14:paraId="146CA81F" w14:textId="77777777" w:rsidR="00C5449F" w:rsidRPr="00B62C81" w:rsidRDefault="00C5449F" w:rsidP="00C5449F">
      <w:pPr>
        <w:ind w:right="-94" w:firstLine="708"/>
        <w:jc w:val="both"/>
        <w:rPr>
          <w:rFonts w:cs="Times New Roman"/>
          <w:szCs w:val="28"/>
          <w:lang w:eastAsia="ru-RU"/>
        </w:rPr>
      </w:pPr>
      <w:r w:rsidRPr="00B62C81">
        <w:rPr>
          <w:rFonts w:cs="Times New Roman"/>
          <w:szCs w:val="28"/>
          <w:lang w:eastAsia="ru-RU"/>
        </w:rPr>
        <w:t>В целях реализации основных направлений социально-экономического развития Раменского городского округа, главной целью которого является создание условий для культурного отдыха населения путем проведения культурно-досуговых массовых мероприятий, привлечения жителей района к систематическим занятиям в любительских объединениях и клубах по интересам, эстетическое воспитание и художественное образование, формирование высоких духовно-нравственных качеств личности и общества, является доступность учреждений сферы культуры, доступ к культурным ценностям.</w:t>
      </w:r>
    </w:p>
    <w:p w14:paraId="277A7904" w14:textId="77777777" w:rsidR="00C5449F" w:rsidRPr="00B62C81" w:rsidRDefault="00C5449F" w:rsidP="00C5449F">
      <w:pPr>
        <w:ind w:right="-94" w:firstLine="708"/>
        <w:jc w:val="both"/>
        <w:rPr>
          <w:rFonts w:cs="Times New Roman"/>
          <w:szCs w:val="28"/>
          <w:lang w:eastAsia="ru-RU"/>
        </w:rPr>
      </w:pPr>
      <w:r w:rsidRPr="00B62C81">
        <w:rPr>
          <w:rFonts w:cs="Times New Roman"/>
          <w:szCs w:val="28"/>
          <w:lang w:eastAsia="ru-RU"/>
        </w:rPr>
        <w:t>Особо важную роль в вовлечении населения района в творческую жизнь учреждений культуры играют: внешний вид и внутренняя отделка объектов, современное техническое оснащение, степень безопасности, что в свою очередь влияет на уровень удовлетворенности населения услугами, оказываемыми учреждениями культуры.</w:t>
      </w:r>
    </w:p>
    <w:p w14:paraId="20815A6F" w14:textId="77777777" w:rsidR="00C5449F" w:rsidRPr="00B62C81" w:rsidRDefault="00C5449F" w:rsidP="00C5449F">
      <w:pPr>
        <w:ind w:right="-94" w:firstLine="708"/>
        <w:jc w:val="both"/>
        <w:rPr>
          <w:rFonts w:cs="Times New Roman"/>
          <w:szCs w:val="28"/>
          <w:lang w:eastAsia="ru-RU"/>
        </w:rPr>
      </w:pPr>
      <w:r w:rsidRPr="00B62C81">
        <w:rPr>
          <w:rFonts w:cs="Times New Roman"/>
          <w:szCs w:val="28"/>
          <w:lang w:eastAsia="ru-RU"/>
        </w:rPr>
        <w:t xml:space="preserve">В Раменском </w:t>
      </w:r>
      <w:r w:rsidR="00670B3E">
        <w:rPr>
          <w:rFonts w:cs="Times New Roman"/>
          <w:szCs w:val="28"/>
          <w:lang w:eastAsia="ru-RU"/>
        </w:rPr>
        <w:t>городском округе</w:t>
      </w:r>
      <w:r w:rsidRPr="00B62C81">
        <w:rPr>
          <w:rFonts w:cs="Times New Roman"/>
          <w:szCs w:val="28"/>
          <w:lang w:eastAsia="ru-RU"/>
        </w:rPr>
        <w:t xml:space="preserve"> на сегодняшний день сохранена сеть из 106 учреждений культуры. Разработанная </w:t>
      </w:r>
      <w:r w:rsidR="004638B1">
        <w:rPr>
          <w:rFonts w:cs="Times New Roman"/>
          <w:szCs w:val="28"/>
          <w:lang w:eastAsia="ru-RU"/>
        </w:rPr>
        <w:t>под</w:t>
      </w:r>
      <w:r w:rsidRPr="00B62C81">
        <w:rPr>
          <w:rFonts w:cs="Times New Roman"/>
          <w:szCs w:val="28"/>
          <w:lang w:eastAsia="ru-RU"/>
        </w:rPr>
        <w:t>программа предусматривает улучшение показателей, что служит средством продвижения нематериальных общечеловеческих культурных ценностей.</w:t>
      </w:r>
    </w:p>
    <w:p w14:paraId="1D770ED8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right="-94"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cs="Times New Roman"/>
          <w:szCs w:val="28"/>
          <w:lang w:eastAsia="ru-RU"/>
        </w:rPr>
        <w:t xml:space="preserve">Определение основных целей </w:t>
      </w:r>
      <w:r w:rsidR="004638B1">
        <w:rPr>
          <w:rFonts w:cs="Times New Roman"/>
          <w:szCs w:val="28"/>
          <w:lang w:eastAsia="ru-RU"/>
        </w:rPr>
        <w:t>под</w:t>
      </w:r>
      <w:r w:rsidRPr="00B62C81">
        <w:rPr>
          <w:rFonts w:cs="Times New Roman"/>
          <w:szCs w:val="28"/>
          <w:lang w:eastAsia="ru-RU"/>
        </w:rPr>
        <w:t>программы основывается на учете тенденций и проблем, сложившихся в сфере культуры в предыдущие годы, соответствия основным направлениям социально-экономического развития</w:t>
      </w:r>
      <w:r w:rsidR="004638B1">
        <w:rPr>
          <w:rFonts w:cs="Times New Roman"/>
          <w:szCs w:val="28"/>
          <w:lang w:eastAsia="ru-RU"/>
        </w:rPr>
        <w:t xml:space="preserve"> Раменского</w:t>
      </w:r>
      <w:r w:rsidRPr="00B62C81">
        <w:rPr>
          <w:rFonts w:cs="Times New Roman"/>
          <w:szCs w:val="28"/>
          <w:lang w:eastAsia="ru-RU"/>
        </w:rPr>
        <w:t xml:space="preserve"> городского округа, потребностям социума, правовой среде функционирования организаций культуры</w:t>
      </w:r>
      <w:r w:rsidR="004638B1">
        <w:rPr>
          <w:rFonts w:cs="Times New Roman"/>
          <w:szCs w:val="28"/>
          <w:lang w:eastAsia="ru-RU"/>
        </w:rPr>
        <w:t>.</w:t>
      </w:r>
    </w:p>
    <w:p w14:paraId="7B8148FC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right="-94"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Основной проблемой в сфере культуры является износ материально-технической базы 80 %. Износ звукового и светового оборудования - около 70 %, системное отсутствие средств на воплощение творческих замыслов. Все это снижает </w:t>
      </w:r>
      <w:r w:rsidRPr="00B62C81">
        <w:rPr>
          <w:rFonts w:eastAsiaTheme="minorEastAsia" w:cs="Times New Roman"/>
          <w:szCs w:val="28"/>
          <w:lang w:eastAsia="ru-RU"/>
        </w:rPr>
        <w:lastRenderedPageBreak/>
        <w:t>качество продуктов культуры и, как следствие, авторитет учреждений культуры и привлекательность профессии для молодежи. На выходе мы имеем постоянное снижение потребительского спроса.</w:t>
      </w:r>
    </w:p>
    <w:p w14:paraId="29D9E78E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right="-94"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Одним из решений данной проблемы является направление капитальных вложений на строительство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</w:t>
      </w:r>
      <w:r w:rsidR="004638B1"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B62C81">
        <w:rPr>
          <w:rFonts w:eastAsiaTheme="minorEastAsia" w:cs="Times New Roman"/>
          <w:szCs w:val="28"/>
          <w:lang w:eastAsia="ru-RU"/>
        </w:rPr>
        <w:t>городского округа в рамках реализации основных мероприятий Подпрограммы 2.</w:t>
      </w:r>
    </w:p>
    <w:p w14:paraId="2794FDBE" w14:textId="77777777" w:rsidR="00C5449F" w:rsidRPr="00B62C81" w:rsidRDefault="00C5449F" w:rsidP="00C5449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-94"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Подпрограммой 2 предусмотрена реализация мероприятий, направленных на повышение уровня обеспеченности населения </w:t>
      </w:r>
      <w:r w:rsidR="004638B1"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B62C81">
        <w:rPr>
          <w:rFonts w:eastAsiaTheme="minorEastAsia" w:cs="Times New Roman"/>
          <w:szCs w:val="28"/>
          <w:lang w:eastAsia="ru-RU"/>
        </w:rPr>
        <w:t>городского округа учреждениями сферы культуры посредством строительства объектов сферы культуры.</w:t>
      </w:r>
    </w:p>
    <w:p w14:paraId="19D71C9F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6C71B4E2" w14:textId="77777777" w:rsidR="00C5449F" w:rsidRPr="000F2115" w:rsidRDefault="00C5449F" w:rsidP="00C5449F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0F2115">
        <w:rPr>
          <w:rFonts w:eastAsiaTheme="minorEastAsia" w:cs="Times New Roman"/>
          <w:bCs/>
          <w:szCs w:val="28"/>
          <w:lang w:eastAsia="ru-RU"/>
        </w:rPr>
        <w:t>Федеральный проект «Культурная среда»</w:t>
      </w:r>
    </w:p>
    <w:p w14:paraId="613539FC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14:paraId="51FE6A5D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Основное мероприятие направлено на: </w:t>
      </w:r>
    </w:p>
    <w:p w14:paraId="28434841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модернизацию материально-технической базы муниципальных учреждений в сфере культуры;</w:t>
      </w:r>
    </w:p>
    <w:p w14:paraId="3837B09E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создание новых учреждений;</w:t>
      </w:r>
    </w:p>
    <w:p w14:paraId="4B7F706B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повышение уровня нормативной обеспеченности учреждениями сферы культуры;</w:t>
      </w:r>
    </w:p>
    <w:p w14:paraId="73089C99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формирование условий, обеспечивающих равный и свободный доступ населения ко всему спектру культурных благ;</w:t>
      </w:r>
    </w:p>
    <w:p w14:paraId="2C6C90B8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создание благоприятных условий для улучшения культурно-досугового обслуживания населения;</w:t>
      </w:r>
    </w:p>
    <w:p w14:paraId="5BF8B57D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деятельности, в том числе для реализации образовательных программ в сфере культуры;</w:t>
      </w:r>
    </w:p>
    <w:p w14:paraId="6F5763A9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повышение уровня нормативной обеспеченности по охвату детей услугами дополнительного образования сферы культуры в соответствии со Стратегией государственной культурной политики, утвержденной распоряжением Правительства Российской Федерации от 29.02.2016 № 326-р об утверждении Стратегии государственной культурной политики на период до 2030 года;</w:t>
      </w:r>
    </w:p>
    <w:p w14:paraId="06972FC7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создание благоприятных условий для обучения детей, в том числе детей с ограниченными возможностями здоровья, в </w:t>
      </w:r>
      <w:r w:rsidRPr="00B62C81">
        <w:rPr>
          <w:rFonts w:eastAsiaTheme="minorEastAsia" w:cs="Times New Roman"/>
          <w:szCs w:val="28"/>
          <w:lang w:eastAsia="ru-RU"/>
        </w:rPr>
        <w:lastRenderedPageBreak/>
        <w:t>учреждениях дополнительного образования сферы культуры, увеличение количества детей, привлекаемых к участию в творческих мероприятиях.</w:t>
      </w:r>
    </w:p>
    <w:p w14:paraId="71108FA0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Итогом выполнения мероприятия станет:</w:t>
      </w:r>
    </w:p>
    <w:p w14:paraId="2362DF05" w14:textId="77777777" w:rsidR="00C5449F" w:rsidRPr="00B62C81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>устранение диспропорции по доступности культурной инфраструктуры для жителей</w:t>
      </w:r>
      <w:r w:rsidR="004638B1">
        <w:rPr>
          <w:rFonts w:eastAsiaTheme="minorEastAsia" w:cs="Times New Roman"/>
          <w:szCs w:val="28"/>
          <w:lang w:eastAsia="ru-RU"/>
        </w:rPr>
        <w:t xml:space="preserve"> Раменского</w:t>
      </w:r>
      <w:r w:rsidRPr="00B62C81">
        <w:rPr>
          <w:rFonts w:eastAsiaTheme="minorEastAsia" w:cs="Times New Roman"/>
          <w:szCs w:val="28"/>
          <w:lang w:eastAsia="ru-RU"/>
        </w:rPr>
        <w:t xml:space="preserve"> городского округа;</w:t>
      </w:r>
    </w:p>
    <w:p w14:paraId="231279E4" w14:textId="5C61D841" w:rsidR="00DD0475" w:rsidRDefault="00C5449F" w:rsidP="00C5449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B62C81">
        <w:rPr>
          <w:rFonts w:eastAsiaTheme="minorEastAsia" w:cs="Times New Roman"/>
          <w:szCs w:val="28"/>
          <w:lang w:eastAsia="ru-RU"/>
        </w:rPr>
        <w:t xml:space="preserve">развитие инфраструктуры системы дополнительного образования детей, повышение качества предоставления образовательных услуг в сфере культуры </w:t>
      </w:r>
      <w:r w:rsidR="004638B1"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B62C81">
        <w:rPr>
          <w:rFonts w:eastAsiaTheme="minorEastAsia" w:cs="Times New Roman"/>
          <w:szCs w:val="28"/>
          <w:lang w:eastAsia="ru-RU"/>
        </w:rPr>
        <w:t>городского округа.</w:t>
      </w:r>
      <w:r w:rsidR="004638B1">
        <w:rPr>
          <w:rFonts w:eastAsiaTheme="minorEastAsia" w:cs="Times New Roman"/>
          <w:szCs w:val="28"/>
          <w:lang w:eastAsia="ru-RU"/>
        </w:rPr>
        <w:t xml:space="preserve"> </w:t>
      </w:r>
      <w:r w:rsidR="00DD0475">
        <w:rPr>
          <w:rFonts w:eastAsiaTheme="minorEastAsia" w:cs="Times New Roman"/>
          <w:szCs w:val="28"/>
          <w:lang w:eastAsia="ru-RU"/>
        </w:rPr>
        <w:br w:type="page"/>
      </w:r>
    </w:p>
    <w:p w14:paraId="34C4AB47" w14:textId="02DBDC0D" w:rsidR="000F2115" w:rsidRP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Приложение № 1 к</w:t>
      </w:r>
    </w:p>
    <w:p w14:paraId="479594F8" w14:textId="7F24BE0C" w:rsid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Подпрограмме 2</w:t>
      </w:r>
    </w:p>
    <w:p w14:paraId="549FD837" w14:textId="79906D79" w:rsidR="00B62C81" w:rsidRPr="000F2115" w:rsidRDefault="00A40C3B" w:rsidP="00B62C8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B62C81"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Перечень мероприятий </w:t>
      </w:r>
    </w:p>
    <w:p w14:paraId="13368D6D" w14:textId="77777777" w:rsidR="00B62C81" w:rsidRPr="000F2115" w:rsidRDefault="00B62C81" w:rsidP="0058483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Подпрограммы 2 «Строительство (реконструкция) объектов культуры»</w:t>
      </w:r>
    </w:p>
    <w:tbl>
      <w:tblPr>
        <w:tblStyle w:val="7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2292"/>
        <w:gridCol w:w="11"/>
        <w:gridCol w:w="1276"/>
        <w:gridCol w:w="1417"/>
        <w:gridCol w:w="1389"/>
        <w:gridCol w:w="1134"/>
        <w:gridCol w:w="1134"/>
        <w:gridCol w:w="1134"/>
        <w:gridCol w:w="1021"/>
        <w:gridCol w:w="964"/>
        <w:gridCol w:w="1021"/>
        <w:gridCol w:w="1417"/>
        <w:gridCol w:w="1134"/>
      </w:tblGrid>
      <w:tr w:rsidR="00B62C81" w:rsidRPr="00A95500" w14:paraId="3CD8040D" w14:textId="77777777" w:rsidTr="00E31535">
        <w:tc>
          <w:tcPr>
            <w:tcW w:w="561" w:type="dxa"/>
            <w:vMerge w:val="restart"/>
          </w:tcPr>
          <w:p w14:paraId="2EDC411A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№</w:t>
            </w:r>
          </w:p>
          <w:p w14:paraId="52BA464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left="-703"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№</w:t>
            </w:r>
          </w:p>
          <w:p w14:paraId="4F261436" w14:textId="77777777" w:rsidR="00B62C81" w:rsidRPr="00A95500" w:rsidRDefault="00621C8D" w:rsidP="009362FA">
            <w:pPr>
              <w:widowControl w:val="0"/>
              <w:autoSpaceDE w:val="0"/>
              <w:autoSpaceDN w:val="0"/>
              <w:adjustRightInd w:val="0"/>
              <w:ind w:left="-703"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 xml:space="preserve">п </w:t>
            </w:r>
            <w:proofErr w:type="spellStart"/>
            <w:r w:rsidR="00B62C81" w:rsidRPr="00A95500">
              <w:rPr>
                <w:rFonts w:ascii="Times New Roman CYR" w:hAnsi="Times New Roman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03" w:type="dxa"/>
            <w:gridSpan w:val="2"/>
            <w:vMerge w:val="restart"/>
          </w:tcPr>
          <w:p w14:paraId="02E24B57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</w:tcPr>
          <w:p w14:paraId="3E70F56A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E83AED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89" w:type="dxa"/>
            <w:vMerge w:val="restart"/>
          </w:tcPr>
          <w:p w14:paraId="6CD64118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 xml:space="preserve">Объем </w:t>
            </w:r>
            <w:proofErr w:type="spellStart"/>
            <w:r>
              <w:rPr>
                <w:rFonts w:ascii="Times New Roman CYR" w:hAnsi="Times New Roman CYR"/>
                <w:sz w:val="16"/>
                <w:szCs w:val="16"/>
              </w:rPr>
              <w:t>финанси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ро</w:t>
            </w:r>
            <w:r>
              <w:rPr>
                <w:rFonts w:ascii="Times New Roman CYR" w:hAnsi="Times New Roman CYR"/>
                <w:sz w:val="16"/>
                <w:szCs w:val="16"/>
              </w:rPr>
              <w:t>-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вания</w:t>
            </w:r>
            <w:proofErr w:type="spellEnd"/>
            <w:r>
              <w:rPr>
                <w:rFonts w:ascii="Times New Roman CYR" w:hAnsi="Times New Roman CYR"/>
                <w:sz w:val="16"/>
                <w:szCs w:val="16"/>
              </w:rPr>
              <w:t xml:space="preserve">                     меро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приятия в году, предшест</w:t>
            </w:r>
            <w:r>
              <w:rPr>
                <w:rFonts w:ascii="Times New Roman CYR" w:hAnsi="Times New Roman CYR"/>
                <w:sz w:val="16"/>
                <w:szCs w:val="16"/>
              </w:rPr>
              <w:t>вую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-</w:t>
            </w:r>
          </w:p>
          <w:p w14:paraId="728C2642" w14:textId="2C9E3D92" w:rsidR="00B62C81" w:rsidRPr="00A95500" w:rsidRDefault="00B62C81" w:rsidP="00C462DD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proofErr w:type="spellStart"/>
            <w:r w:rsidRPr="00A95500">
              <w:rPr>
                <w:rFonts w:ascii="Times New Roman CYR" w:hAnsi="Times New Roman CYR"/>
                <w:sz w:val="16"/>
                <w:szCs w:val="16"/>
              </w:rPr>
              <w:t>щему</w:t>
            </w:r>
            <w:proofErr w:type="spellEnd"/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году начала реализации </w:t>
            </w:r>
            <w:r w:rsidR="000E2BA7">
              <w:rPr>
                <w:rFonts w:ascii="Times New Roman CYR" w:hAnsi="Times New Roman CYR"/>
                <w:sz w:val="16"/>
                <w:szCs w:val="16"/>
              </w:rPr>
              <w:t xml:space="preserve">муниципальной 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программы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br/>
              <w:t>(тыс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. 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руб.)</w:t>
            </w:r>
          </w:p>
        </w:tc>
        <w:tc>
          <w:tcPr>
            <w:tcW w:w="1134" w:type="dxa"/>
            <w:vMerge w:val="restart"/>
          </w:tcPr>
          <w:p w14:paraId="05A4AB97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Всего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br/>
              <w:t>(</w:t>
            </w:r>
            <w:proofErr w:type="spellStart"/>
            <w:r w:rsidRPr="00A95500">
              <w:rPr>
                <w:rFonts w:ascii="Times New Roman CYR" w:hAnsi="Times New Roman CYR"/>
                <w:sz w:val="16"/>
                <w:szCs w:val="16"/>
              </w:rPr>
              <w:t>тыс</w:t>
            </w:r>
            <w:r>
              <w:rPr>
                <w:rFonts w:ascii="Times New Roman CYR" w:hAnsi="Times New Roman CYR"/>
                <w:sz w:val="16"/>
                <w:szCs w:val="16"/>
              </w:rPr>
              <w:t>.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руб</w:t>
            </w:r>
            <w:proofErr w:type="spellEnd"/>
            <w:r w:rsidRPr="00A95500">
              <w:rPr>
                <w:rFonts w:ascii="Times New Roman CYR" w:hAnsi="Times New Roman CYR"/>
                <w:sz w:val="16"/>
                <w:szCs w:val="16"/>
              </w:rPr>
              <w:t>.)</w:t>
            </w:r>
          </w:p>
        </w:tc>
        <w:tc>
          <w:tcPr>
            <w:tcW w:w="5274" w:type="dxa"/>
            <w:gridSpan w:val="5"/>
          </w:tcPr>
          <w:p w14:paraId="19576BD7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Объемы финансирования по годам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br/>
              <w:t>(тыс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. 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руб.)</w:t>
            </w:r>
          </w:p>
        </w:tc>
        <w:tc>
          <w:tcPr>
            <w:tcW w:w="1417" w:type="dxa"/>
            <w:vMerge w:val="restart"/>
          </w:tcPr>
          <w:p w14:paraId="49D0E27C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Ответственный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за вы</w:t>
            </w:r>
            <w:r>
              <w:rPr>
                <w:rFonts w:ascii="Times New Roman CYR" w:hAnsi="Times New Roman CYR"/>
                <w:sz w:val="16"/>
                <w:szCs w:val="16"/>
              </w:rPr>
              <w:t>полнение мероприятия Подпрограммы</w:t>
            </w:r>
          </w:p>
          <w:p w14:paraId="6D8D7E8B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83C8FFB" w14:textId="77777777" w:rsidR="00B62C81" w:rsidRDefault="00B62C81" w:rsidP="009362FA">
            <w:pPr>
              <w:widowControl w:val="0"/>
              <w:autoSpaceDE w:val="0"/>
              <w:autoSpaceDN w:val="0"/>
              <w:adjustRightInd w:val="0"/>
              <w:ind w:right="-103"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Результат</w:t>
            </w:r>
            <w:r>
              <w:rPr>
                <w:rFonts w:ascii="Times New Roman CYR" w:hAnsi="Times New Roman CYR"/>
                <w:sz w:val="16"/>
                <w:szCs w:val="16"/>
              </w:rPr>
              <w:t>ы выполнения мероприятия Подпро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>граммы</w:t>
            </w:r>
          </w:p>
          <w:p w14:paraId="766C893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</w:p>
        </w:tc>
      </w:tr>
      <w:tr w:rsidR="00B62C81" w:rsidRPr="00A95500" w14:paraId="38091AE7" w14:textId="77777777" w:rsidTr="000F2115">
        <w:tc>
          <w:tcPr>
            <w:tcW w:w="561" w:type="dxa"/>
            <w:vMerge/>
          </w:tcPr>
          <w:p w14:paraId="46204C40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2303" w:type="dxa"/>
            <w:gridSpan w:val="2"/>
            <w:vMerge/>
          </w:tcPr>
          <w:p w14:paraId="601A11CF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32A14E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06FDE0B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14:paraId="3EA631D3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D23FBA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36E68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20</w:t>
            </w:r>
            <w:r>
              <w:rPr>
                <w:rFonts w:ascii="Times New Roman CYR" w:hAnsi="Times New Roman CYR"/>
                <w:sz w:val="16"/>
                <w:szCs w:val="16"/>
              </w:rPr>
              <w:t>20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</w:p>
          <w:p w14:paraId="240F4939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14:paraId="7978E772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2021</w:t>
            </w:r>
          </w:p>
          <w:p w14:paraId="2E53F527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год</w:t>
            </w:r>
          </w:p>
        </w:tc>
        <w:tc>
          <w:tcPr>
            <w:tcW w:w="1021" w:type="dxa"/>
          </w:tcPr>
          <w:p w14:paraId="65F0B30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202</w:t>
            </w:r>
            <w:r>
              <w:rPr>
                <w:rFonts w:ascii="Times New Roman CYR" w:hAnsi="Times New Roman CYR"/>
                <w:sz w:val="16"/>
                <w:szCs w:val="16"/>
              </w:rPr>
              <w:t>2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</w:p>
          <w:p w14:paraId="5E102566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го</w:t>
            </w:r>
            <w:r>
              <w:rPr>
                <w:rFonts w:ascii="Times New Roman CYR" w:hAnsi="Times New Roman CYR"/>
                <w:sz w:val="16"/>
                <w:szCs w:val="16"/>
              </w:rPr>
              <w:t>д</w:t>
            </w:r>
          </w:p>
        </w:tc>
        <w:tc>
          <w:tcPr>
            <w:tcW w:w="964" w:type="dxa"/>
          </w:tcPr>
          <w:p w14:paraId="2C779372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202</w:t>
            </w:r>
            <w:r>
              <w:rPr>
                <w:rFonts w:ascii="Times New Roman CYR" w:hAnsi="Times New Roman CYR"/>
                <w:sz w:val="16"/>
                <w:szCs w:val="16"/>
              </w:rPr>
              <w:t>3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</w:p>
          <w:p w14:paraId="02604AA5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год</w:t>
            </w:r>
          </w:p>
        </w:tc>
        <w:tc>
          <w:tcPr>
            <w:tcW w:w="1021" w:type="dxa"/>
          </w:tcPr>
          <w:p w14:paraId="431C4155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202</w:t>
            </w:r>
            <w:r>
              <w:rPr>
                <w:rFonts w:ascii="Times New Roman CYR" w:hAnsi="Times New Roman CYR"/>
                <w:sz w:val="16"/>
                <w:szCs w:val="16"/>
              </w:rPr>
              <w:t>4</w:t>
            </w:r>
            <w:r w:rsidRPr="00A95500"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</w:p>
          <w:p w14:paraId="2E0325DC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год</w:t>
            </w:r>
          </w:p>
          <w:p w14:paraId="49D03A72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5EF2DE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98051D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B62C81" w:rsidRPr="00A95500" w14:paraId="5F46470B" w14:textId="77777777" w:rsidTr="000F2115">
        <w:trPr>
          <w:trHeight w:val="361"/>
        </w:trPr>
        <w:tc>
          <w:tcPr>
            <w:tcW w:w="561" w:type="dxa"/>
          </w:tcPr>
          <w:p w14:paraId="5059E2F0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left="-738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</w:t>
            </w:r>
          </w:p>
        </w:tc>
        <w:tc>
          <w:tcPr>
            <w:tcW w:w="2303" w:type="dxa"/>
            <w:gridSpan w:val="2"/>
          </w:tcPr>
          <w:p w14:paraId="2363F4EB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CB7AC25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D53D9F0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54DCA580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FC60D1F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BF22E22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4E0C051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6D3EC7D4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9</w:t>
            </w:r>
          </w:p>
        </w:tc>
        <w:tc>
          <w:tcPr>
            <w:tcW w:w="964" w:type="dxa"/>
          </w:tcPr>
          <w:p w14:paraId="1C84F924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3456ADED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7C5B1A63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E103822" w14:textId="77777777" w:rsidR="00B62C81" w:rsidRPr="00A95500" w:rsidRDefault="00B62C81" w:rsidP="009362FA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/>
                <w:sz w:val="20"/>
                <w:szCs w:val="20"/>
              </w:rPr>
              <w:t>3</w:t>
            </w:r>
          </w:p>
        </w:tc>
      </w:tr>
      <w:tr w:rsidR="007D04CD" w:rsidRPr="00A95500" w14:paraId="3AF744C4" w14:textId="77777777" w:rsidTr="007D04CD">
        <w:tc>
          <w:tcPr>
            <w:tcW w:w="561" w:type="dxa"/>
            <w:vMerge w:val="restart"/>
          </w:tcPr>
          <w:p w14:paraId="262050E8" w14:textId="77777777" w:rsidR="007D04CD" w:rsidRPr="00281FA7" w:rsidRDefault="007D04CD" w:rsidP="007D04CD">
            <w:pPr>
              <w:widowControl w:val="0"/>
              <w:autoSpaceDE w:val="0"/>
              <w:autoSpaceDN w:val="0"/>
              <w:adjustRightInd w:val="0"/>
              <w:ind w:left="-692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281FA7">
              <w:rPr>
                <w:rFonts w:ascii="Times New Roman CYR" w:hAnsi="Times New Roman CYR"/>
                <w:sz w:val="20"/>
                <w:szCs w:val="20"/>
              </w:rPr>
              <w:t>1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</w:tcPr>
          <w:p w14:paraId="40CC9AF0" w14:textId="77777777" w:rsidR="007D04CD" w:rsidRPr="00281FA7" w:rsidRDefault="007D04CD" w:rsidP="007D04CD">
            <w:pPr>
              <w:ind w:left="-102" w:right="-108" w:firstLine="102"/>
              <w:rPr>
                <w:sz w:val="18"/>
                <w:szCs w:val="18"/>
              </w:rPr>
            </w:pPr>
            <w:r w:rsidRPr="00281FA7">
              <w:rPr>
                <w:sz w:val="18"/>
                <w:szCs w:val="18"/>
              </w:rPr>
              <w:t>Основное мероприятие А1.</w:t>
            </w:r>
          </w:p>
          <w:p w14:paraId="0460CE0C" w14:textId="77777777" w:rsidR="007D04CD" w:rsidRPr="00281FA7" w:rsidRDefault="007D04CD" w:rsidP="007D04CD">
            <w:pPr>
              <w:rPr>
                <w:sz w:val="18"/>
                <w:szCs w:val="18"/>
              </w:rPr>
            </w:pPr>
            <w:r w:rsidRPr="00281FA7">
              <w:rPr>
                <w:sz w:val="18"/>
                <w:szCs w:val="18"/>
              </w:rPr>
              <w:t>Федеральный проект «Культурная среда»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67C55D" w14:textId="77777777" w:rsidR="007D04CD" w:rsidRDefault="007D04CD" w:rsidP="007D04CD">
            <w:pPr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281FA7">
              <w:rPr>
                <w:rFonts w:ascii="Times New Roman CYR" w:hAnsi="Times New Roman CYR"/>
                <w:sz w:val="18"/>
                <w:szCs w:val="18"/>
              </w:rPr>
              <w:t>20</w:t>
            </w:r>
            <w:r>
              <w:rPr>
                <w:rFonts w:ascii="Times New Roman CYR" w:hAnsi="Times New Roman CYR"/>
                <w:sz w:val="18"/>
                <w:szCs w:val="18"/>
              </w:rPr>
              <w:t>18-2022</w:t>
            </w:r>
          </w:p>
          <w:p w14:paraId="10CD4235" w14:textId="733FA9F3" w:rsidR="007D04CD" w:rsidRPr="00281FA7" w:rsidRDefault="007D04CD" w:rsidP="007D04CD">
            <w:pPr>
              <w:jc w:val="center"/>
              <w:rPr>
                <w:sz w:val="18"/>
                <w:szCs w:val="18"/>
              </w:rPr>
            </w:pPr>
            <w:r w:rsidRPr="00281FA7">
              <w:rPr>
                <w:rFonts w:ascii="Times New Roman CYR" w:hAnsi="Times New Roman CYR"/>
                <w:sz w:val="18"/>
                <w:szCs w:val="18"/>
              </w:rPr>
              <w:t>год</w:t>
            </w:r>
          </w:p>
        </w:tc>
        <w:tc>
          <w:tcPr>
            <w:tcW w:w="1417" w:type="dxa"/>
          </w:tcPr>
          <w:p w14:paraId="3B822A55" w14:textId="77777777" w:rsidR="007D04CD" w:rsidRDefault="007D04CD" w:rsidP="007D04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ab/>
              <w:t>Итого:</w:t>
            </w:r>
          </w:p>
          <w:p w14:paraId="67BBFEB6" w14:textId="77777777" w:rsidR="007D04CD" w:rsidRDefault="007D04CD" w:rsidP="007D04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  <w:p w14:paraId="2D71A64D" w14:textId="0B9ED773" w:rsidR="007D04CD" w:rsidRPr="00281FA7" w:rsidRDefault="007D04CD" w:rsidP="007D04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908A" w14:textId="11273A69" w:rsidR="007D04CD" w:rsidRPr="00281FA7" w:rsidRDefault="007D04CD" w:rsidP="007D04CD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4 980,27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03A7" w14:textId="1ED85709" w:rsidR="007D04CD" w:rsidRPr="007D04CD" w:rsidRDefault="00DC1155" w:rsidP="007D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204 142,63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11E1" w14:textId="56FFD63A" w:rsidR="007D04CD" w:rsidRPr="00950648" w:rsidRDefault="00DC1155" w:rsidP="007D0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A73" w14:textId="07B2090D" w:rsidR="007D04CD" w:rsidRPr="00950648" w:rsidRDefault="00A52CB5" w:rsidP="007D04CD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5554" w14:textId="547E7DE6" w:rsidR="007D04CD" w:rsidRPr="00950648" w:rsidRDefault="007D04CD" w:rsidP="007D04CD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11 698,63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5267" w14:textId="77777777" w:rsidR="007D04CD" w:rsidRPr="00584831" w:rsidRDefault="007D04CD" w:rsidP="007D04CD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7B1FEC" w14:textId="77777777" w:rsidR="007D04CD" w:rsidRPr="00584831" w:rsidRDefault="007D04CD" w:rsidP="007D04CD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14:paraId="688466CA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Управление капитального строительства Администрации Раменского городского округа</w:t>
            </w:r>
          </w:p>
        </w:tc>
        <w:tc>
          <w:tcPr>
            <w:tcW w:w="1134" w:type="dxa"/>
            <w:vMerge w:val="restart"/>
          </w:tcPr>
          <w:p w14:paraId="3A684D38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  <w:p w14:paraId="4E671E28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  <w:p w14:paraId="64FCC2F0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  <w:p w14:paraId="4FCF6C4B" w14:textId="77777777" w:rsidR="007D04CD" w:rsidRPr="00A63034" w:rsidRDefault="007D04CD" w:rsidP="007D04CD">
            <w:pPr>
              <w:rPr>
                <w:sz w:val="16"/>
                <w:szCs w:val="16"/>
              </w:rPr>
            </w:pPr>
            <w:r w:rsidRPr="00A63034">
              <w:rPr>
                <w:sz w:val="16"/>
                <w:szCs w:val="16"/>
              </w:rPr>
              <w:t xml:space="preserve">Количество введенных в </w:t>
            </w:r>
            <w:proofErr w:type="spellStart"/>
            <w:r w:rsidRPr="00A63034">
              <w:rPr>
                <w:sz w:val="16"/>
                <w:szCs w:val="16"/>
              </w:rPr>
              <w:t>эксплуата</w:t>
            </w:r>
            <w:proofErr w:type="spellEnd"/>
            <w:r w:rsidRPr="00A63034">
              <w:rPr>
                <w:sz w:val="16"/>
                <w:szCs w:val="16"/>
              </w:rPr>
              <w:t>-</w:t>
            </w:r>
          </w:p>
          <w:p w14:paraId="637A63CB" w14:textId="09E40632" w:rsidR="007D04CD" w:rsidRPr="00A95500" w:rsidRDefault="007D04CD" w:rsidP="007D04CD">
            <w:pPr>
              <w:rPr>
                <w:rFonts w:ascii="Times New Roman CYR" w:hAnsi="Times New Roman CYR"/>
                <w:sz w:val="16"/>
                <w:szCs w:val="16"/>
              </w:rPr>
            </w:pPr>
            <w:proofErr w:type="spellStart"/>
            <w:r w:rsidRPr="00A63034">
              <w:rPr>
                <w:sz w:val="16"/>
                <w:szCs w:val="16"/>
              </w:rPr>
              <w:t>цию</w:t>
            </w:r>
            <w:proofErr w:type="spellEnd"/>
            <w:r w:rsidRPr="00A63034">
              <w:rPr>
                <w:sz w:val="16"/>
                <w:szCs w:val="16"/>
              </w:rPr>
              <w:t xml:space="preserve"> объектов культуры</w:t>
            </w:r>
            <w:r>
              <w:rPr>
                <w:sz w:val="16"/>
                <w:szCs w:val="16"/>
              </w:rPr>
              <w:t xml:space="preserve">  – 1, в  том числе в 2022 году – 1.</w:t>
            </w:r>
          </w:p>
          <w:p w14:paraId="695347D2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7D04CD" w:rsidRPr="00A95500" w14:paraId="195F63D5" w14:textId="77777777" w:rsidTr="007D04CD">
        <w:tc>
          <w:tcPr>
            <w:tcW w:w="561" w:type="dxa"/>
            <w:vMerge/>
          </w:tcPr>
          <w:p w14:paraId="3B15E83F" w14:textId="77777777" w:rsidR="007D04CD" w:rsidRPr="00281FA7" w:rsidRDefault="007D04CD" w:rsidP="007D04CD">
            <w:pPr>
              <w:widowControl w:val="0"/>
              <w:autoSpaceDE w:val="0"/>
              <w:autoSpaceDN w:val="0"/>
              <w:adjustRightInd w:val="0"/>
              <w:ind w:left="-692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shd w:val="clear" w:color="auto" w:fill="auto"/>
          </w:tcPr>
          <w:p w14:paraId="527B98F2" w14:textId="77777777" w:rsidR="007D04CD" w:rsidRPr="00281FA7" w:rsidRDefault="007D04CD" w:rsidP="007D04CD">
            <w:pPr>
              <w:ind w:left="-102" w:right="-108" w:firstLine="10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A75081" w14:textId="77777777" w:rsidR="007D04CD" w:rsidRPr="00281FA7" w:rsidRDefault="007D04CD" w:rsidP="007D04CD">
            <w:pPr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E40CF" w14:textId="77777777" w:rsidR="007D04CD" w:rsidRDefault="007D04CD" w:rsidP="007D04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>Средства бюджета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 Московской области</w:t>
            </w:r>
          </w:p>
          <w:p w14:paraId="2FC867D7" w14:textId="69A2EF96" w:rsidR="007D04CD" w:rsidRPr="00281FA7" w:rsidRDefault="007D04CD" w:rsidP="007D04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6A10" w14:textId="4C51A1B8" w:rsidR="007D04CD" w:rsidRPr="00281FA7" w:rsidRDefault="007D04CD" w:rsidP="007D04CD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4 730,29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146F" w14:textId="365D87CD" w:rsidR="007D04CD" w:rsidRPr="007D04CD" w:rsidRDefault="007D04CD" w:rsidP="007D04C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4CD">
              <w:rPr>
                <w:color w:val="000000"/>
                <w:sz w:val="20"/>
                <w:szCs w:val="20"/>
              </w:rPr>
              <w:t>1 491,00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8D27" w14:textId="5007E464" w:rsidR="007D04CD" w:rsidRPr="00950648" w:rsidRDefault="007D04CD" w:rsidP="007D04CD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064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0529" w14:textId="7B03B21A" w:rsidR="007D04CD" w:rsidRPr="00950648" w:rsidRDefault="007D04CD" w:rsidP="007D04CD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636" w14:textId="43456975" w:rsidR="007D04CD" w:rsidRPr="00950648" w:rsidRDefault="007D04CD" w:rsidP="007D04CD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1 491,00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EFE1" w14:textId="77777777" w:rsidR="007D04CD" w:rsidRPr="00584831" w:rsidRDefault="007D04CD" w:rsidP="007D04CD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8A10FE" w14:textId="77777777" w:rsidR="007D04CD" w:rsidRPr="00584831" w:rsidRDefault="007D04CD" w:rsidP="007D04CD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6FBAE51E" w14:textId="77777777" w:rsidR="007D04CD" w:rsidRDefault="007D04CD" w:rsidP="007D0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F4B20C" w14:textId="77777777" w:rsidR="007D04CD" w:rsidRPr="00A95500" w:rsidRDefault="007D04CD" w:rsidP="007D04C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CB5" w:rsidRPr="00A95500" w14:paraId="4DED0B6D" w14:textId="77777777" w:rsidTr="007D04CD">
        <w:trPr>
          <w:trHeight w:val="722"/>
        </w:trPr>
        <w:tc>
          <w:tcPr>
            <w:tcW w:w="561" w:type="dxa"/>
            <w:vMerge/>
          </w:tcPr>
          <w:p w14:paraId="7B85A463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06B24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B239D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DE3C0" w14:textId="77777777" w:rsidR="00A52CB5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>Средства бюджета Раменского городского округа</w:t>
            </w:r>
          </w:p>
          <w:p w14:paraId="64320836" w14:textId="32278534" w:rsidR="00A52CB5" w:rsidRPr="00281FA7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F913" w14:textId="010D6215" w:rsidR="00A52CB5" w:rsidRPr="00281FA7" w:rsidRDefault="00A52CB5" w:rsidP="00A52CB5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389A" w14:textId="4E1FEB54" w:rsidR="00A52CB5" w:rsidRPr="007D04CD" w:rsidRDefault="00DC1155" w:rsidP="00A52CB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202 651,63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3898" w14:textId="6B680F09" w:rsidR="00A52CB5" w:rsidRPr="00950648" w:rsidRDefault="00A52CB5" w:rsidP="00A52CB5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C115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C115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04CCF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DC115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1875" w14:textId="32879B5B" w:rsidR="00A52CB5" w:rsidRPr="00950648" w:rsidRDefault="00A52CB5" w:rsidP="00A52CB5">
            <w:pPr>
              <w:jc w:val="center"/>
              <w:rPr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EFEE" w14:textId="37C05B9B" w:rsidR="00A52CB5" w:rsidRPr="00950648" w:rsidRDefault="00A52CB5" w:rsidP="00A52CB5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9506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207</w:t>
            </w:r>
            <w:r w:rsidRPr="00950648">
              <w:rPr>
                <w:color w:val="000000"/>
                <w:sz w:val="18"/>
                <w:szCs w:val="18"/>
              </w:rPr>
              <w:t>,63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7CD8" w14:textId="77777777" w:rsidR="00A52CB5" w:rsidRPr="00584831" w:rsidRDefault="00A52CB5" w:rsidP="00A52CB5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15DB" w14:textId="77777777" w:rsidR="00A52CB5" w:rsidRPr="00584831" w:rsidRDefault="00A52CB5" w:rsidP="00A52CB5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3EB92C8E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EF0DB0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BA1B4C" w:rsidRPr="00A95500" w14:paraId="74612666" w14:textId="77777777" w:rsidTr="000F2115">
        <w:tc>
          <w:tcPr>
            <w:tcW w:w="561" w:type="dxa"/>
            <w:vMerge w:val="restart"/>
          </w:tcPr>
          <w:p w14:paraId="19DC436B" w14:textId="77777777" w:rsidR="00BA1B4C" w:rsidRPr="00281FA7" w:rsidRDefault="00BA1B4C" w:rsidP="00BA1B4C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281FA7">
              <w:rPr>
                <w:rFonts w:ascii="Times New Roman CYR" w:hAnsi="Times New Roman CYR"/>
                <w:sz w:val="20"/>
                <w:szCs w:val="20"/>
              </w:rPr>
              <w:t>1.1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</w:tcPr>
          <w:p w14:paraId="32132C26" w14:textId="77777777" w:rsidR="00BA1B4C" w:rsidRPr="00281FA7" w:rsidRDefault="00BA1B4C" w:rsidP="00BA1B4C">
            <w:pPr>
              <w:rPr>
                <w:sz w:val="18"/>
                <w:szCs w:val="18"/>
              </w:rPr>
            </w:pPr>
            <w:r w:rsidRPr="00281FA7">
              <w:rPr>
                <w:sz w:val="18"/>
                <w:szCs w:val="18"/>
              </w:rPr>
              <w:t>Мероприятие А1.</w:t>
            </w:r>
            <w:r w:rsidRPr="00BF698D">
              <w:rPr>
                <w:sz w:val="18"/>
                <w:szCs w:val="18"/>
              </w:rPr>
              <w:t>0</w:t>
            </w:r>
            <w:r w:rsidRPr="00281FA7">
              <w:rPr>
                <w:sz w:val="18"/>
                <w:szCs w:val="18"/>
              </w:rPr>
              <w:t xml:space="preserve">1. Строительство (реконструкция) объектов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918433" w14:textId="24276C49" w:rsidR="00BA1B4C" w:rsidRPr="00281FA7" w:rsidRDefault="00BA1B4C" w:rsidP="00BA1B4C">
            <w:pPr>
              <w:jc w:val="center"/>
              <w:rPr>
                <w:sz w:val="18"/>
                <w:szCs w:val="18"/>
              </w:rPr>
            </w:pPr>
            <w:r w:rsidRPr="00281FA7">
              <w:rPr>
                <w:rFonts w:ascii="Times New Roman CYR" w:hAnsi="Times New Roman CYR"/>
                <w:sz w:val="18"/>
                <w:szCs w:val="18"/>
              </w:rPr>
              <w:t>20</w:t>
            </w:r>
            <w:r>
              <w:rPr>
                <w:rFonts w:ascii="Times New Roman CYR" w:hAnsi="Times New Roman CYR"/>
                <w:sz w:val="18"/>
                <w:szCs w:val="18"/>
              </w:rPr>
              <w:t>18-2022</w:t>
            </w:r>
            <w:r w:rsidRPr="00281FA7">
              <w:rPr>
                <w:rFonts w:ascii="Times New Roman CYR" w:hAnsi="Times New Roman CYR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1F8062A6" w14:textId="77777777" w:rsidR="00BA1B4C" w:rsidRDefault="00BA1B4C" w:rsidP="00BA1B4C">
            <w:pPr>
              <w:tabs>
                <w:tab w:val="center" w:pos="742"/>
              </w:tabs>
              <w:rPr>
                <w:sz w:val="16"/>
                <w:szCs w:val="16"/>
              </w:rPr>
            </w:pPr>
            <w:r w:rsidRPr="00281FA7">
              <w:rPr>
                <w:sz w:val="16"/>
                <w:szCs w:val="16"/>
              </w:rPr>
              <w:t>Итого:</w:t>
            </w:r>
          </w:p>
          <w:p w14:paraId="32C38A0A" w14:textId="77777777" w:rsidR="00BA1B4C" w:rsidRDefault="00BA1B4C" w:rsidP="00BA1B4C">
            <w:pPr>
              <w:tabs>
                <w:tab w:val="center" w:pos="742"/>
              </w:tabs>
              <w:rPr>
                <w:sz w:val="16"/>
                <w:szCs w:val="16"/>
              </w:rPr>
            </w:pPr>
          </w:p>
          <w:p w14:paraId="7D895C8F" w14:textId="1B554EFA" w:rsidR="00BA1B4C" w:rsidRPr="00281FA7" w:rsidRDefault="00BA1B4C" w:rsidP="00BA1B4C">
            <w:pPr>
              <w:tabs>
                <w:tab w:val="center" w:pos="742"/>
              </w:tabs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775" w14:textId="4A76BF8F" w:rsidR="00BA1B4C" w:rsidRPr="00281FA7" w:rsidRDefault="00BA1B4C" w:rsidP="00BA1B4C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4 980,27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6092" w14:textId="3DCE0E02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204 142,63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9C4E" w14:textId="7B2AFE2A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8F5" w14:textId="4DAE6FCD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2075" w14:textId="23D0CD38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11 698,63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DDA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4366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14:paraId="48248A87" w14:textId="77777777" w:rsidR="00BA1B4C" w:rsidRPr="00A95500" w:rsidRDefault="00BA1B4C" w:rsidP="00BA1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Управление капитального строительства Администрации Раменского городского округа</w:t>
            </w:r>
          </w:p>
        </w:tc>
        <w:tc>
          <w:tcPr>
            <w:tcW w:w="1134" w:type="dxa"/>
            <w:vMerge/>
          </w:tcPr>
          <w:p w14:paraId="3CE33B27" w14:textId="77777777" w:rsidR="00BA1B4C" w:rsidRPr="00A95500" w:rsidRDefault="00BA1B4C" w:rsidP="00BA1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BA1B4C" w:rsidRPr="00A95500" w14:paraId="1C2A6A15" w14:textId="77777777" w:rsidTr="000F2115">
        <w:tc>
          <w:tcPr>
            <w:tcW w:w="561" w:type="dxa"/>
            <w:vMerge/>
          </w:tcPr>
          <w:p w14:paraId="4E0B1216" w14:textId="77777777" w:rsidR="00BA1B4C" w:rsidRPr="00281FA7" w:rsidRDefault="00BA1B4C" w:rsidP="00BA1B4C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shd w:val="clear" w:color="auto" w:fill="auto"/>
          </w:tcPr>
          <w:p w14:paraId="19C1B9B9" w14:textId="77777777" w:rsidR="00BA1B4C" w:rsidRPr="00281FA7" w:rsidRDefault="00BA1B4C" w:rsidP="00BA1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FEBEFB" w14:textId="77777777" w:rsidR="00BA1B4C" w:rsidRPr="00281FA7" w:rsidRDefault="00BA1B4C" w:rsidP="00BA1B4C">
            <w:pPr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CD745EF" w14:textId="77777777" w:rsidR="00BA1B4C" w:rsidRDefault="00BA1B4C" w:rsidP="00BA1B4C">
            <w:pPr>
              <w:tabs>
                <w:tab w:val="center" w:pos="742"/>
              </w:tabs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>Средства бюджета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 Московской области</w:t>
            </w:r>
          </w:p>
          <w:p w14:paraId="42F175AE" w14:textId="4886F7A5" w:rsidR="00BA1B4C" w:rsidRPr="00281FA7" w:rsidRDefault="00BA1B4C" w:rsidP="00BA1B4C">
            <w:pPr>
              <w:tabs>
                <w:tab w:val="center" w:pos="742"/>
              </w:tabs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6D87" w14:textId="33B4F309" w:rsidR="00BA1B4C" w:rsidRPr="00281FA7" w:rsidRDefault="00BA1B4C" w:rsidP="00BA1B4C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4 730,29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A8D8" w14:textId="4184994F" w:rsidR="00BA1B4C" w:rsidRPr="00950648" w:rsidRDefault="00BA1B4C" w:rsidP="00BA1B4C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7D04CD">
              <w:rPr>
                <w:color w:val="000000"/>
                <w:sz w:val="20"/>
                <w:szCs w:val="20"/>
              </w:rPr>
              <w:t>1 491,00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7EBA" w14:textId="18EEC075" w:rsidR="00BA1B4C" w:rsidRPr="00950648" w:rsidRDefault="00BA1B4C" w:rsidP="00BA1B4C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064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1683" w14:textId="2484E1ED" w:rsidR="00BA1B4C" w:rsidRPr="00950648" w:rsidRDefault="00BA1B4C" w:rsidP="00BA1B4C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13E7" w14:textId="4BD2C083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1 491,00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D7E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947D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6C3C4924" w14:textId="77777777" w:rsidR="00BA1B4C" w:rsidRDefault="00BA1B4C" w:rsidP="00BA1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CED0BA" w14:textId="77777777" w:rsidR="00BA1B4C" w:rsidRPr="00A95500" w:rsidRDefault="00BA1B4C" w:rsidP="00BA1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BA1B4C" w:rsidRPr="00A95500" w14:paraId="0450FD7B" w14:textId="77777777" w:rsidTr="000F2115">
        <w:tc>
          <w:tcPr>
            <w:tcW w:w="561" w:type="dxa"/>
            <w:vMerge/>
          </w:tcPr>
          <w:p w14:paraId="22345A6F" w14:textId="77777777" w:rsidR="00BA1B4C" w:rsidRPr="00281FA7" w:rsidRDefault="00BA1B4C" w:rsidP="00BA1B4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shd w:val="clear" w:color="auto" w:fill="auto"/>
          </w:tcPr>
          <w:p w14:paraId="4D7E0DA5" w14:textId="77777777" w:rsidR="00BA1B4C" w:rsidRPr="00281FA7" w:rsidRDefault="00BA1B4C" w:rsidP="00BA1B4C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DE4B0E" w14:textId="77777777" w:rsidR="00BA1B4C" w:rsidRPr="00281FA7" w:rsidRDefault="00BA1B4C" w:rsidP="00BA1B4C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61122A" w14:textId="77777777" w:rsidR="00BA1B4C" w:rsidRDefault="00BA1B4C" w:rsidP="00BA1B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sz w:val="16"/>
                <w:szCs w:val="16"/>
              </w:rPr>
              <w:t xml:space="preserve">Средства бюджета </w:t>
            </w:r>
            <w:r w:rsidRPr="00281FA7">
              <w:rPr>
                <w:rFonts w:ascii="Times New Roman CYR" w:hAnsi="Times New Roman CYR"/>
                <w:sz w:val="16"/>
                <w:szCs w:val="16"/>
              </w:rPr>
              <w:t>Раменского городского округа</w:t>
            </w:r>
          </w:p>
          <w:p w14:paraId="7FA983F8" w14:textId="77777777" w:rsidR="00BA1B4C" w:rsidRDefault="00BA1B4C" w:rsidP="00BA1B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  <w:p w14:paraId="0CD8184F" w14:textId="77777777" w:rsidR="00BA1B4C" w:rsidRDefault="00BA1B4C" w:rsidP="00BA1B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  <w:p w14:paraId="25F2494E" w14:textId="2538BDDA" w:rsidR="00BA1B4C" w:rsidRPr="00281FA7" w:rsidRDefault="00BA1B4C" w:rsidP="00BA1B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FA7E" w14:textId="04DB7D2A" w:rsidR="00BA1B4C" w:rsidRPr="00281FA7" w:rsidRDefault="00BA1B4C" w:rsidP="00BA1B4C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A6B7" w14:textId="09107EC4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202 651,63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8663" w14:textId="1215AF1A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192 4</w:t>
            </w:r>
            <w:r w:rsidR="00704CCF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3785" w14:textId="4CE0A790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9B98" w14:textId="26F16CCF" w:rsidR="00BA1B4C" w:rsidRPr="00950648" w:rsidRDefault="00BA1B4C" w:rsidP="00BA1B4C">
            <w:pPr>
              <w:jc w:val="center"/>
              <w:rPr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9506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207</w:t>
            </w:r>
            <w:r w:rsidRPr="00950648">
              <w:rPr>
                <w:color w:val="000000"/>
                <w:sz w:val="18"/>
                <w:szCs w:val="18"/>
              </w:rPr>
              <w:t>,63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F6FD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2520" w14:textId="77777777" w:rsidR="00BA1B4C" w:rsidRPr="00584831" w:rsidRDefault="00BA1B4C" w:rsidP="00BA1B4C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4F5FEE9A" w14:textId="77777777" w:rsidR="00BA1B4C" w:rsidRPr="00A95500" w:rsidRDefault="00BA1B4C" w:rsidP="00BA1B4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5169B4" w14:textId="77777777" w:rsidR="00BA1B4C" w:rsidRPr="00A95500" w:rsidRDefault="00BA1B4C" w:rsidP="00BA1B4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CB5" w:rsidRPr="00A95500" w14:paraId="4AF6F6FE" w14:textId="77777777" w:rsidTr="001D4712">
        <w:trPr>
          <w:trHeight w:val="1124"/>
        </w:trPr>
        <w:tc>
          <w:tcPr>
            <w:tcW w:w="561" w:type="dxa"/>
            <w:vMerge w:val="restart"/>
          </w:tcPr>
          <w:p w14:paraId="305F279C" w14:textId="77777777" w:rsidR="00A52CB5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lastRenderedPageBreak/>
              <w:t>1</w:t>
            </w:r>
          </w:p>
          <w:p w14:paraId="5AB875E0" w14:textId="4D7F5C5F" w:rsidR="00704CCF" w:rsidRPr="00704CCF" w:rsidRDefault="00704CCF" w:rsidP="00704CCF">
            <w:pPr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2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</w:tcPr>
          <w:p w14:paraId="66AF390D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A95500">
              <w:rPr>
                <w:rFonts w:ascii="Times New Roman CYR" w:hAnsi="Times New Roman CYR"/>
                <w:sz w:val="18"/>
                <w:szCs w:val="18"/>
              </w:rPr>
              <w:t>Основное мероприятие 01.</w:t>
            </w:r>
          </w:p>
          <w:p w14:paraId="718EF5CD" w14:textId="6B2CA753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eastAsia="Times New Roman" w:hAnsi="Times New Roman CYR"/>
                <w:sz w:val="18"/>
                <w:szCs w:val="18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78BB1A" w14:textId="17AD2C6E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18"/>
                <w:szCs w:val="18"/>
              </w:rPr>
              <w:t>20</w:t>
            </w:r>
            <w:r>
              <w:rPr>
                <w:rFonts w:ascii="Times New Roman CYR" w:hAnsi="Times New Roman CYR"/>
                <w:sz w:val="18"/>
                <w:szCs w:val="18"/>
              </w:rPr>
              <w:t>21</w:t>
            </w:r>
            <w:r w:rsidRPr="00A95500">
              <w:rPr>
                <w:rFonts w:ascii="Times New Roman CYR" w:hAnsi="Times New Roman CYR"/>
                <w:sz w:val="18"/>
                <w:szCs w:val="18"/>
              </w:rPr>
              <w:t>-202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1 </w:t>
            </w:r>
            <w:r w:rsidRPr="00A95500">
              <w:rPr>
                <w:rFonts w:ascii="Times New Roman CYR" w:hAnsi="Times New Roman CYR"/>
                <w:sz w:val="18"/>
                <w:szCs w:val="18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14:paraId="76AE9136" w14:textId="6C7E0FFA" w:rsidR="00A52CB5" w:rsidRPr="00281FA7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AA5F" w14:textId="113578F5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CBC3" w14:textId="03F3DAB0" w:rsidR="00A52CB5" w:rsidRPr="007D04CD" w:rsidRDefault="00A52CB5" w:rsidP="00A52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DC18" w14:textId="6D25C409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5FE8" w14:textId="6CCE87CC" w:rsidR="00A52CB5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234B" w14:textId="0A77184E" w:rsidR="00A52CB5" w:rsidRPr="00950648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D02E" w14:textId="5B43E57B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700C" w14:textId="4C3251C8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14:paraId="6CB22F15" w14:textId="6A62B542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0"/>
                <w:szCs w:val="20"/>
              </w:rPr>
            </w:pPr>
            <w:r w:rsidRPr="00952B96">
              <w:rPr>
                <w:rFonts w:ascii="Times New Roman CYR" w:hAnsi="Times New Roman CYR"/>
                <w:sz w:val="16"/>
                <w:szCs w:val="16"/>
              </w:rPr>
              <w:t>Управление капитального строительства Администрации Раменского городского округа</w:t>
            </w:r>
          </w:p>
        </w:tc>
        <w:tc>
          <w:tcPr>
            <w:tcW w:w="1134" w:type="dxa"/>
            <w:vMerge w:val="restart"/>
          </w:tcPr>
          <w:p w14:paraId="5DF9790C" w14:textId="77777777" w:rsidR="00A52CB5" w:rsidRPr="00A63034" w:rsidRDefault="00A52CB5" w:rsidP="00A52CB5">
            <w:pPr>
              <w:rPr>
                <w:sz w:val="16"/>
                <w:szCs w:val="16"/>
              </w:rPr>
            </w:pPr>
            <w:r w:rsidRPr="006F5D52">
              <w:rPr>
                <w:rFonts w:ascii="Times New Roman CYR" w:hAnsi="Times New Roman CYR"/>
                <w:sz w:val="16"/>
                <w:szCs w:val="16"/>
              </w:rPr>
              <w:t>Количество введенных в эксплуатацию объектов культуры за счет средств бюджетов муниципальных образований Московской области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 </w:t>
            </w:r>
            <w:r w:rsidRPr="00A63034">
              <w:rPr>
                <w:sz w:val="16"/>
                <w:szCs w:val="16"/>
              </w:rPr>
              <w:t xml:space="preserve">– </w:t>
            </w:r>
          </w:p>
          <w:p w14:paraId="46A5ABFB" w14:textId="50E4C0AF" w:rsidR="00A52CB5" w:rsidRPr="00A63034" w:rsidRDefault="00A52CB5" w:rsidP="00A52CB5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63034">
              <w:rPr>
                <w:sz w:val="16"/>
                <w:szCs w:val="16"/>
              </w:rPr>
              <w:t xml:space="preserve"> единиц</w:t>
            </w:r>
            <w:r>
              <w:rPr>
                <w:sz w:val="16"/>
                <w:szCs w:val="16"/>
              </w:rPr>
              <w:t>а</w:t>
            </w:r>
            <w:r w:rsidRPr="00A63034">
              <w:rPr>
                <w:sz w:val="16"/>
                <w:szCs w:val="16"/>
              </w:rPr>
              <w:t xml:space="preserve">. </w:t>
            </w:r>
          </w:p>
          <w:p w14:paraId="5CC3A83B" w14:textId="77777777" w:rsidR="00A52CB5" w:rsidRPr="00A63034" w:rsidRDefault="00A52CB5" w:rsidP="00A52CB5">
            <w:pPr>
              <w:ind w:firstLine="34"/>
              <w:rPr>
                <w:sz w:val="16"/>
                <w:szCs w:val="16"/>
              </w:rPr>
            </w:pPr>
            <w:r w:rsidRPr="00A63034">
              <w:rPr>
                <w:sz w:val="16"/>
                <w:szCs w:val="16"/>
              </w:rPr>
              <w:t>В том числе:</w:t>
            </w:r>
          </w:p>
          <w:p w14:paraId="0AC537B6" w14:textId="73B848C8" w:rsidR="00A52CB5" w:rsidRPr="00A95500" w:rsidRDefault="00A52CB5" w:rsidP="00A52CB5">
            <w:pPr>
              <w:ind w:firstLine="34"/>
              <w:rPr>
                <w:rFonts w:ascii="Times New Roman CYR" w:hAnsi="Times New Roman CYR"/>
                <w:sz w:val="20"/>
                <w:szCs w:val="20"/>
              </w:rPr>
            </w:pPr>
            <w:r w:rsidRPr="00A63034">
              <w:rPr>
                <w:sz w:val="16"/>
                <w:szCs w:val="16"/>
              </w:rPr>
              <w:t>2021 год –</w:t>
            </w:r>
            <w:r w:rsidRPr="00CA74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CA74FB">
              <w:rPr>
                <w:sz w:val="16"/>
                <w:szCs w:val="16"/>
              </w:rPr>
              <w:t xml:space="preserve"> единиц</w:t>
            </w:r>
            <w:r>
              <w:rPr>
                <w:sz w:val="16"/>
                <w:szCs w:val="16"/>
              </w:rPr>
              <w:t>а</w:t>
            </w:r>
          </w:p>
        </w:tc>
      </w:tr>
      <w:tr w:rsidR="00A52CB5" w:rsidRPr="00A95500" w14:paraId="2E3AEE38" w14:textId="77777777" w:rsidTr="000F2115">
        <w:tc>
          <w:tcPr>
            <w:tcW w:w="561" w:type="dxa"/>
            <w:vMerge/>
          </w:tcPr>
          <w:p w14:paraId="7878A364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shd w:val="clear" w:color="auto" w:fill="auto"/>
          </w:tcPr>
          <w:p w14:paraId="4721290A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304C42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DEA61D4" w14:textId="015C336A" w:rsidR="00A52CB5" w:rsidRPr="00281FA7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0AC3" w14:textId="4B6E0E9E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A158" w14:textId="3D195287" w:rsidR="00A52CB5" w:rsidRPr="007D04CD" w:rsidRDefault="00A52CB5" w:rsidP="00A52CB5">
            <w:pPr>
              <w:jc w:val="center"/>
              <w:rPr>
                <w:color w:val="000000"/>
                <w:sz w:val="20"/>
                <w:szCs w:val="20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AA40" w14:textId="5CDE8707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27B4" w14:textId="67F792C1" w:rsidR="00A52CB5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DEAF" w14:textId="15EC2734" w:rsidR="00A52CB5" w:rsidRPr="00950648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58E" w14:textId="56C79399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944F" w14:textId="41783382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9506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0CCA4543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CFD569" w14:textId="2C088595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CB5" w:rsidRPr="00A95500" w14:paraId="0219428C" w14:textId="77777777" w:rsidTr="000F2115">
        <w:tc>
          <w:tcPr>
            <w:tcW w:w="561" w:type="dxa"/>
            <w:vMerge w:val="restart"/>
          </w:tcPr>
          <w:p w14:paraId="179D19B0" w14:textId="2A07740B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20"/>
                <w:szCs w:val="20"/>
              </w:rPr>
              <w:t>1</w:t>
            </w:r>
            <w:r w:rsidR="00704CCF">
              <w:rPr>
                <w:rFonts w:ascii="Times New Roman CYR" w:hAnsi="Times New Roman CYR"/>
                <w:sz w:val="20"/>
                <w:szCs w:val="20"/>
              </w:rPr>
              <w:t>2</w:t>
            </w:r>
            <w:r w:rsidRPr="00A95500">
              <w:rPr>
                <w:rFonts w:ascii="Times New Roman CYR" w:hAnsi="Times New Roman CYR"/>
                <w:sz w:val="20"/>
                <w:szCs w:val="20"/>
              </w:rPr>
              <w:t>.1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</w:tcPr>
          <w:p w14:paraId="7487C04F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A95500">
              <w:rPr>
                <w:rFonts w:ascii="Times New Roman CYR" w:hAnsi="Times New Roman CYR"/>
                <w:sz w:val="18"/>
                <w:szCs w:val="18"/>
              </w:rPr>
              <w:t xml:space="preserve">Мероприятие 1.1. </w:t>
            </w:r>
          </w:p>
          <w:p w14:paraId="00EF2964" w14:textId="16E97FD4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18"/>
                <w:szCs w:val="18"/>
              </w:rPr>
              <w:t>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139A7F" w14:textId="1DE98B42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A95500">
              <w:rPr>
                <w:rFonts w:ascii="Times New Roman CYR" w:hAnsi="Times New Roman CYR"/>
                <w:sz w:val="18"/>
                <w:szCs w:val="18"/>
              </w:rPr>
              <w:t>20</w:t>
            </w:r>
            <w:r>
              <w:rPr>
                <w:rFonts w:ascii="Times New Roman CYR" w:hAnsi="Times New Roman CYR"/>
                <w:sz w:val="18"/>
                <w:szCs w:val="18"/>
              </w:rPr>
              <w:t>21</w:t>
            </w:r>
            <w:r w:rsidRPr="00A95500">
              <w:rPr>
                <w:rFonts w:ascii="Times New Roman CYR" w:hAnsi="Times New Roman CYR"/>
                <w:sz w:val="18"/>
                <w:szCs w:val="18"/>
              </w:rPr>
              <w:t>-202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1 </w:t>
            </w:r>
            <w:r w:rsidRPr="00A95500">
              <w:rPr>
                <w:rFonts w:ascii="Times New Roman CYR" w:hAnsi="Times New Roman CYR"/>
                <w:sz w:val="18"/>
                <w:szCs w:val="18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14:paraId="751AEAAD" w14:textId="34490CCB" w:rsidR="00A52CB5" w:rsidRPr="00281FA7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sz w:val="16"/>
                <w:szCs w:val="16"/>
              </w:rPr>
            </w:pPr>
            <w:r w:rsidRPr="00A95500">
              <w:rPr>
                <w:rFonts w:ascii="Times New Roman CYR" w:hAnsi="Times New Roman CYR"/>
                <w:sz w:val="16"/>
                <w:szCs w:val="16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F3D9" w14:textId="5833A567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8F32" w14:textId="0F7FCE8D" w:rsidR="00A52CB5" w:rsidRPr="007D04CD" w:rsidRDefault="00A52CB5" w:rsidP="00A52CB5">
            <w:pPr>
              <w:jc w:val="center"/>
              <w:rPr>
                <w:color w:val="000000"/>
                <w:sz w:val="20"/>
                <w:szCs w:val="20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FF4" w14:textId="5FEEF7D3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85B9" w14:textId="1FC5E90E" w:rsidR="00A52CB5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DB21" w14:textId="1FA8B894" w:rsidR="00A52CB5" w:rsidRPr="00950648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616D" w14:textId="41762E59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3D4E" w14:textId="3B5CD180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14:paraId="2725C7B6" w14:textId="67D093B8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0"/>
                <w:szCs w:val="20"/>
              </w:rPr>
            </w:pPr>
            <w:r w:rsidRPr="00952B96">
              <w:rPr>
                <w:rFonts w:ascii="Times New Roman CYR" w:hAnsi="Times New Roman CYR"/>
                <w:sz w:val="16"/>
                <w:szCs w:val="16"/>
              </w:rPr>
              <w:t>Управление капитального строительства Администрации Раменского городского округа</w:t>
            </w:r>
          </w:p>
        </w:tc>
        <w:tc>
          <w:tcPr>
            <w:tcW w:w="1134" w:type="dxa"/>
            <w:vMerge/>
          </w:tcPr>
          <w:p w14:paraId="6F6B4A96" w14:textId="2FEAB2D3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CB5" w:rsidRPr="00A95500" w14:paraId="12D128A9" w14:textId="77777777" w:rsidTr="000F2115">
        <w:tc>
          <w:tcPr>
            <w:tcW w:w="561" w:type="dxa"/>
            <w:vMerge/>
          </w:tcPr>
          <w:p w14:paraId="1CE53C95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  <w:shd w:val="clear" w:color="auto" w:fill="auto"/>
          </w:tcPr>
          <w:p w14:paraId="2151D794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C80C20" w14:textId="77777777" w:rsidR="00A52CB5" w:rsidRPr="00281FA7" w:rsidRDefault="00A52CB5" w:rsidP="00A52CB5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4860CC8" w14:textId="39557D7C" w:rsidR="00A52CB5" w:rsidRPr="00281FA7" w:rsidRDefault="00A52CB5" w:rsidP="00A52C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0"/>
              <w:jc w:val="both"/>
              <w:rPr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1060" w14:textId="505D50BC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3CC" w14:textId="3523B1F8" w:rsidR="00A52CB5" w:rsidRPr="007D04CD" w:rsidRDefault="00A52CB5" w:rsidP="00A52CB5">
            <w:pPr>
              <w:jc w:val="center"/>
              <w:rPr>
                <w:color w:val="000000"/>
                <w:sz w:val="20"/>
                <w:szCs w:val="20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898A" w14:textId="6DA64326" w:rsidR="00A52CB5" w:rsidRDefault="00A52CB5" w:rsidP="00A52CB5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6A91" w14:textId="068A89FE" w:rsidR="00A52CB5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4666C8">
              <w:rPr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2B33" w14:textId="26BDD292" w:rsidR="00A52CB5" w:rsidRPr="00950648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F3EE" w14:textId="6DDCD708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D857" w14:textId="72DDFC14" w:rsidR="00A52CB5" w:rsidRPr="00584831" w:rsidRDefault="00A52CB5" w:rsidP="00A52CB5">
            <w:pPr>
              <w:jc w:val="center"/>
              <w:rPr>
                <w:color w:val="000000"/>
                <w:sz w:val="18"/>
                <w:szCs w:val="18"/>
              </w:rPr>
            </w:pPr>
            <w:r w:rsidRPr="00F12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48514F9B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67CA84" w14:textId="77777777" w:rsidR="00A52CB5" w:rsidRPr="00A95500" w:rsidRDefault="00A52CB5" w:rsidP="00A52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1D4712" w:rsidRPr="00A95500" w14:paraId="7D948498" w14:textId="77777777" w:rsidTr="000F2115">
        <w:tc>
          <w:tcPr>
            <w:tcW w:w="561" w:type="dxa"/>
            <w:vMerge w:val="restart"/>
          </w:tcPr>
          <w:p w14:paraId="3218F80E" w14:textId="77777777" w:rsidR="001D4712" w:rsidRPr="00281FA7" w:rsidRDefault="001D4712" w:rsidP="001D4712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</w:tcPr>
          <w:p w14:paraId="02F0F68C" w14:textId="77777777" w:rsidR="001D4712" w:rsidRPr="00281FA7" w:rsidRDefault="001D4712" w:rsidP="001D47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18"/>
                <w:szCs w:val="18"/>
              </w:rPr>
            </w:pPr>
            <w:r w:rsidRPr="00281FA7">
              <w:rPr>
                <w:rFonts w:ascii="Times New Roman CYR" w:hAnsi="Times New Roman CYR"/>
                <w:sz w:val="20"/>
                <w:szCs w:val="20"/>
              </w:rPr>
              <w:t>Итого по Подпрограмме 2</w:t>
            </w:r>
            <w:r>
              <w:rPr>
                <w:rFonts w:ascii="Times New Roman CYR" w:hAnsi="Times New Roman CYR"/>
                <w:sz w:val="20"/>
                <w:szCs w:val="20"/>
              </w:rPr>
              <w:t>:</w:t>
            </w:r>
          </w:p>
        </w:tc>
        <w:tc>
          <w:tcPr>
            <w:tcW w:w="1287" w:type="dxa"/>
            <w:gridSpan w:val="2"/>
            <w:vMerge w:val="restart"/>
          </w:tcPr>
          <w:p w14:paraId="712F1AF2" w14:textId="556E022E" w:rsidR="001D4712" w:rsidRPr="00281FA7" w:rsidRDefault="001D4712" w:rsidP="001D4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2018-2021 год</w:t>
            </w:r>
          </w:p>
        </w:tc>
        <w:tc>
          <w:tcPr>
            <w:tcW w:w="1417" w:type="dxa"/>
          </w:tcPr>
          <w:p w14:paraId="372997B3" w14:textId="77777777" w:rsidR="001D4712" w:rsidRPr="00281FA7" w:rsidRDefault="001D4712" w:rsidP="001D47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7A14" w14:textId="08177D15" w:rsidR="001D4712" w:rsidRPr="00281FA7" w:rsidRDefault="001D4712" w:rsidP="001D4712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4 980,27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391F" w14:textId="53DF52EF" w:rsidR="001D4712" w:rsidRPr="00BA1B4C" w:rsidRDefault="00BA1B4C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sz w:val="18"/>
                <w:szCs w:val="18"/>
              </w:rPr>
              <w:t>396 586,63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044D" w14:textId="3375CA83" w:rsidR="001D4712" w:rsidRPr="00BA1B4C" w:rsidRDefault="00BA1B4C" w:rsidP="001D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ADA2" w14:textId="5092E48F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C10C" w14:textId="769D3172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11 698,63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AEBF" w14:textId="77777777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9082" w14:textId="77777777" w:rsidR="001D4712" w:rsidRPr="00584831" w:rsidRDefault="001D4712" w:rsidP="001D4712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</w:tcPr>
          <w:p w14:paraId="23D58AC5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2395C3D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1D4712" w:rsidRPr="00A95500" w14:paraId="559F061A" w14:textId="77777777" w:rsidTr="000F2115">
        <w:tc>
          <w:tcPr>
            <w:tcW w:w="561" w:type="dxa"/>
            <w:vMerge/>
          </w:tcPr>
          <w:p w14:paraId="45AFC5C3" w14:textId="77777777" w:rsidR="001D4712" w:rsidRPr="00281FA7" w:rsidRDefault="001D4712" w:rsidP="001D4712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14:paraId="03429E23" w14:textId="77777777" w:rsidR="001D4712" w:rsidRPr="00281FA7" w:rsidRDefault="001D4712" w:rsidP="001D47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14:paraId="2DB96574" w14:textId="77777777" w:rsidR="001D4712" w:rsidRDefault="001D4712" w:rsidP="001D4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75EA96" w14:textId="77777777" w:rsidR="001D4712" w:rsidRPr="00281FA7" w:rsidRDefault="001D4712" w:rsidP="001D47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 w:rsidRPr="00281FA7">
              <w:rPr>
                <w:rFonts w:ascii="Times New Roman CYR" w:hAnsi="Times New Roman CYR"/>
                <w:sz w:val="16"/>
                <w:szCs w:val="16"/>
              </w:rPr>
              <w:t>Средства бюджета</w:t>
            </w:r>
            <w:r>
              <w:rPr>
                <w:rFonts w:ascii="Times New Roman CYR" w:hAnsi="Times New Roman CYR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4600" w14:textId="4077C3D3" w:rsidR="001D4712" w:rsidRPr="00281FA7" w:rsidRDefault="001D4712" w:rsidP="001D4712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4 730,29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A73" w14:textId="27CB0F5C" w:rsidR="001D4712" w:rsidRPr="00BA1B4C" w:rsidRDefault="001D4712" w:rsidP="001D4712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A1B4C">
              <w:rPr>
                <w:color w:val="000000"/>
                <w:sz w:val="18"/>
                <w:szCs w:val="18"/>
              </w:rPr>
              <w:t>1 491,00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96A7" w14:textId="58B37783" w:rsidR="001D4712" w:rsidRPr="00BA1B4C" w:rsidRDefault="001D4712" w:rsidP="001D4712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A1B4C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E4E1" w14:textId="711F03F7" w:rsidR="001D4712" w:rsidRPr="00BA1B4C" w:rsidRDefault="001D4712" w:rsidP="001D4712">
            <w:pPr>
              <w:jc w:val="center"/>
              <w:rPr>
                <w:color w:val="000000"/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7D3" w14:textId="1D18AEAD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1 491,00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E790" w14:textId="77777777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6AAB" w14:textId="77777777" w:rsidR="001D4712" w:rsidRPr="00584831" w:rsidRDefault="001D4712" w:rsidP="001D4712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62ADDE70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3B50FE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1D4712" w:rsidRPr="00A95500" w14:paraId="15CACEC1" w14:textId="77777777" w:rsidTr="000F2115">
        <w:trPr>
          <w:trHeight w:val="1242"/>
        </w:trPr>
        <w:tc>
          <w:tcPr>
            <w:tcW w:w="561" w:type="dxa"/>
            <w:vMerge/>
          </w:tcPr>
          <w:p w14:paraId="50B9E784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14:paraId="06F38527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14:paraId="4747E69C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6C66A" w14:textId="77777777" w:rsidR="001D4712" w:rsidRPr="00A95500" w:rsidRDefault="001D4712" w:rsidP="001D47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9EE1" w14:textId="18223CF3" w:rsidR="001D4712" w:rsidRPr="00E23590" w:rsidRDefault="001D4712" w:rsidP="001D4712">
            <w:pPr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1DCB" w14:textId="18263855" w:rsidR="001D4712" w:rsidRPr="00BA1B4C" w:rsidRDefault="00BA1B4C" w:rsidP="001D47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395 095,63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B88F" w14:textId="051B7BBF" w:rsidR="001D4712" w:rsidRPr="00BA1B4C" w:rsidRDefault="00BA1B4C" w:rsidP="001D4712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192 444,00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830" w14:textId="61A64576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192 444,00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E2CC" w14:textId="5EDE3D46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10 207,63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58EB" w14:textId="77777777" w:rsidR="001D4712" w:rsidRPr="00BA1B4C" w:rsidRDefault="001D4712" w:rsidP="001D4712">
            <w:pPr>
              <w:jc w:val="center"/>
              <w:rPr>
                <w:sz w:val="18"/>
                <w:szCs w:val="18"/>
              </w:rPr>
            </w:pPr>
            <w:r w:rsidRPr="00BA1B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FAAD" w14:textId="77777777" w:rsidR="001D4712" w:rsidRPr="00584831" w:rsidRDefault="001D4712" w:rsidP="001D4712">
            <w:pPr>
              <w:jc w:val="center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Merge/>
          </w:tcPr>
          <w:p w14:paraId="44A59E62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B9DFC8" w14:textId="77777777" w:rsidR="001D4712" w:rsidRPr="00A95500" w:rsidRDefault="001D4712" w:rsidP="001D471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</w:tbl>
    <w:p w14:paraId="2393240F" w14:textId="5E5E02A8" w:rsidR="00DD0475" w:rsidRDefault="00DD047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 w:type="page"/>
      </w:r>
    </w:p>
    <w:p w14:paraId="4334EA06" w14:textId="66794474" w:rsidR="000F2115" w:rsidRP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6002CCCF" w14:textId="77777777" w:rsid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Подпрограмме 2</w:t>
      </w:r>
    </w:p>
    <w:p w14:paraId="7CC76CD4" w14:textId="77777777" w:rsidR="00540D66" w:rsidRDefault="00540D66" w:rsidP="00540D66">
      <w:pPr>
        <w:ind w:right="-2"/>
        <w:jc w:val="center"/>
        <w:rPr>
          <w:sz w:val="24"/>
          <w:szCs w:val="24"/>
        </w:rPr>
      </w:pPr>
    </w:p>
    <w:p w14:paraId="09A6FD2D" w14:textId="03869D71" w:rsidR="00540D66" w:rsidRPr="00265017" w:rsidRDefault="00A40C3B" w:rsidP="00540D66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0D66" w:rsidRPr="00265017">
        <w:rPr>
          <w:sz w:val="24"/>
          <w:szCs w:val="24"/>
        </w:rPr>
        <w:t xml:space="preserve">ОБОСНОВАНИЕ </w:t>
      </w:r>
      <w:r w:rsidR="00C462DD">
        <w:rPr>
          <w:sz w:val="24"/>
          <w:szCs w:val="24"/>
        </w:rPr>
        <w:t xml:space="preserve">ОБЪЕМА </w:t>
      </w:r>
      <w:r w:rsidR="00540D66" w:rsidRPr="00265017">
        <w:rPr>
          <w:sz w:val="24"/>
          <w:szCs w:val="24"/>
        </w:rPr>
        <w:t>ФИНАНСОВЫХ РЕСУРСОВ, НЕОБХОДИМЫХ ДЛЯ РЕАЛИЗАЦИИ</w:t>
      </w:r>
    </w:p>
    <w:p w14:paraId="664B5A12" w14:textId="77777777" w:rsidR="00540D66" w:rsidRPr="000F2115" w:rsidRDefault="00540D66" w:rsidP="00540D6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Подпрограммы 2 «Строительство (реконструкция) объектов культуры»</w:t>
      </w:r>
    </w:p>
    <w:p w14:paraId="73CB639D" w14:textId="77777777" w:rsidR="00540D66" w:rsidRPr="006D5559" w:rsidRDefault="00540D66" w:rsidP="00540D66">
      <w:pPr>
        <w:ind w:right="-2"/>
        <w:jc w:val="center"/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3229"/>
        <w:gridCol w:w="2382"/>
        <w:gridCol w:w="2107"/>
        <w:gridCol w:w="1487"/>
        <w:gridCol w:w="1299"/>
        <w:gridCol w:w="1296"/>
        <w:gridCol w:w="1146"/>
        <w:gridCol w:w="1011"/>
        <w:gridCol w:w="1005"/>
      </w:tblGrid>
      <w:tr w:rsidR="00C462DD" w:rsidRPr="006D5559" w14:paraId="4D313420" w14:textId="77777777" w:rsidTr="00BA1B4C">
        <w:trPr>
          <w:trHeight w:val="2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0A2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 xml:space="preserve">Наименование мероприятия </w:t>
            </w:r>
            <w:r>
              <w:rPr>
                <w:bCs/>
                <w:color w:val="000000"/>
                <w:lang w:eastAsia="ru-RU"/>
              </w:rPr>
              <w:t>под</w:t>
            </w:r>
            <w:r w:rsidRPr="006D5559">
              <w:rPr>
                <w:bCs/>
                <w:color w:val="000000"/>
                <w:lang w:eastAsia="ru-RU"/>
              </w:rPr>
              <w:t xml:space="preserve">программы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B7C5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D024" w14:textId="77777777" w:rsidR="00C462DD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Расчет необходимых финансовых ресурсов на реализацию мероприятия</w:t>
            </w:r>
          </w:p>
          <w:p w14:paraId="5083CB2C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2582" w14:textId="77777777" w:rsidR="00C462DD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Общий объем финансовых ресурсов</w:t>
            </w:r>
            <w:r>
              <w:rPr>
                <w:bCs/>
                <w:color w:val="000000"/>
                <w:lang w:eastAsia="ru-RU"/>
              </w:rPr>
              <w:t>,</w:t>
            </w:r>
            <w:r w:rsidRPr="006D5559">
              <w:rPr>
                <w:bCs/>
                <w:color w:val="000000"/>
                <w:lang w:eastAsia="ru-RU"/>
              </w:rPr>
              <w:t xml:space="preserve"> необходимых для реализации мероприятия, в том числе по годам</w:t>
            </w:r>
          </w:p>
          <w:p w14:paraId="4BA9D3DA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C462DD" w:rsidRPr="006D5559" w14:paraId="1BAC361F" w14:textId="77777777" w:rsidTr="00BA1B4C">
        <w:trPr>
          <w:trHeight w:val="2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98F9" w14:textId="77777777" w:rsidR="00C462DD" w:rsidRPr="006D5559" w:rsidRDefault="00C462DD" w:rsidP="009362FA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122" w14:textId="77777777" w:rsidR="00C462DD" w:rsidRPr="006D5559" w:rsidRDefault="00C462DD" w:rsidP="009362FA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F5C0" w14:textId="77777777" w:rsidR="00C462DD" w:rsidRPr="006D5559" w:rsidRDefault="00C462DD" w:rsidP="009362FA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CC5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всего (</w:t>
            </w:r>
            <w:proofErr w:type="spellStart"/>
            <w:r w:rsidRPr="006D5559">
              <w:rPr>
                <w:bCs/>
                <w:color w:val="000000"/>
                <w:lang w:eastAsia="ru-RU"/>
              </w:rPr>
              <w:t>тыс.руб</w:t>
            </w:r>
            <w:proofErr w:type="spellEnd"/>
            <w:r w:rsidRPr="006D5559">
              <w:rPr>
                <w:bCs/>
                <w:color w:val="000000"/>
                <w:lang w:eastAsia="ru-RU"/>
              </w:rPr>
              <w:t>.)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920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20</w:t>
            </w:r>
            <w:r>
              <w:rPr>
                <w:bCs/>
                <w:color w:val="000000"/>
                <w:lang w:eastAsia="ru-RU"/>
              </w:rPr>
              <w:t>20г.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603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20</w:t>
            </w:r>
            <w:r>
              <w:rPr>
                <w:bCs/>
                <w:color w:val="000000"/>
                <w:lang w:eastAsia="ru-RU"/>
              </w:rPr>
              <w:t>21г.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C36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20</w:t>
            </w:r>
            <w:r>
              <w:rPr>
                <w:bCs/>
                <w:color w:val="000000"/>
                <w:lang w:eastAsia="ru-RU"/>
              </w:rPr>
              <w:t>22г.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327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3г.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3093" w14:textId="77777777" w:rsidR="00C462DD" w:rsidRPr="006D5559" w:rsidRDefault="00C462DD" w:rsidP="009362FA">
            <w:pPr>
              <w:jc w:val="center"/>
              <w:rPr>
                <w:bCs/>
                <w:color w:val="000000"/>
                <w:lang w:eastAsia="ru-RU"/>
              </w:rPr>
            </w:pPr>
            <w:r w:rsidRPr="006D5559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4г.</w:t>
            </w:r>
          </w:p>
        </w:tc>
      </w:tr>
      <w:tr w:rsidR="003C3BB3" w:rsidRPr="00115C90" w14:paraId="442F6ED3" w14:textId="77777777" w:rsidTr="00BA1B4C">
        <w:trPr>
          <w:trHeight w:val="2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F803" w14:textId="77777777" w:rsidR="003C3BB3" w:rsidRPr="00540D66" w:rsidRDefault="003C3BB3" w:rsidP="003C3BB3">
            <w:pPr>
              <w:rPr>
                <w:sz w:val="24"/>
                <w:szCs w:val="24"/>
              </w:rPr>
            </w:pPr>
            <w:r w:rsidRPr="00540D66">
              <w:rPr>
                <w:sz w:val="24"/>
                <w:szCs w:val="24"/>
              </w:rPr>
              <w:t>Строительство (реконструкция) объектов культуры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6023" w14:textId="77777777" w:rsidR="003C3BB3" w:rsidRPr="00584831" w:rsidRDefault="003C3BB3" w:rsidP="003C3B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584831">
              <w:rPr>
                <w:rFonts w:ascii="Times New Roman CYR" w:hAnsi="Times New Roman CYR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D869" w14:textId="77777777" w:rsidR="003C3BB3" w:rsidRPr="00540D66" w:rsidRDefault="003C3BB3" w:rsidP="003C3B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540D66">
              <w:rPr>
                <w:color w:val="000000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BD" w14:textId="611B8DE8" w:rsidR="003C3BB3" w:rsidRPr="003C3BB3" w:rsidRDefault="003C3BB3" w:rsidP="003C3BB3">
            <w:pPr>
              <w:jc w:val="center"/>
              <w:rPr>
                <w:rFonts w:eastAsia="Times New Roman"/>
                <w:color w:val="000000" w:themeColor="text1"/>
                <w:sz w:val="22"/>
                <w:highlight w:val="yellow"/>
                <w:lang w:eastAsia="ru-RU"/>
              </w:rPr>
            </w:pPr>
            <w:r w:rsidRPr="003C3BB3">
              <w:rPr>
                <w:rFonts w:cs="Times New Roman"/>
                <w:color w:val="000000"/>
                <w:sz w:val="22"/>
              </w:rPr>
              <w:t>1 491,00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1746" w14:textId="77777777" w:rsidR="003C3BB3" w:rsidRPr="00BC2080" w:rsidRDefault="003C3BB3" w:rsidP="003C3BB3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9F62" w14:textId="2CEC448A" w:rsidR="003C3BB3" w:rsidRPr="00BC2080" w:rsidRDefault="003C3BB3" w:rsidP="003C3BB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354" w14:textId="6CD6B8E7" w:rsidR="003C3BB3" w:rsidRPr="008905B8" w:rsidRDefault="003C3BB3" w:rsidP="003C3BB3">
            <w:pPr>
              <w:jc w:val="center"/>
              <w:rPr>
                <w:color w:val="000000"/>
                <w:sz w:val="22"/>
              </w:rPr>
            </w:pPr>
            <w:r w:rsidRPr="008905B8">
              <w:rPr>
                <w:color w:val="000000"/>
                <w:sz w:val="22"/>
              </w:rPr>
              <w:t>1 491,00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39C2" w14:textId="77777777" w:rsidR="003C3BB3" w:rsidRPr="00BC2080" w:rsidRDefault="003C3BB3" w:rsidP="003C3BB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6B99" w14:textId="77777777" w:rsidR="003C3BB3" w:rsidRPr="00BC2080" w:rsidRDefault="003C3BB3" w:rsidP="003C3BB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3C3BB3" w:rsidRPr="00115C90" w14:paraId="0D5F4C8C" w14:textId="77777777" w:rsidTr="00BA1B4C">
        <w:trPr>
          <w:trHeight w:val="20"/>
          <w:jc w:val="center"/>
        </w:trPr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6EDD" w14:textId="77777777" w:rsidR="003C3BB3" w:rsidRPr="00540D66" w:rsidRDefault="003C3BB3" w:rsidP="003C3BB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08CD" w14:textId="77777777" w:rsidR="003C3BB3" w:rsidRPr="00540D66" w:rsidRDefault="003C3BB3" w:rsidP="003C3B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540D66">
              <w:rPr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  <w:p w14:paraId="10F36543" w14:textId="77777777" w:rsidR="003C3BB3" w:rsidRPr="00115C90" w:rsidRDefault="003C3BB3" w:rsidP="003C3BB3">
            <w:pPr>
              <w:rPr>
                <w:color w:val="000000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6513" w14:textId="77777777" w:rsidR="003C3BB3" w:rsidRPr="00540D66" w:rsidRDefault="003C3BB3" w:rsidP="003C3BB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62F" w14:textId="015D7406" w:rsidR="003C3BB3" w:rsidRPr="0070466B" w:rsidRDefault="00BA1B4C" w:rsidP="003C3BB3">
            <w:pPr>
              <w:jc w:val="center"/>
              <w:rPr>
                <w:sz w:val="22"/>
                <w:highlight w:val="yellow"/>
              </w:rPr>
            </w:pPr>
            <w:r>
              <w:rPr>
                <w:rFonts w:cs="Times New Roman"/>
                <w:color w:val="000000"/>
                <w:sz w:val="22"/>
              </w:rPr>
              <w:t>202 651,63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05B" w14:textId="1469524F" w:rsidR="003C3BB3" w:rsidRPr="00BC2080" w:rsidRDefault="00BA1B4C" w:rsidP="003C3BB3">
            <w:pPr>
              <w:jc w:val="center"/>
              <w:rPr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192 444,00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1693" w14:textId="0248C3AF" w:rsidR="003C3BB3" w:rsidRPr="008905B8" w:rsidRDefault="00E47F9B" w:rsidP="003C3BB3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</w:t>
            </w:r>
            <w:r w:rsidR="003C3BB3" w:rsidRPr="008905B8">
              <w:rPr>
                <w:color w:val="000000"/>
                <w:sz w:val="22"/>
              </w:rPr>
              <w:t>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1C4B" w14:textId="7C4D655F" w:rsidR="003C3BB3" w:rsidRPr="00F6035E" w:rsidRDefault="00F6035E" w:rsidP="003C3BB3">
            <w:pPr>
              <w:jc w:val="center"/>
              <w:rPr>
                <w:color w:val="000000"/>
                <w:sz w:val="22"/>
              </w:rPr>
            </w:pPr>
            <w:r w:rsidRPr="00F6035E">
              <w:rPr>
                <w:color w:val="000000"/>
                <w:sz w:val="22"/>
              </w:rPr>
              <w:t>10 207,63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27D" w14:textId="77777777" w:rsidR="003C3BB3" w:rsidRPr="00BC2080" w:rsidRDefault="003C3BB3" w:rsidP="003C3BB3">
            <w:pPr>
              <w:jc w:val="center"/>
              <w:rPr>
                <w:color w:val="000000"/>
                <w:sz w:val="22"/>
              </w:rPr>
            </w:pPr>
            <w:r w:rsidRPr="00BC2080">
              <w:rPr>
                <w:color w:val="000000"/>
                <w:sz w:val="22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65E1" w14:textId="77777777" w:rsidR="003C3BB3" w:rsidRPr="00BC2080" w:rsidRDefault="003C3BB3" w:rsidP="003C3BB3">
            <w:pPr>
              <w:jc w:val="center"/>
              <w:rPr>
                <w:color w:val="000000"/>
                <w:sz w:val="22"/>
              </w:rPr>
            </w:pPr>
            <w:r w:rsidRPr="00BC2080">
              <w:rPr>
                <w:color w:val="000000"/>
                <w:sz w:val="22"/>
              </w:rPr>
              <w:t>0,00</w:t>
            </w:r>
          </w:p>
        </w:tc>
      </w:tr>
      <w:tr w:rsidR="00E47F9B" w:rsidRPr="00115C90" w14:paraId="231C9FD6" w14:textId="77777777" w:rsidTr="00BA1B4C">
        <w:trPr>
          <w:trHeight w:val="2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7ACB" w14:textId="5DE4FBBF" w:rsidR="00E47F9B" w:rsidRPr="00E47F9B" w:rsidRDefault="00E47F9B" w:rsidP="00E47F9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47F9B">
              <w:rPr>
                <w:rFonts w:ascii="Times New Roman CYR" w:hAnsi="Times New Roman CYR"/>
                <w:sz w:val="24"/>
                <w:szCs w:val="24"/>
              </w:rPr>
              <w:t>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3A99" w14:textId="77777777" w:rsidR="00E47F9B" w:rsidRPr="00540D66" w:rsidRDefault="00E47F9B" w:rsidP="00E47F9B">
            <w:pPr>
              <w:rPr>
                <w:color w:val="000000"/>
                <w:sz w:val="24"/>
                <w:szCs w:val="24"/>
                <w:lang w:eastAsia="ru-RU"/>
              </w:rPr>
            </w:pPr>
            <w:r w:rsidRPr="00540D66">
              <w:rPr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  <w:p w14:paraId="301D9C02" w14:textId="77777777" w:rsidR="00E47F9B" w:rsidRPr="00540D66" w:rsidRDefault="00E47F9B" w:rsidP="00E47F9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BF88" w14:textId="3ED0D514" w:rsidR="00E47F9B" w:rsidRPr="00540D66" w:rsidRDefault="00E47F9B" w:rsidP="00E47F9B">
            <w:pPr>
              <w:rPr>
                <w:color w:val="000000"/>
                <w:sz w:val="24"/>
                <w:szCs w:val="24"/>
                <w:lang w:eastAsia="ru-RU"/>
              </w:rPr>
            </w:pPr>
            <w:r w:rsidRPr="00540D66">
              <w:rPr>
                <w:color w:val="000000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B732" w14:textId="61F6BB64" w:rsidR="00E47F9B" w:rsidRPr="003C3BB3" w:rsidRDefault="00E47F9B" w:rsidP="00E47F9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905B8">
              <w:rPr>
                <w:color w:val="000000"/>
                <w:sz w:val="22"/>
              </w:rPr>
              <w:t>192 444,00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DD7F" w14:textId="03D9F810" w:rsidR="00E47F9B" w:rsidRDefault="00E47F9B" w:rsidP="00E47F9B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0CEE" w14:textId="46BAE051" w:rsidR="00E47F9B" w:rsidRPr="008905B8" w:rsidRDefault="00E47F9B" w:rsidP="00E47F9B">
            <w:pPr>
              <w:jc w:val="center"/>
              <w:rPr>
                <w:color w:val="000000"/>
                <w:sz w:val="22"/>
              </w:rPr>
            </w:pPr>
            <w:r w:rsidRPr="008905B8">
              <w:rPr>
                <w:color w:val="000000"/>
                <w:sz w:val="22"/>
              </w:rPr>
              <w:t>192 444,00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DE59" w14:textId="564C32A2" w:rsidR="00E47F9B" w:rsidRPr="00F6035E" w:rsidRDefault="00E47F9B" w:rsidP="00E47F9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FF03" w14:textId="4FC8C494" w:rsidR="00E47F9B" w:rsidRPr="00BC2080" w:rsidRDefault="00E47F9B" w:rsidP="00E47F9B">
            <w:pPr>
              <w:jc w:val="center"/>
              <w:rPr>
                <w:color w:val="000000"/>
                <w:sz w:val="22"/>
              </w:rPr>
            </w:pPr>
            <w:r w:rsidRPr="00BC2080">
              <w:rPr>
                <w:color w:val="000000"/>
                <w:sz w:val="22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C12D" w14:textId="642A4DA9" w:rsidR="00E47F9B" w:rsidRPr="00BC2080" w:rsidRDefault="00E47F9B" w:rsidP="00E47F9B">
            <w:pPr>
              <w:jc w:val="center"/>
              <w:rPr>
                <w:color w:val="000000"/>
                <w:sz w:val="22"/>
              </w:rPr>
            </w:pPr>
            <w:r w:rsidRPr="00BC2080">
              <w:rPr>
                <w:color w:val="000000"/>
                <w:sz w:val="22"/>
              </w:rPr>
              <w:t>0,00</w:t>
            </w:r>
          </w:p>
        </w:tc>
      </w:tr>
    </w:tbl>
    <w:p w14:paraId="1C08483D" w14:textId="77777777" w:rsidR="00540D66" w:rsidRDefault="00540D66"/>
    <w:p w14:paraId="04C81A8A" w14:textId="77777777" w:rsidR="00540D66" w:rsidRDefault="00540D66"/>
    <w:p w14:paraId="0BAED376" w14:textId="77777777" w:rsidR="00540D66" w:rsidRDefault="00540D66"/>
    <w:p w14:paraId="55712651" w14:textId="77777777" w:rsidR="00540D66" w:rsidRDefault="00540D66"/>
    <w:p w14:paraId="70D7E69C" w14:textId="77777777" w:rsidR="00540D66" w:rsidRDefault="00540D66"/>
    <w:p w14:paraId="25B6F22C" w14:textId="77777777" w:rsidR="00540D66" w:rsidRDefault="00540D66"/>
    <w:p w14:paraId="7675536E" w14:textId="77777777" w:rsidR="002F46BB" w:rsidRDefault="002F46BB">
      <w:pPr>
        <w:sectPr w:rsidR="002F46BB" w:rsidSect="000F2115">
          <w:headerReference w:type="default" r:id="rId12"/>
          <w:footerReference w:type="default" r:id="rId13"/>
          <w:pgSz w:w="16837" w:h="11905" w:orient="landscape"/>
          <w:pgMar w:top="993" w:right="800" w:bottom="993" w:left="1134" w:header="720" w:footer="720" w:gutter="0"/>
          <w:cols w:space="720"/>
          <w:noEndnote/>
          <w:rtlGutter/>
        </w:sectPr>
      </w:pPr>
    </w:p>
    <w:p w14:paraId="55440D93" w14:textId="3A9DC399" w:rsidR="000F2115" w:rsidRP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2EC9AEC6" w14:textId="77777777" w:rsidR="000F2115" w:rsidRDefault="000F2115" w:rsidP="000F2115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Подпрограмме 2</w:t>
      </w:r>
    </w:p>
    <w:p w14:paraId="3EE0B06C" w14:textId="77777777" w:rsidR="000F2115" w:rsidRDefault="000F2115" w:rsidP="006F21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7C087C0" w14:textId="388E4F36" w:rsidR="006F2186" w:rsidRPr="00DD0475" w:rsidRDefault="006F2186" w:rsidP="006F21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А1.</w:t>
      </w:r>
      <w:r w:rsidR="00BF698D"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1 Подпрограммы 2 «Строительство (реконструкция) объектов культуры»</w:t>
      </w:r>
    </w:p>
    <w:p w14:paraId="3024C56A" w14:textId="0081B94E" w:rsidR="006F2186" w:rsidRPr="006F2186" w:rsidRDefault="006F2186" w:rsidP="006F2186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E2BA7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482"/>
        <w:gridCol w:w="1353"/>
        <w:gridCol w:w="1135"/>
        <w:gridCol w:w="1275"/>
        <w:gridCol w:w="1276"/>
        <w:gridCol w:w="1134"/>
        <w:gridCol w:w="1134"/>
        <w:gridCol w:w="1134"/>
        <w:gridCol w:w="993"/>
        <w:gridCol w:w="708"/>
        <w:gridCol w:w="709"/>
        <w:gridCol w:w="1134"/>
      </w:tblGrid>
      <w:tr w:rsidR="006F2186" w:rsidRPr="00E23590" w14:paraId="19ECDC72" w14:textId="77777777" w:rsidTr="00E07274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464F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№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ED2A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дрес объекта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(Наименование объекта)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1B08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Годы строительства/ 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реконстру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к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ци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D347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Проектная мощность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2EAC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Предельная стоимость объекта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5B33" w14:textId="77777777" w:rsidR="006F2186" w:rsidRPr="009F246F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Профи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нан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си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вано</w:t>
            </w:r>
            <w:proofErr w:type="spellEnd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на 01.01.20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576C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7DF0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Финансирование </w:t>
            </w:r>
            <w:r w:rsidR="002F46BB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(т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067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Остаток сметной стоимости до ввода в эксплуатацию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</w:tr>
      <w:tr w:rsidR="006F2186" w:rsidRPr="00E23590" w14:paraId="5E1C28EE" w14:textId="77777777" w:rsidTr="00E0727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0C4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B064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738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6F7C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AE1B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1547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2BF9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A780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D49C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6F2186" w:rsidRPr="00E23590" w14:paraId="2E5CE851" w14:textId="77777777" w:rsidTr="00E07274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1E81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3838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91D7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23F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2D1D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B6C2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08D2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19AF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2DA9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7334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5E51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2DC2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2745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4</w:t>
            </w:r>
            <w:r w:rsidR="00621C8D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9F4" w14:textId="77777777" w:rsidR="006F2186" w:rsidRPr="00E23590" w:rsidRDefault="006F2186" w:rsidP="00743CCA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6F2186" w:rsidRPr="00E23590" w14:paraId="47FC16C9" w14:textId="77777777" w:rsidTr="00E07274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3CE0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21DC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CF82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9F39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FDE2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BF70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FA97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3099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2AD5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11A1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4F31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CE76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5F88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B601" w14:textId="77777777" w:rsidR="006F2186" w:rsidRPr="00E23590" w:rsidRDefault="006F2186" w:rsidP="00743CC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14</w:t>
            </w:r>
          </w:p>
        </w:tc>
      </w:tr>
      <w:tr w:rsidR="008E377D" w:rsidRPr="00E23590" w14:paraId="4D136969" w14:textId="77777777" w:rsidTr="00E07274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EF5E" w14:textId="77777777" w:rsidR="008E377D" w:rsidRPr="00281FA7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B486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Строительство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центра культурного развития в сельском поселении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Сафоновское, Раменский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муниципальный район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(в том числе проектно-изыскательские работы)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(в настоящее время Раменский городской округ)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6E8B" w14:textId="0820BDC7" w:rsidR="008E377D" w:rsidRPr="00E23590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2018-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99A0" w14:textId="77777777" w:rsidR="008E377D" w:rsidRPr="00E23590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1395 м²/200 мест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624915" w14:textId="77777777" w:rsidR="008E377D" w:rsidRPr="00E23590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9122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91</w:t>
            </w:r>
          </w:p>
          <w:p w14:paraId="63BE3B68" w14:textId="60809CA3" w:rsidR="008E377D" w:rsidRPr="00E23590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EC09" w14:textId="19EBF891" w:rsidR="008E377D" w:rsidRPr="00E23590" w:rsidRDefault="0070466B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4980,27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D448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524" w14:textId="01DA6C70" w:rsidR="008E377D" w:rsidRPr="008905B8" w:rsidRDefault="008E377D" w:rsidP="008E377D">
            <w:pPr>
              <w:jc w:val="right"/>
              <w:rPr>
                <w:sz w:val="20"/>
                <w:szCs w:val="20"/>
                <w:highlight w:val="yellow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20</w:t>
            </w:r>
            <w:r w:rsidR="00E07274">
              <w:rPr>
                <w:rFonts w:cs="Times New Roman"/>
                <w:color w:val="000000"/>
                <w:sz w:val="20"/>
                <w:szCs w:val="20"/>
              </w:rPr>
              <w:t>4 142,63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E101" w14:textId="03E5917F" w:rsidR="008E377D" w:rsidRPr="00DD7C70" w:rsidRDefault="00E07274" w:rsidP="008E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9E8F" w14:textId="702485E3" w:rsidR="008E377D" w:rsidRPr="00DD7C70" w:rsidRDefault="00E07274" w:rsidP="008E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8E377D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A75" w14:textId="41F3B953" w:rsidR="008E377D" w:rsidRPr="00DD7C7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11</w:t>
            </w:r>
            <w:r w:rsidRPr="00DD7C70">
              <w:rPr>
                <w:color w:val="000000"/>
                <w:sz w:val="18"/>
                <w:szCs w:val="18"/>
              </w:rPr>
              <w:t> 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698</w:t>
            </w:r>
            <w:r w:rsidRPr="00DD7C70">
              <w:rPr>
                <w:color w:val="000000"/>
                <w:sz w:val="18"/>
                <w:szCs w:val="18"/>
              </w:rPr>
              <w:t>,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16D" w14:textId="5FCE4B7E" w:rsidR="008E377D" w:rsidRPr="00E2359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AAF" w14:textId="2AC19CCC" w:rsidR="008E377D" w:rsidRPr="00E2359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C3C" w14:textId="6FD11A7F" w:rsidR="008E377D" w:rsidRPr="0073466F" w:rsidRDefault="008E377D" w:rsidP="008E377D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8E377D" w:rsidRPr="00E23590" w14:paraId="567F2B4A" w14:textId="77777777" w:rsidTr="00E07274">
        <w:trPr>
          <w:trHeight w:val="6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34D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C0C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17E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BD0B" w14:textId="77777777" w:rsidR="008E377D" w:rsidRPr="00E23590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43004D" w14:textId="25D7A1AE" w:rsidR="008E377D" w:rsidRDefault="008E377D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5161" w14:textId="088177D6" w:rsidR="008E377D" w:rsidRDefault="00E07274" w:rsidP="008E377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4730,29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40C" w14:textId="2969AED6" w:rsidR="008E377D" w:rsidRPr="00712F3C" w:rsidRDefault="008E377D" w:rsidP="008E377D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F3C">
              <w:rPr>
                <w:rFonts w:ascii="Times New Roman CYR" w:hAnsi="Times New Roman CYR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BA16" w14:textId="3162BD62" w:rsidR="008E377D" w:rsidRPr="008905B8" w:rsidRDefault="008E377D" w:rsidP="008E377D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1 491,00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9CC8" w14:textId="064B2D84" w:rsidR="008E377D" w:rsidRPr="00DD7C70" w:rsidRDefault="008E377D" w:rsidP="008E377D">
            <w:pPr>
              <w:jc w:val="right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DD7C70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86BE" w14:textId="562675FD" w:rsidR="008E377D" w:rsidRPr="00DD7C70" w:rsidRDefault="008E377D" w:rsidP="008E377D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D196" w14:textId="1AC97E54" w:rsidR="008E377D" w:rsidRPr="00DD7C7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1</w:t>
            </w:r>
            <w:r w:rsidRPr="00DD7C70">
              <w:rPr>
                <w:color w:val="000000"/>
                <w:sz w:val="18"/>
                <w:szCs w:val="18"/>
              </w:rPr>
              <w:t> 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491</w:t>
            </w:r>
            <w:r w:rsidRPr="00DD7C70">
              <w:rPr>
                <w:color w:val="000000"/>
                <w:sz w:val="18"/>
                <w:szCs w:val="18"/>
              </w:rPr>
              <w:t>,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2191" w14:textId="77D1346D" w:rsidR="008E377D" w:rsidRPr="00E2359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6263" w14:textId="576CE43B" w:rsidR="008E377D" w:rsidRPr="00E23590" w:rsidRDefault="008E377D" w:rsidP="008E377D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37F9" w14:textId="43F278FE" w:rsidR="008E377D" w:rsidRPr="0073466F" w:rsidRDefault="008E377D" w:rsidP="008E377D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07274" w:rsidRPr="00E23590" w14:paraId="22062C80" w14:textId="77777777" w:rsidTr="00E07274">
        <w:trPr>
          <w:trHeight w:val="19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C326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8496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4B08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1E5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FCAD" w14:textId="225322CA" w:rsidR="00E07274" w:rsidRPr="00E23590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5490" w14:textId="48BC96FB" w:rsidR="00E07274" w:rsidRPr="00E23590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249,99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D860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C055" w14:textId="14124E68" w:rsidR="00E07274" w:rsidRPr="008905B8" w:rsidRDefault="00E07274" w:rsidP="00E07274">
            <w:pPr>
              <w:jc w:val="right"/>
              <w:rPr>
                <w:sz w:val="20"/>
                <w:szCs w:val="20"/>
                <w:highlight w:val="yellow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20</w:t>
            </w:r>
            <w:r>
              <w:rPr>
                <w:rFonts w:cs="Times New Roman"/>
                <w:color w:val="000000"/>
                <w:sz w:val="20"/>
                <w:szCs w:val="20"/>
              </w:rPr>
              <w:t>2 651,63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2E1B" w14:textId="3BF97454" w:rsidR="00E07274" w:rsidRPr="00DD7C70" w:rsidRDefault="00E07274" w:rsidP="00E0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A89D" w14:textId="3218253C" w:rsidR="00E07274" w:rsidRPr="00DD7C70" w:rsidRDefault="00E07274" w:rsidP="00E07274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A9A" w14:textId="098452D5" w:rsidR="00E07274" w:rsidRPr="00DD7C7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9506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207</w:t>
            </w:r>
            <w:r w:rsidRPr="00950648">
              <w:rPr>
                <w:color w:val="000000"/>
                <w:sz w:val="18"/>
                <w:szCs w:val="18"/>
              </w:rPr>
              <w:t>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F4C" w14:textId="3C994E80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28EC" w14:textId="2BA1C420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B60E" w14:textId="48186FAE" w:rsidR="00E07274" w:rsidRPr="0073466F" w:rsidRDefault="00E07274" w:rsidP="00E07274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07274" w:rsidRPr="00E23590" w14:paraId="46450E0F" w14:textId="77777777" w:rsidTr="00E07274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F62D" w14:textId="77777777" w:rsidR="00E07274" w:rsidRPr="00B67592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589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07B8" w14:textId="77777777" w:rsidR="00E07274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Всего по мероприятию:</w:t>
            </w:r>
          </w:p>
          <w:p w14:paraId="0A8F02DA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2B6D12FA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127DD9FD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0120783C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55B1478C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0D12B715" w14:textId="77777777" w:rsidR="00E07274" w:rsidRPr="00BF698D" w:rsidRDefault="00E07274" w:rsidP="00E07274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4AD1" w14:textId="5A389F2E" w:rsidR="00E07274" w:rsidRPr="00E23590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4980,27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F184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AA2" w14:textId="52F3DF19" w:rsidR="00E07274" w:rsidRPr="00E31535" w:rsidRDefault="00E07274" w:rsidP="00E07274">
            <w:pPr>
              <w:jc w:val="right"/>
              <w:rPr>
                <w:sz w:val="20"/>
                <w:szCs w:val="20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20</w:t>
            </w:r>
            <w:r>
              <w:rPr>
                <w:rFonts w:cs="Times New Roman"/>
                <w:color w:val="000000"/>
                <w:sz w:val="20"/>
                <w:szCs w:val="20"/>
              </w:rPr>
              <w:t>4 142,63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EFB" w14:textId="73E1CA0B" w:rsidR="00E07274" w:rsidRPr="00DD7C70" w:rsidRDefault="00E07274" w:rsidP="00E0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3FC" w14:textId="7E7A7508" w:rsidR="00E07274" w:rsidRPr="00DD7C70" w:rsidRDefault="00E07274" w:rsidP="00E07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DAD" w14:textId="4F8DEBB6" w:rsidR="00E07274" w:rsidRPr="00DD7C7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11</w:t>
            </w:r>
            <w:r w:rsidRPr="00DD7C70">
              <w:rPr>
                <w:color w:val="000000"/>
                <w:sz w:val="18"/>
                <w:szCs w:val="18"/>
              </w:rPr>
              <w:t> 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698</w:t>
            </w:r>
            <w:r w:rsidRPr="00DD7C70">
              <w:rPr>
                <w:color w:val="000000"/>
                <w:sz w:val="18"/>
                <w:szCs w:val="18"/>
              </w:rPr>
              <w:t>,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B9A" w14:textId="704209ED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033" w14:textId="4761A83D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26B" w14:textId="6C814405" w:rsidR="00E07274" w:rsidRPr="0073466F" w:rsidRDefault="00E07274" w:rsidP="00E07274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07274" w:rsidRPr="00E23590" w14:paraId="24CD5419" w14:textId="77777777" w:rsidTr="00E07274">
        <w:trPr>
          <w:trHeight w:val="12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348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89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3C15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E40C" w14:textId="28B23DD9" w:rsidR="00E07274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61D9" w14:textId="692107EF" w:rsidR="00E07274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12F3C">
              <w:rPr>
                <w:rFonts w:ascii="Times New Roman CYR" w:hAnsi="Times New Roman CYR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923C" w14:textId="0CC282F4" w:rsidR="00E07274" w:rsidRPr="00E31535" w:rsidRDefault="00E07274" w:rsidP="00E07274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1 491,00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B773" w14:textId="69AFABD6" w:rsidR="00E07274" w:rsidRPr="00E31535" w:rsidRDefault="00E07274" w:rsidP="00E07274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D7C70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A4B2" w14:textId="66ED2303" w:rsidR="00E07274" w:rsidRPr="00E31535" w:rsidRDefault="00E07274" w:rsidP="00E0727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C68" w14:textId="4306DD84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D7C70">
              <w:rPr>
                <w:rFonts w:cs="Times New Roman"/>
                <w:color w:val="000000"/>
                <w:sz w:val="18"/>
                <w:szCs w:val="18"/>
              </w:rPr>
              <w:t>1</w:t>
            </w:r>
            <w:r w:rsidRPr="00DD7C70">
              <w:rPr>
                <w:color w:val="000000"/>
                <w:sz w:val="18"/>
                <w:szCs w:val="18"/>
              </w:rPr>
              <w:t> 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491</w:t>
            </w:r>
            <w:r w:rsidRPr="00DD7C70">
              <w:rPr>
                <w:color w:val="000000"/>
                <w:sz w:val="18"/>
                <w:szCs w:val="18"/>
              </w:rPr>
              <w:t>,</w:t>
            </w:r>
            <w:r w:rsidRPr="00DD7C70">
              <w:rPr>
                <w:rFonts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99A0" w14:textId="263FA5A2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51A" w14:textId="182DDBFF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874" w14:textId="361B5D8B" w:rsidR="00E07274" w:rsidRPr="0073466F" w:rsidRDefault="00E07274" w:rsidP="00E07274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07274" w:rsidRPr="00E23590" w14:paraId="4D1BABFC" w14:textId="77777777" w:rsidTr="00E07274">
        <w:trPr>
          <w:trHeight w:val="12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3176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89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7CE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4ECD" w14:textId="413529D3" w:rsidR="00E07274" w:rsidRPr="00E23590" w:rsidRDefault="00E07274" w:rsidP="00E072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0DED" w14:textId="77777777" w:rsidR="00E07274" w:rsidRPr="00E23590" w:rsidRDefault="00E07274" w:rsidP="00E07274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5D1" w14:textId="6E287003" w:rsidR="00E07274" w:rsidRPr="00E31535" w:rsidRDefault="00E07274" w:rsidP="00E07274">
            <w:pPr>
              <w:jc w:val="right"/>
              <w:rPr>
                <w:sz w:val="20"/>
                <w:szCs w:val="20"/>
              </w:rPr>
            </w:pPr>
            <w:r w:rsidRPr="007D04CD">
              <w:rPr>
                <w:rFonts w:cs="Times New Roman"/>
                <w:color w:val="000000"/>
                <w:sz w:val="20"/>
                <w:szCs w:val="20"/>
              </w:rPr>
              <w:t>20</w:t>
            </w:r>
            <w:r>
              <w:rPr>
                <w:rFonts w:cs="Times New Roman"/>
                <w:color w:val="000000"/>
                <w:sz w:val="20"/>
                <w:szCs w:val="20"/>
              </w:rPr>
              <w:t>2 651,63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8CC" w14:textId="5218D87C" w:rsidR="00E07274" w:rsidRPr="00E31535" w:rsidRDefault="00E07274" w:rsidP="00E07274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8AF4" w14:textId="14D904C9" w:rsidR="00E07274" w:rsidRPr="00E31535" w:rsidRDefault="00E07274" w:rsidP="00E07274">
            <w:pPr>
              <w:jc w:val="right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7B66" w14:textId="70FD8E76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0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9506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207</w:t>
            </w:r>
            <w:r w:rsidRPr="00950648">
              <w:rPr>
                <w:color w:val="000000"/>
                <w:sz w:val="18"/>
                <w:szCs w:val="18"/>
              </w:rPr>
              <w:t>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B9D8" w14:textId="1CBF6A89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960" w14:textId="6253BF12" w:rsidR="00E07274" w:rsidRPr="00E23590" w:rsidRDefault="00E07274" w:rsidP="00E07274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A3C5" w14:textId="52E05C5C" w:rsidR="00E07274" w:rsidRPr="0073466F" w:rsidRDefault="00E07274" w:rsidP="00E07274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39A1C035" w14:textId="77777777" w:rsidR="002F46BB" w:rsidRDefault="002F46BB">
      <w:pPr>
        <w:sectPr w:rsidR="002F46BB" w:rsidSect="000E2BA7">
          <w:pgSz w:w="16837" w:h="11905" w:orient="landscape"/>
          <w:pgMar w:top="993" w:right="394" w:bottom="709" w:left="1134" w:header="720" w:footer="720" w:gutter="0"/>
          <w:cols w:space="720"/>
          <w:noEndnote/>
          <w:rtlGutter/>
        </w:sectPr>
      </w:pPr>
    </w:p>
    <w:p w14:paraId="35F2524A" w14:textId="2C68F441" w:rsidR="00704CCF" w:rsidRPr="000F2115" w:rsidRDefault="00704CCF" w:rsidP="00704CCF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4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2C4BA55E" w14:textId="77777777" w:rsidR="00704CCF" w:rsidRDefault="00704CCF" w:rsidP="00704CCF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Подпрограмме 2</w:t>
      </w:r>
    </w:p>
    <w:p w14:paraId="6D13E1BC" w14:textId="77777777" w:rsidR="00704CCF" w:rsidRDefault="00704CCF" w:rsidP="00704C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EC7DA4A" w14:textId="426F95A2" w:rsidR="00704CCF" w:rsidRPr="00DD0475" w:rsidRDefault="00704CCF" w:rsidP="00704C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01</w:t>
      </w:r>
      <w:r w:rsidR="00BC49C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.01</w:t>
      </w: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Подпрограммы 2 «Строительство (реконструкция) объектов культуры»</w:t>
      </w:r>
    </w:p>
    <w:p w14:paraId="440E1F6D" w14:textId="77777777" w:rsidR="00704CCF" w:rsidRPr="006F2186" w:rsidRDefault="00704CCF" w:rsidP="00704CCF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Муниципальный заказчик муниципальной подпрограммы – Управление капитального строительства Администрации 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198"/>
        <w:gridCol w:w="1353"/>
        <w:gridCol w:w="1135"/>
        <w:gridCol w:w="1275"/>
        <w:gridCol w:w="1276"/>
        <w:gridCol w:w="1134"/>
        <w:gridCol w:w="993"/>
        <w:gridCol w:w="1275"/>
        <w:gridCol w:w="993"/>
        <w:gridCol w:w="708"/>
        <w:gridCol w:w="709"/>
        <w:gridCol w:w="1134"/>
      </w:tblGrid>
      <w:tr w:rsidR="00704CCF" w:rsidRPr="00E23590" w14:paraId="1C79845F" w14:textId="77777777" w:rsidTr="00704CCF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6A91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№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31F0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дрес объекта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(Наименование объекта)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A85D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Годы строительства/ 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реконстру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к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ци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F25E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Проектная мощность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E04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Предельная стоимость объекта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05B9" w14:textId="77777777" w:rsidR="00704CCF" w:rsidRPr="009F246F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Профи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нан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си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вано</w:t>
            </w:r>
            <w:proofErr w:type="spellEnd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на 01.01.20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3C55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7693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Финансирование 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(т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BC3E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Остаток сметной стоимости до ввода в эксплуатацию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</w:tr>
      <w:tr w:rsidR="00704CCF" w:rsidRPr="00E23590" w14:paraId="140F8CD5" w14:textId="77777777" w:rsidTr="00704CCF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EEEC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FB4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BB8E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1527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261F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272DC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6EF0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5C154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B30B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704CCF" w:rsidRPr="00E23590" w14:paraId="759CFB2D" w14:textId="77777777" w:rsidTr="00704CCF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712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8026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1E01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CAEE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D9A2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F1F80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50E2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D0B6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8B17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DB4E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130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EF9F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9F2C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4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0DA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704CCF" w:rsidRPr="00E23590" w14:paraId="7C15D7F4" w14:textId="77777777" w:rsidTr="00704CCF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E157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80F9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BD67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F64D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D8AB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D2CB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71D6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1281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D122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B8E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4E8E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993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C81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16E2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14</w:t>
            </w:r>
          </w:p>
        </w:tc>
      </w:tr>
      <w:tr w:rsidR="00704CCF" w:rsidRPr="00E23590" w14:paraId="7BD341E5" w14:textId="77777777" w:rsidTr="00704CCF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B582" w14:textId="77777777" w:rsidR="00704CCF" w:rsidRPr="00281FA7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1E75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Строительство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центра культурного развития в сельском поселении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Сафоновское, Раменский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муниципальный район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(в том числе проектно-изыскательские работы) 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(в настоящее время Раменский городской округ)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4D70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2018-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A0D9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1395 м²/200 мест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817288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9122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91</w:t>
            </w:r>
          </w:p>
          <w:p w14:paraId="4A13B31B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FBA1" w14:textId="695A7604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541D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37E" w14:textId="68C7C8EA" w:rsidR="00704CCF" w:rsidRPr="008905B8" w:rsidRDefault="00704CCF" w:rsidP="00704CC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F322" w14:textId="21F54CB0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61CD" w14:textId="6039D5C9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873" w14:textId="4D3A33AB" w:rsidR="00704CCF" w:rsidRPr="00DD7C7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B1F4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959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00F9" w14:textId="77777777" w:rsidR="00704CCF" w:rsidRPr="0073466F" w:rsidRDefault="00704CCF" w:rsidP="00704CCF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704CCF" w:rsidRPr="00E23590" w14:paraId="55B31B34" w14:textId="77777777" w:rsidTr="00704CCF">
        <w:trPr>
          <w:trHeight w:val="19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FBD8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0DF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5B6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AFE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401F" w14:textId="77777777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DAE6" w14:textId="520E7A70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8A24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3FBA" w14:textId="1428C838" w:rsidR="00704CCF" w:rsidRPr="008905B8" w:rsidRDefault="00704CCF" w:rsidP="00704CC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256" w14:textId="3EC6654C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F254" w14:textId="0A08F6EE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A7A" w14:textId="57B3D56E" w:rsidR="00704CCF" w:rsidRPr="00DD7C7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95E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5D30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E5CF" w14:textId="77777777" w:rsidR="00704CCF" w:rsidRPr="0073466F" w:rsidRDefault="00704CCF" w:rsidP="00704CCF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704CCF" w:rsidRPr="00E23590" w14:paraId="589896CB" w14:textId="77777777" w:rsidTr="00704CCF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6E09" w14:textId="77777777" w:rsidR="00704CCF" w:rsidRPr="00B67592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589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2870" w14:textId="77777777" w:rsidR="00704CCF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Всего по мероприятию:</w:t>
            </w:r>
          </w:p>
          <w:p w14:paraId="02DD0A03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74D5C6D7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483A1753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779DA73C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7625B210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1F2D0707" w14:textId="77777777" w:rsidR="00704CCF" w:rsidRPr="00BF698D" w:rsidRDefault="00704CCF" w:rsidP="00704CCF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4AB9" w14:textId="5DEE0E42" w:rsidR="00704CCF" w:rsidRPr="00E23590" w:rsidRDefault="00704CCF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</w:t>
            </w:r>
            <w:r w:rsidR="00BC49C5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5101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D3C" w14:textId="0C2665F5" w:rsidR="00704CCF" w:rsidRPr="00E31535" w:rsidRDefault="00704CCF" w:rsidP="00704CCF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59F5" w14:textId="182DE92D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340" w14:textId="430C039A" w:rsidR="00704CCF" w:rsidRPr="00DD7C70" w:rsidRDefault="00704CCF" w:rsidP="00704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52D8" w14:textId="624BB8C8" w:rsidR="00704CCF" w:rsidRPr="00DD7C7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0515" w14:textId="286A8DCC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D95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FDDB" w14:textId="34BD726D" w:rsidR="00704CCF" w:rsidRPr="0073466F" w:rsidRDefault="00704CCF" w:rsidP="00704CCF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704CCF" w:rsidRPr="00E23590" w14:paraId="34B17C55" w14:textId="77777777" w:rsidTr="00704CCF">
        <w:trPr>
          <w:trHeight w:val="12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5609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89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6D37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9791" w14:textId="3EF59F18" w:rsidR="00704CCF" w:rsidRPr="00E23590" w:rsidRDefault="00BC49C5" w:rsidP="00704CC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</w:t>
            </w:r>
            <w:r w:rsidR="00704CC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858C" w14:textId="77777777" w:rsidR="00704CCF" w:rsidRPr="00E23590" w:rsidRDefault="00704CCF" w:rsidP="00704CCF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6AE" w14:textId="11EC33AF" w:rsidR="00704CCF" w:rsidRPr="00E31535" w:rsidRDefault="00704CCF" w:rsidP="00704CCF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B3D" w14:textId="34572F40" w:rsidR="00704CCF" w:rsidRPr="00E31535" w:rsidRDefault="00704CCF" w:rsidP="00704CCF">
            <w:pPr>
              <w:jc w:val="right"/>
              <w:rPr>
                <w:sz w:val="20"/>
                <w:szCs w:val="20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0EAE" w14:textId="0956A3DD" w:rsidR="00704CCF" w:rsidRPr="00E31535" w:rsidRDefault="00704CCF" w:rsidP="00704CCF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192 444,00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1C28" w14:textId="0DFCC27A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039" w14:textId="0233ABA1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C32" w14:textId="77777777" w:rsidR="00704CCF" w:rsidRPr="00E23590" w:rsidRDefault="00704CCF" w:rsidP="00704CCF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8483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3A90" w14:textId="62DB8A99" w:rsidR="00704CCF" w:rsidRPr="0073466F" w:rsidRDefault="00704CCF" w:rsidP="00704CCF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17FB9070" w14:textId="77777777" w:rsidR="00704CCF" w:rsidRDefault="00704CCF" w:rsidP="00704CCF">
      <w:pPr>
        <w:sectPr w:rsidR="00704CCF" w:rsidSect="000E2BA7">
          <w:pgSz w:w="16837" w:h="11905" w:orient="landscape"/>
          <w:pgMar w:top="993" w:right="394" w:bottom="709" w:left="1134" w:header="720" w:footer="720" w:gutter="0"/>
          <w:cols w:space="720"/>
          <w:noEndnote/>
          <w:rtlGutter/>
        </w:sectPr>
      </w:pPr>
    </w:p>
    <w:p w14:paraId="0D578D0B" w14:textId="77777777" w:rsidR="00D56D9E" w:rsidRDefault="00D56D9E"/>
    <w:p w14:paraId="72CAA606" w14:textId="2C6A160F" w:rsidR="00D56D9E" w:rsidRPr="00DD0475" w:rsidRDefault="00D56D9E" w:rsidP="00D56D9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ПАСПОРТ ПОДПРОГРАММЫ 3 </w:t>
      </w:r>
    </w:p>
    <w:p w14:paraId="63503BDF" w14:textId="77777777" w:rsidR="00D56D9E" w:rsidRPr="00DD0475" w:rsidRDefault="00D56D9E" w:rsidP="00D56D9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 объектов образования»</w:t>
      </w:r>
    </w:p>
    <w:p w14:paraId="1815D86B" w14:textId="77777777" w:rsidR="00D56D9E" w:rsidRPr="00DD0475" w:rsidRDefault="00D56D9E" w:rsidP="00D56D9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191C44C2" w14:textId="77777777" w:rsidR="00D56D9E" w:rsidRPr="00DD0475" w:rsidRDefault="00D56D9E" w:rsidP="00D56D9E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 xml:space="preserve">МУНИЦИПАЛЬНОЙ ПРОГРАММЫ </w:t>
      </w:r>
      <w:r w:rsidR="00C77589" w:rsidRPr="00DD047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 МОСКОВСКОЙ ОБЛАСТИ</w:t>
      </w:r>
    </w:p>
    <w:p w14:paraId="6C868FAE" w14:textId="77777777" w:rsidR="00D56D9E" w:rsidRPr="00DD0475" w:rsidRDefault="00D56D9E" w:rsidP="00D56D9E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</w:p>
    <w:p w14:paraId="0142F1D0" w14:textId="77777777" w:rsidR="009268E0" w:rsidRPr="00DD0475" w:rsidRDefault="009268E0" w:rsidP="00D56D9E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984"/>
        <w:gridCol w:w="2126"/>
        <w:gridCol w:w="1418"/>
        <w:gridCol w:w="1559"/>
        <w:gridCol w:w="1418"/>
        <w:gridCol w:w="1417"/>
        <w:gridCol w:w="1559"/>
        <w:gridCol w:w="1701"/>
      </w:tblGrid>
      <w:tr w:rsidR="009268E0" w:rsidRPr="00AD4695" w14:paraId="74D2FECA" w14:textId="77777777" w:rsidTr="009268E0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C0" w14:textId="77777777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Муниципальный заказчик </w:t>
            </w:r>
            <w:r w:rsidR="002F46B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</w:t>
            </w: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1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A3182C" w14:textId="77777777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6FE30F68" w14:textId="14CF6AD5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капитального строительства Администрации </w:t>
            </w:r>
            <w:r w:rsidR="000E2B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9268E0" w:rsidRPr="008E2B13" w14:paraId="72A8AE1F" w14:textId="77777777" w:rsidTr="005E2C4C">
        <w:trPr>
          <w:trHeight w:val="828"/>
        </w:trPr>
        <w:tc>
          <w:tcPr>
            <w:tcW w:w="20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C2288F" w14:textId="77777777" w:rsidR="006109B6" w:rsidRDefault="006109B6" w:rsidP="006109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14:paraId="67C7458C" w14:textId="628EC1DB" w:rsidR="009268E0" w:rsidRPr="009268E0" w:rsidRDefault="006109B6" w:rsidP="006109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6B5" w14:textId="77777777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C5858" w14:textId="77777777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A35F299" w14:textId="77777777" w:rsidR="009268E0" w:rsidRPr="009268E0" w:rsidRDefault="009268E0" w:rsidP="00743C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CF361F" w:rsidRPr="008E2B13" w14:paraId="662D349C" w14:textId="77777777" w:rsidTr="005E2C4C"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2CD399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3A1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988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D76B90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466640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CD9783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A7CF2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E71AE9" w14:textId="72543A15" w:rsidR="00CF361F" w:rsidRPr="00CF361F" w:rsidRDefault="00CF361F" w:rsidP="005E2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2024</w:t>
            </w:r>
            <w:r w:rsidR="005E2C4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0064F0" w14:textId="77777777" w:rsidR="00CF361F" w:rsidRPr="009268E0" w:rsidRDefault="00CF361F" w:rsidP="00CF3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E2332F" w:rsidRPr="00B73E33" w14:paraId="116DD61F" w14:textId="77777777" w:rsidTr="005E2C4C">
        <w:tc>
          <w:tcPr>
            <w:tcW w:w="20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483463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0EB380" w14:textId="77777777" w:rsidR="00E2332F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капитального строительства Администрации</w:t>
            </w:r>
          </w:p>
          <w:p w14:paraId="0F0900F5" w14:textId="77777777" w:rsidR="00E2332F" w:rsidRPr="008E2B13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6671B" w14:textId="77777777" w:rsidR="00E2332F" w:rsidRDefault="00E2332F" w:rsidP="00E233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  <w:p w14:paraId="445E682D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595E" w14:textId="1361F95D" w:rsidR="00E2332F" w:rsidRPr="00E2332F" w:rsidRDefault="00E07274" w:rsidP="00E2332F">
            <w:pPr>
              <w:jc w:val="right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657 881,10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EE1" w14:textId="225C9D17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22"/>
              </w:rPr>
            </w:pPr>
            <w:r w:rsidRPr="00E2332F">
              <w:rPr>
                <w:color w:val="000000"/>
                <w:sz w:val="22"/>
              </w:rPr>
              <w:t>866 243,82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E96" w14:textId="55F9F297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22"/>
              </w:rPr>
            </w:pPr>
            <w:r w:rsidRPr="00E2332F">
              <w:rPr>
                <w:color w:val="000000"/>
                <w:sz w:val="22"/>
              </w:rPr>
              <w:t>216 000,00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F9F4" w14:textId="523530A7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22"/>
              </w:rPr>
            </w:pPr>
            <w:r w:rsidRPr="00E2332F">
              <w:rPr>
                <w:color w:val="000000"/>
                <w:sz w:val="22"/>
              </w:rPr>
              <w:t>56 000,00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0133" w14:textId="3ABF3596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22"/>
              </w:rPr>
            </w:pPr>
            <w:r w:rsidRPr="00E2332F">
              <w:rPr>
                <w:color w:val="000000"/>
                <w:sz w:val="22"/>
              </w:rPr>
              <w:t>1 049 039,81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C93C" w14:textId="7FF66A14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2</w:t>
            </w:r>
            <w:r w:rsidR="00E07274">
              <w:rPr>
                <w:color w:val="000000"/>
                <w:sz w:val="22"/>
              </w:rPr>
              <w:t> 845 164,73</w:t>
            </w:r>
          </w:p>
        </w:tc>
      </w:tr>
      <w:tr w:rsidR="00E2332F" w:rsidRPr="00B73E33" w14:paraId="6BABC199" w14:textId="77777777" w:rsidTr="005E2C4C">
        <w:tc>
          <w:tcPr>
            <w:tcW w:w="2014" w:type="dxa"/>
            <w:vMerge/>
            <w:tcBorders>
              <w:right w:val="single" w:sz="4" w:space="0" w:color="auto"/>
            </w:tcBorders>
          </w:tcPr>
          <w:p w14:paraId="3DBC1623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73AA235D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A124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D3BE" w14:textId="124968EB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16 150,00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0EEA" w14:textId="3DE43EB2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571 054,08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209E" w14:textId="2F63A4AE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1FBF" w14:textId="5CF64C54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ADC4" w14:textId="4535E589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967 050,00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5383" w14:textId="67AD3519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1 554 254,08</w:t>
            </w:r>
          </w:p>
        </w:tc>
      </w:tr>
      <w:tr w:rsidR="00E2332F" w:rsidRPr="00B73E33" w14:paraId="10608120" w14:textId="77777777" w:rsidTr="005E2C4C">
        <w:tc>
          <w:tcPr>
            <w:tcW w:w="2014" w:type="dxa"/>
            <w:vMerge/>
            <w:tcBorders>
              <w:right w:val="single" w:sz="4" w:space="0" w:color="auto"/>
            </w:tcBorders>
          </w:tcPr>
          <w:p w14:paraId="372EF1E9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1F033DB4" w14:textId="77777777" w:rsidR="00E2332F" w:rsidRPr="008E2B13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2F5DC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E01A" w14:textId="02D2D5C8" w:rsidR="00E2332F" w:rsidRPr="00E2332F" w:rsidRDefault="00E07274" w:rsidP="00E2332F">
            <w:pPr>
              <w:jc w:val="right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581 731,10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FD7F" w14:textId="4EABE230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235 189,74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9F84" w14:textId="33572BE6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156 000,00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581" w14:textId="3DA24579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94BB" w14:textId="3816A1AA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81 989,81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7C90" w14:textId="656DB9AC" w:rsidR="00E2332F" w:rsidRPr="00E2332F" w:rsidRDefault="00E07274" w:rsidP="00E2332F">
            <w:pPr>
              <w:jc w:val="right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1 110 910,65</w:t>
            </w:r>
          </w:p>
        </w:tc>
      </w:tr>
      <w:tr w:rsidR="00E2332F" w:rsidRPr="00B73E33" w14:paraId="4DF7BF67" w14:textId="77777777" w:rsidTr="00E2332F"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464FD0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6170B853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C3938" w14:textId="77777777" w:rsidR="00E2332F" w:rsidRPr="009268E0" w:rsidRDefault="00E2332F" w:rsidP="00E23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268E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F6DB" w14:textId="7FAA3D04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FD69" w14:textId="04AFDA87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644CB6">
              <w:rPr>
                <w:color w:val="000000"/>
                <w:sz w:val="22"/>
              </w:rPr>
              <w:t>60 000,00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746B" w14:textId="01751FBC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644CB6">
              <w:rPr>
                <w:color w:val="000000"/>
                <w:sz w:val="22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0D75" w14:textId="3020C31A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 w:rsidRPr="00E2332F"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FA27" w14:textId="775CDDBE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0</w:t>
            </w:r>
            <w:r w:rsidRPr="00E2332F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69F0" w14:textId="70FB4A5D" w:rsidR="00E2332F" w:rsidRPr="00E2332F" w:rsidRDefault="00E2332F" w:rsidP="00E2332F">
            <w:pPr>
              <w:jc w:val="right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180 000,00</w:t>
            </w:r>
          </w:p>
        </w:tc>
      </w:tr>
    </w:tbl>
    <w:p w14:paraId="287B8E55" w14:textId="506440CC" w:rsidR="00CF361F" w:rsidRPr="00DD0475" w:rsidRDefault="00CF361F" w:rsidP="00CF361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lastRenderedPageBreak/>
        <w:t>Характеристика проблем, решаемых посредством мероприятий Подпрограммы 3</w:t>
      </w:r>
    </w:p>
    <w:p w14:paraId="2710180A" w14:textId="77777777" w:rsidR="00D56D9E" w:rsidRDefault="00D56D9E"/>
    <w:p w14:paraId="2F770436" w14:textId="13BCBA60" w:rsidR="00C73F34" w:rsidRPr="00C73F34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C73F34">
        <w:rPr>
          <w:rFonts w:eastAsiaTheme="minorEastAsia" w:cs="Times New Roman"/>
          <w:szCs w:val="28"/>
          <w:lang w:eastAsia="ru-RU"/>
        </w:rPr>
        <w:t xml:space="preserve">Реализация Подпрограммы 3 предусматривает реализацию мероприятий, которые обеспечат развитие сферы дошкольного образования Московской области и предоставление всем детям в возрасте от 2 месяцев до 7 лет доступности получения услуг дошкольного образования. </w:t>
      </w:r>
    </w:p>
    <w:p w14:paraId="03E95786" w14:textId="77777777" w:rsidR="00C73F34" w:rsidRPr="00C73F34" w:rsidRDefault="00C73F34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 xml:space="preserve">Система дошкольного образования </w:t>
      </w:r>
      <w:r w:rsidRPr="00C73F34">
        <w:rPr>
          <w:rFonts w:cs="Times New Roman"/>
          <w:color w:val="000000"/>
          <w:szCs w:val="28"/>
          <w:u w:color="2A6EC3"/>
        </w:rPr>
        <w:t xml:space="preserve">Раменского </w:t>
      </w:r>
      <w:r w:rsidR="00670B3E">
        <w:rPr>
          <w:rFonts w:cs="Times New Roman"/>
          <w:color w:val="000000"/>
          <w:szCs w:val="28"/>
          <w:u w:color="2A6EC3"/>
        </w:rPr>
        <w:t>городского округа</w:t>
      </w:r>
      <w:r w:rsidRPr="00C73F34">
        <w:rPr>
          <w:rFonts w:cs="Times New Roman"/>
          <w:color w:val="000000"/>
          <w:szCs w:val="28"/>
          <w:u w:color="2A6EC3"/>
        </w:rPr>
        <w:t xml:space="preserve"> </w:t>
      </w:r>
      <w:r w:rsidRPr="00C73F34">
        <w:rPr>
          <w:rFonts w:cs="Times New Roman"/>
          <w:color w:val="000000"/>
          <w:szCs w:val="28"/>
        </w:rPr>
        <w:t>включает в себя:</w:t>
      </w:r>
      <w:r w:rsidR="009268E0">
        <w:rPr>
          <w:rFonts w:cs="Times New Roman"/>
          <w:color w:val="000000"/>
          <w:szCs w:val="28"/>
        </w:rPr>
        <w:t xml:space="preserve"> </w:t>
      </w:r>
      <w:r w:rsidRPr="00C73F34">
        <w:rPr>
          <w:rFonts w:cs="Times New Roman"/>
          <w:color w:val="000000"/>
          <w:szCs w:val="28"/>
        </w:rPr>
        <w:t>67 дошкольных образовательных организации с охватом 12 667 детей; 3 частных дошкольных образовательных организации, количество воспитанников - 533; услугами дошкольного образования охвачено 100% детей в возрасте от 3 до 7 лет.</w:t>
      </w:r>
    </w:p>
    <w:p w14:paraId="29CF633B" w14:textId="77777777" w:rsidR="00C73F34" w:rsidRPr="00C73F34" w:rsidRDefault="00C73F34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 xml:space="preserve">Анализ текущего состояния системы образования в Раменском </w:t>
      </w:r>
      <w:r w:rsidR="00670B3E">
        <w:rPr>
          <w:rFonts w:cs="Times New Roman"/>
          <w:color w:val="000000"/>
          <w:szCs w:val="28"/>
        </w:rPr>
        <w:t>городском округе</w:t>
      </w:r>
      <w:r w:rsidRPr="00C73F34">
        <w:rPr>
          <w:rFonts w:cs="Times New Roman"/>
          <w:color w:val="000000"/>
          <w:szCs w:val="28"/>
        </w:rPr>
        <w:t xml:space="preserve"> позволяет обозначить ряд проблем, решение которых органами муниципальной власти представляется необходимым в рамках подпрограммы. Учитывая  интенсивный рост детей дошкольного возраста, основным способом обеспечения доступности услуг дошкольного образования для детей в возрасте от 3 до 7 лет должно стать строительство зданий дошкольных образовательных организаций, реализация мероприятий по обеспечению дополнительными местами в дошкольных образовательных организациях путем возврата в систему зданий и помещений, используемых не по назначению</w:t>
      </w:r>
      <w:r w:rsidR="009268E0">
        <w:rPr>
          <w:rFonts w:cs="Times New Roman"/>
          <w:color w:val="000000"/>
          <w:szCs w:val="28"/>
        </w:rPr>
        <w:t>.</w:t>
      </w:r>
    </w:p>
    <w:p w14:paraId="141EA714" w14:textId="4A46A880" w:rsidR="00C73F34" w:rsidRDefault="00C73F34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C73F34">
        <w:rPr>
          <w:rFonts w:cs="Times New Roman"/>
          <w:color w:val="000000"/>
          <w:szCs w:val="28"/>
        </w:rPr>
        <w:t xml:space="preserve">Особое внимание уделяется современному качеству дошкольного образования. В настоящее время все виды благоустройства имеют 97% зданий дошкольных образовательных организаций.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Раменском </w:t>
      </w:r>
      <w:r w:rsidR="00670B3E">
        <w:rPr>
          <w:rFonts w:cs="Times New Roman"/>
          <w:color w:val="000000"/>
          <w:szCs w:val="28"/>
        </w:rPr>
        <w:t>городском округе</w:t>
      </w:r>
      <w:r w:rsidRPr="00C73F34">
        <w:rPr>
          <w:rFonts w:cs="Times New Roman"/>
          <w:color w:val="000000"/>
          <w:szCs w:val="28"/>
        </w:rPr>
        <w:t>.</w:t>
      </w:r>
    </w:p>
    <w:p w14:paraId="13BB161D" w14:textId="59610114" w:rsidR="007A39C2" w:rsidRDefault="007A39C2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Система общего образования Раменского городского округа включает в себя: 49</w:t>
      </w:r>
      <w:r w:rsidR="00DF1BF4">
        <w:rPr>
          <w:rFonts w:cs="Times New Roman"/>
          <w:color w:val="000000"/>
          <w:szCs w:val="28"/>
        </w:rPr>
        <w:t xml:space="preserve"> общеобразовательных организации с контингентом 33048 обучающихся; 2 негосударственных общеобразовательных организации, количество обучающихся 177. Услугами общего образования охвачено 100% детей и подростков.</w:t>
      </w:r>
    </w:p>
    <w:p w14:paraId="72CB2E39" w14:textId="797345E9" w:rsidR="00DF1BF4" w:rsidRDefault="00DF1BF4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Для 100% обучающихся в начальной школе введен стандарт начального общего образования, 100% - основного общего образования. </w:t>
      </w:r>
    </w:p>
    <w:p w14:paraId="564E0031" w14:textId="08946DBC" w:rsidR="00DF1BF4" w:rsidRPr="00C73F34" w:rsidRDefault="00DF1BF4" w:rsidP="00C73F3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Отмечается нарастающая тенденция недостатка ученических мест в школа г. Раменское, сельском поселении Островецкое. Доля обучающихся во вторую смену по району составляется по району – 8.96%. Для улучшения ситуации в 2019 году введена пристройка к Гимназии № 2. Запланированы мероприятия по введению новых мест, начато строительство школы на 1100 мест в г. Раменское, ул. Молодежная.</w:t>
      </w:r>
    </w:p>
    <w:p w14:paraId="77DA0766" w14:textId="77777777" w:rsidR="00C73F34" w:rsidRPr="00C73F34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highlight w:val="yellow"/>
          <w:lang w:eastAsia="ru-RU"/>
        </w:rPr>
      </w:pPr>
    </w:p>
    <w:p w14:paraId="025ADE60" w14:textId="37B7D754" w:rsidR="00C73F34" w:rsidRPr="004047CB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047CB">
        <w:rPr>
          <w:rFonts w:eastAsiaTheme="minorEastAsia" w:cs="Times New Roman"/>
          <w:szCs w:val="28"/>
          <w:lang w:eastAsia="ru-RU"/>
        </w:rPr>
        <w:lastRenderedPageBreak/>
        <w:t>Таким образом, необходимость реализаци</w:t>
      </w:r>
      <w:r w:rsidR="00DF1BF4">
        <w:rPr>
          <w:rFonts w:eastAsiaTheme="minorEastAsia" w:cs="Times New Roman"/>
          <w:szCs w:val="28"/>
          <w:lang w:eastAsia="ru-RU"/>
        </w:rPr>
        <w:t>я</w:t>
      </w:r>
      <w:r w:rsidRPr="004047CB">
        <w:rPr>
          <w:rFonts w:eastAsiaTheme="minorEastAsia" w:cs="Times New Roman"/>
          <w:szCs w:val="28"/>
          <w:lang w:eastAsia="ru-RU"/>
        </w:rPr>
        <w:t xml:space="preserve"> Подпрограммы 3 обусловлена высокой социальной значимостью решаемых задач по формированию условий для получения качественного</w:t>
      </w:r>
      <w:r w:rsidR="00DF1BF4">
        <w:rPr>
          <w:rFonts w:eastAsiaTheme="minorEastAsia" w:cs="Times New Roman"/>
          <w:szCs w:val="28"/>
          <w:lang w:eastAsia="ru-RU"/>
        </w:rPr>
        <w:t xml:space="preserve"> дошкольного и</w:t>
      </w:r>
      <w:r w:rsidRPr="004047CB">
        <w:rPr>
          <w:rFonts w:eastAsiaTheme="minorEastAsia" w:cs="Times New Roman"/>
          <w:szCs w:val="28"/>
          <w:lang w:eastAsia="ru-RU"/>
        </w:rPr>
        <w:t xml:space="preserve"> общего образования.</w:t>
      </w:r>
    </w:p>
    <w:p w14:paraId="7311C856" w14:textId="77777777" w:rsidR="00C73F34" w:rsidRPr="004047CB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highlight w:val="yellow"/>
          <w:lang w:eastAsia="ru-RU"/>
        </w:rPr>
      </w:pPr>
    </w:p>
    <w:p w14:paraId="0C3F85AE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Организация строительства</w:t>
      </w:r>
      <w:r w:rsidR="00621C8D" w:rsidRPr="00DD0475">
        <w:rPr>
          <w:rFonts w:eastAsiaTheme="minorEastAsia" w:cs="Times New Roman"/>
          <w:bCs/>
          <w:szCs w:val="28"/>
          <w:lang w:eastAsia="ru-RU"/>
        </w:rPr>
        <w:t xml:space="preserve"> (реконструкции)</w:t>
      </w:r>
      <w:r w:rsidRPr="00DD0475">
        <w:rPr>
          <w:rFonts w:eastAsiaTheme="minorEastAsia" w:cs="Times New Roman"/>
          <w:bCs/>
          <w:szCs w:val="28"/>
          <w:lang w:eastAsia="ru-RU"/>
        </w:rPr>
        <w:t xml:space="preserve"> объектов </w:t>
      </w:r>
    </w:p>
    <w:p w14:paraId="7BF8271E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дошкольного образования</w:t>
      </w:r>
    </w:p>
    <w:p w14:paraId="7A01B1F7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объектов дошкольного образования.</w:t>
      </w:r>
    </w:p>
    <w:p w14:paraId="2E154B8A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01FFBBE3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Организация строительства</w:t>
      </w:r>
      <w:r w:rsidR="00621C8D" w:rsidRPr="00DD0475">
        <w:rPr>
          <w:rFonts w:eastAsiaTheme="minorEastAsia" w:cs="Times New Roman"/>
          <w:bCs/>
          <w:szCs w:val="28"/>
          <w:lang w:eastAsia="ru-RU"/>
        </w:rPr>
        <w:t xml:space="preserve"> (реконструкции)</w:t>
      </w:r>
      <w:r w:rsidRPr="00DD0475">
        <w:rPr>
          <w:rFonts w:eastAsiaTheme="minorEastAsia" w:cs="Times New Roman"/>
          <w:bCs/>
          <w:szCs w:val="28"/>
          <w:lang w:eastAsia="ru-RU"/>
        </w:rPr>
        <w:t xml:space="preserve"> объектов </w:t>
      </w:r>
    </w:p>
    <w:p w14:paraId="4AD7A345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общего образования</w:t>
      </w:r>
    </w:p>
    <w:p w14:paraId="4D9F6390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объектов общего образования.</w:t>
      </w:r>
    </w:p>
    <w:p w14:paraId="76BB5F74" w14:textId="77777777" w:rsidR="00C73F34" w:rsidRPr="00DD0475" w:rsidRDefault="00C73F34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0D49E4AC" w14:textId="77777777" w:rsidR="00380D57" w:rsidRPr="00DD0475" w:rsidRDefault="00380D57" w:rsidP="00380D57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Организация строительства (реконструкции) объектов дошкольного образования</w:t>
      </w:r>
    </w:p>
    <w:p w14:paraId="66D653F4" w14:textId="77777777" w:rsidR="00380D57" w:rsidRPr="00DD0475" w:rsidRDefault="00380D57" w:rsidP="00380D57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 xml:space="preserve"> за счет внебюджетных источников</w:t>
      </w:r>
    </w:p>
    <w:p w14:paraId="475F9DB1" w14:textId="77777777" w:rsidR="00380D57" w:rsidRPr="00DD0475" w:rsidRDefault="00380D57" w:rsidP="00380D5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Основное мероприятие направлено на строительство (реконструкцию) объектов дошкольного образования за счет внебюджетных источников.</w:t>
      </w:r>
    </w:p>
    <w:p w14:paraId="3A317847" w14:textId="77777777" w:rsidR="00380D57" w:rsidRPr="00DD0475" w:rsidRDefault="00380D57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bCs/>
          <w:szCs w:val="28"/>
          <w:lang w:eastAsia="ru-RU"/>
        </w:rPr>
      </w:pPr>
    </w:p>
    <w:p w14:paraId="6E272BF6" w14:textId="77777777" w:rsidR="00621C8D" w:rsidRPr="00DD0475" w:rsidRDefault="00423560" w:rsidP="00423560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bCs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Федеральный проект «Современная школа»</w:t>
      </w:r>
    </w:p>
    <w:p w14:paraId="6FCE5BD3" w14:textId="77777777" w:rsidR="00423560" w:rsidRDefault="00423560" w:rsidP="00C73F3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DD0475">
        <w:rPr>
          <w:rFonts w:eastAsiaTheme="minorEastAsia" w:cs="Times New Roman"/>
          <w:bCs/>
          <w:szCs w:val="28"/>
          <w:lang w:eastAsia="ru-RU"/>
        </w:rPr>
        <w:t>Федеральный проект направлен на реализацию мероприятий по содействию созданию в субъектах Российской Федерации (исходя из прогнозируемой потребности) новых мест общеобразовательных</w:t>
      </w:r>
      <w:r>
        <w:rPr>
          <w:rFonts w:eastAsiaTheme="minorEastAsia" w:cs="Times New Roman"/>
          <w:szCs w:val="28"/>
          <w:lang w:eastAsia="ru-RU"/>
        </w:rPr>
        <w:t xml:space="preserve"> организациях в рамках государственной программы Российской Федерации «Развитие образования», утвержденной постановление Правительства Росс</w:t>
      </w:r>
      <w:r w:rsidR="005C2EC9">
        <w:rPr>
          <w:rFonts w:eastAsiaTheme="minorEastAsia" w:cs="Times New Roman"/>
          <w:szCs w:val="28"/>
          <w:lang w:eastAsia="ru-RU"/>
        </w:rPr>
        <w:t>ийской Федерации от 26.12.2017 №</w:t>
      </w:r>
      <w:r>
        <w:rPr>
          <w:rFonts w:eastAsiaTheme="minorEastAsia" w:cs="Times New Roman"/>
          <w:szCs w:val="28"/>
          <w:lang w:eastAsia="ru-RU"/>
        </w:rPr>
        <w:t xml:space="preserve"> 1642, в рамках реализации </w:t>
      </w:r>
      <w:r w:rsidR="00E26DD7">
        <w:rPr>
          <w:rFonts w:eastAsiaTheme="minorEastAsia" w:cs="Times New Roman"/>
          <w:szCs w:val="28"/>
          <w:lang w:eastAsia="ru-RU"/>
        </w:rPr>
        <w:t xml:space="preserve">соглашения, заключенного между Правительством Московской области и Министерством Просвещения Российской Федерации. Также по данному основному мероприятию предоставляются субсидии из бюджета Московской области бюджетам муниципальных образований Московской области </w:t>
      </w:r>
      <w:r w:rsidR="00E2173B">
        <w:rPr>
          <w:rFonts w:eastAsiaTheme="minorEastAsia" w:cs="Times New Roman"/>
          <w:szCs w:val="28"/>
          <w:lang w:eastAsia="ru-RU"/>
        </w:rPr>
        <w:t xml:space="preserve">на капительные вложения в объекты общего образования на </w:t>
      </w:r>
      <w:proofErr w:type="spellStart"/>
      <w:r w:rsidR="00E2173B">
        <w:rPr>
          <w:rFonts w:eastAsiaTheme="minorEastAsia" w:cs="Times New Roman"/>
          <w:szCs w:val="28"/>
          <w:lang w:eastAsia="ru-RU"/>
        </w:rPr>
        <w:t>софинансирование</w:t>
      </w:r>
      <w:proofErr w:type="spellEnd"/>
      <w:r w:rsidR="00E2173B">
        <w:rPr>
          <w:rFonts w:eastAsiaTheme="minorEastAsia" w:cs="Times New Roman"/>
          <w:szCs w:val="28"/>
          <w:lang w:eastAsia="ru-RU"/>
        </w:rPr>
        <w:t xml:space="preserve"> обеспечения проектно-изыскательских работ, строительства и (или) реконструкции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</w:t>
      </w:r>
    </w:p>
    <w:p w14:paraId="1DAD231B" w14:textId="77777777" w:rsidR="004047CB" w:rsidRDefault="004047CB" w:rsidP="009362F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8"/>
          <w:lang w:eastAsia="ru-RU"/>
        </w:rPr>
      </w:pPr>
    </w:p>
    <w:p w14:paraId="1628857F" w14:textId="77777777" w:rsidR="004047CB" w:rsidRDefault="004047CB" w:rsidP="009362FA">
      <w:pPr>
        <w:ind w:right="-143" w:firstLine="567"/>
        <w:contextualSpacing/>
        <w:jc w:val="both"/>
        <w:rPr>
          <w:szCs w:val="28"/>
          <w:lang w:eastAsia="ru-RU"/>
        </w:rPr>
        <w:sectPr w:rsidR="004047CB" w:rsidSect="009362FA">
          <w:pgSz w:w="16837" w:h="11905" w:orient="landscape"/>
          <w:pgMar w:top="993" w:right="800" w:bottom="1440" w:left="1134" w:header="720" w:footer="720" w:gutter="0"/>
          <w:cols w:space="720"/>
          <w:noEndnote/>
          <w:rtlGutter/>
        </w:sectPr>
      </w:pPr>
    </w:p>
    <w:p w14:paraId="01D1F565" w14:textId="09A91AA7" w:rsidR="00A3529B" w:rsidRPr="000F2115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1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6EBFCE40" w14:textId="67122553" w:rsidR="00A3529B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Подпрограмме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</w:p>
    <w:p w14:paraId="2B9625F1" w14:textId="77777777" w:rsidR="009362FA" w:rsidRPr="00B62C81" w:rsidRDefault="009362FA" w:rsidP="00096276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18"/>
          <w:szCs w:val="18"/>
          <w:lang w:eastAsia="ru-RU"/>
        </w:rPr>
      </w:pPr>
    </w:p>
    <w:p w14:paraId="3A3A48FF" w14:textId="36033622" w:rsidR="009362FA" w:rsidRPr="00A3529B" w:rsidRDefault="009362FA" w:rsidP="009362F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Перечень мероприятий </w:t>
      </w:r>
    </w:p>
    <w:p w14:paraId="690F2C2F" w14:textId="77777777" w:rsidR="00096276" w:rsidRPr="00A3529B" w:rsidRDefault="009362FA" w:rsidP="0009627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Подпрограммы </w:t>
      </w:r>
      <w:r w:rsidR="00096276"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096276"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«Строительство (реконструкция) объектов образования»</w:t>
      </w:r>
    </w:p>
    <w:p w14:paraId="061F0735" w14:textId="77777777" w:rsidR="00D56D9E" w:rsidRPr="00A3529B" w:rsidRDefault="00D56D9E"/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692"/>
        <w:gridCol w:w="9"/>
        <w:gridCol w:w="1105"/>
        <w:gridCol w:w="1163"/>
        <w:gridCol w:w="1417"/>
        <w:gridCol w:w="1276"/>
        <w:gridCol w:w="1276"/>
        <w:gridCol w:w="1276"/>
        <w:gridCol w:w="1134"/>
        <w:gridCol w:w="992"/>
        <w:gridCol w:w="1276"/>
        <w:gridCol w:w="1134"/>
        <w:gridCol w:w="1247"/>
      </w:tblGrid>
      <w:tr w:rsidR="004047CB" w:rsidRPr="00FA0D39" w14:paraId="62F6DE58" w14:textId="77777777" w:rsidTr="00EF022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097" w14:textId="77777777" w:rsidR="004047CB" w:rsidRDefault="004047CB" w:rsidP="00C519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14:paraId="6F4344BA" w14:textId="77777777" w:rsidR="004047CB" w:rsidRPr="00FA0D39" w:rsidRDefault="00E2173B" w:rsidP="00C519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 </w:t>
            </w:r>
            <w:proofErr w:type="spellStart"/>
            <w:r w:rsidR="004047CB"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7CA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95E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исполнения </w:t>
            </w:r>
            <w:proofErr w:type="spellStart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</w:t>
            </w:r>
            <w:proofErr w:type="spellEnd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-</w:t>
            </w:r>
          </w:p>
          <w:p w14:paraId="024C72B5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spellStart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тия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EEB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B30" w14:textId="77777777" w:rsidR="00DF1BF4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Объем финансирования мероприятия в году, предшествующему году начала реализации </w:t>
            </w:r>
            <w:r w:rsidR="00DF1BF4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муниципальной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программы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</w:p>
          <w:p w14:paraId="2BE9CAD0" w14:textId="55415AC5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516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752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Объемы финансирования по годам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(тыс.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255D2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Отв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етствен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ный за выполнение мероприятия </w:t>
            </w:r>
            <w:proofErr w:type="spellStart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</w:t>
            </w:r>
            <w:proofErr w:type="spellEnd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-</w:t>
            </w:r>
          </w:p>
          <w:p w14:paraId="4DC33BBF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мы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7DBF0" w14:textId="41E4E738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Результаты выполнения мероприятия </w:t>
            </w:r>
            <w:proofErr w:type="spellStart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Подпро</w:t>
            </w:r>
            <w:proofErr w:type="spellEnd"/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-</w:t>
            </w:r>
          </w:p>
          <w:p w14:paraId="551D5FF3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граммы </w:t>
            </w:r>
          </w:p>
        </w:tc>
      </w:tr>
      <w:tr w:rsidR="004047CB" w:rsidRPr="00FA0D39" w14:paraId="70C34C29" w14:textId="77777777" w:rsidTr="001F7A4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37B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388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E0C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C93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8C6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A0F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B07" w14:textId="77777777" w:rsidR="004047CB" w:rsidRPr="00FA0D39" w:rsidRDefault="004047CB" w:rsidP="00742B15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39E" w14:textId="77777777" w:rsidR="004047CB" w:rsidRPr="00FA0D39" w:rsidRDefault="004047CB" w:rsidP="00742B15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9B5" w14:textId="77777777" w:rsidR="004047CB" w:rsidRPr="00FA0D39" w:rsidRDefault="004047CB" w:rsidP="00742B15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80B" w14:textId="77777777" w:rsidR="004047CB" w:rsidRPr="00FA0D39" w:rsidRDefault="004047CB" w:rsidP="00742B15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D0B" w14:textId="77777777" w:rsidR="004047CB" w:rsidRPr="00FA0D39" w:rsidRDefault="004047CB" w:rsidP="00742B15">
            <w:pPr>
              <w:widowControl w:val="0"/>
              <w:autoSpaceDE w:val="0"/>
              <w:autoSpaceDN w:val="0"/>
              <w:adjustRightInd w:val="0"/>
              <w:ind w:hanging="1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9D1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0F5" w14:textId="77777777" w:rsidR="004047CB" w:rsidRPr="00FA0D39" w:rsidRDefault="004047CB" w:rsidP="003A38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96276" w:rsidRPr="00FA0D39" w14:paraId="67549AFB" w14:textId="77777777" w:rsidTr="001F7A41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3D6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4CC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79A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E8FB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B33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173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E2A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C61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C8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154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7F5" w14:textId="77777777" w:rsidR="00096276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  <w:p w14:paraId="71923FD1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F83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E5C" w14:textId="77777777" w:rsidR="00096276" w:rsidRPr="00FA0D39" w:rsidRDefault="00096276" w:rsidP="003A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A0D3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8905B8" w:rsidRPr="00FA0D39" w14:paraId="0A6ED040" w14:textId="77777777" w:rsidTr="001F7A41">
        <w:trPr>
          <w:trHeight w:val="4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E0A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A0D3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DCF6" w14:textId="77777777" w:rsidR="008905B8" w:rsidRPr="00080D4B" w:rsidRDefault="008905B8" w:rsidP="008905B8">
            <w:pPr>
              <w:rPr>
                <w:rFonts w:cs="Times New Roman"/>
                <w:sz w:val="18"/>
                <w:szCs w:val="18"/>
              </w:rPr>
            </w:pPr>
            <w:r w:rsidRPr="00080D4B">
              <w:rPr>
                <w:rFonts w:cs="Times New Roman"/>
                <w:sz w:val="18"/>
                <w:szCs w:val="18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C693" w14:textId="76AA5D2A" w:rsidR="008905B8" w:rsidRPr="00C1532A" w:rsidRDefault="008905B8" w:rsidP="008905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BCF6" w14:textId="77777777" w:rsidR="008905B8" w:rsidRPr="00080D4B" w:rsidRDefault="008905B8" w:rsidP="008905B8">
            <w:pPr>
              <w:rPr>
                <w:rFonts w:cs="Times New Roman"/>
                <w:sz w:val="16"/>
                <w:szCs w:val="16"/>
              </w:rPr>
            </w:pPr>
            <w:r w:rsidRPr="00080D4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EEC0" w14:textId="77777777" w:rsidR="008905B8" w:rsidRPr="00EE7891" w:rsidRDefault="008905B8" w:rsidP="008905B8">
            <w:pPr>
              <w:jc w:val="right"/>
              <w:rPr>
                <w:rFonts w:cs="Times New Roman"/>
                <w:sz w:val="16"/>
                <w:szCs w:val="16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1D3C" w14:textId="6498D85F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Pr="001B130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000</w:t>
            </w:r>
            <w:r w:rsidRPr="001B130B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657" w14:textId="379082E6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2C47" w14:textId="09C02D67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9FBB" w14:textId="5D52596F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BBB9" w14:textId="5B8DE3AE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8C89" w14:textId="05D145AF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Pr="001B130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000</w:t>
            </w:r>
            <w:r w:rsidRPr="001B130B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01" w14:textId="7A3FDEE2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УКС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Адмниистра-ции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Раменского городского округа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4CF0" w14:textId="3D78E1D7" w:rsidR="008905B8" w:rsidRPr="00A95500" w:rsidRDefault="008905B8" w:rsidP="008905B8">
            <w:pPr>
              <w:rPr>
                <w:rFonts w:ascii="Times New Roman CYR" w:hAnsi="Times New Roman CYR"/>
                <w:sz w:val="16"/>
                <w:szCs w:val="16"/>
              </w:rPr>
            </w:pPr>
            <w:r w:rsidRPr="00080D4B">
              <w:rPr>
                <w:rFonts w:cs="Times New Roman"/>
                <w:sz w:val="16"/>
                <w:szCs w:val="16"/>
              </w:rPr>
              <w:t>Количество введенных в эксплуатацию объектов дошкольного образования за счет бюджетных средств</w:t>
            </w:r>
            <w:r>
              <w:rPr>
                <w:sz w:val="16"/>
                <w:szCs w:val="16"/>
              </w:rPr>
              <w:t xml:space="preserve">– </w:t>
            </w:r>
            <w:r w:rsidR="00E2332F">
              <w:rPr>
                <w:sz w:val="16"/>
                <w:szCs w:val="16"/>
              </w:rPr>
              <w:t>0.</w:t>
            </w:r>
          </w:p>
          <w:p w14:paraId="560B4BFB" w14:textId="77777777" w:rsidR="008905B8" w:rsidRPr="00FA0D39" w:rsidRDefault="008905B8" w:rsidP="008905B8">
            <w:pPr>
              <w:ind w:left="36" w:right="-113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905B8" w:rsidRPr="00FA0D39" w14:paraId="317827D1" w14:textId="77777777" w:rsidTr="001F7A41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896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AB50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20AF" w14:textId="77777777" w:rsidR="008905B8" w:rsidRPr="00C1532A" w:rsidRDefault="008905B8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C6E6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80D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198F" w14:textId="77777777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38AD" w14:textId="753E9DE6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43 150,00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0163" w14:textId="0FB2E73A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2A2D" w14:textId="3BD525C8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D9E3" w14:textId="4FEF6E83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5A1" w14:textId="429AF326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A500" w14:textId="644C3510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43 150,00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BDB9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6269" w14:textId="77777777" w:rsidR="008905B8" w:rsidRPr="00FA0D39" w:rsidRDefault="008905B8" w:rsidP="008905B8">
            <w:pPr>
              <w:ind w:left="-109" w:right="-113" w:firstLine="1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905B8" w:rsidRPr="00FA0D39" w14:paraId="5F5293A5" w14:textId="77777777" w:rsidTr="001F7A41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650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FA7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E56C" w14:textId="77777777" w:rsidR="008905B8" w:rsidRPr="00C1532A" w:rsidRDefault="008905B8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2C37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F480" w14:textId="77777777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A704" w14:textId="4FDDCA9F" w:rsidR="008905B8" w:rsidRPr="005570B4" w:rsidRDefault="00E07274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6 850</w:t>
            </w:r>
            <w:r w:rsidR="008905B8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4075" w14:textId="7058D784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BA05" w14:textId="43D34FD9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2C7" w14:textId="629B8C68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B16B" w14:textId="2FE451FE" w:rsidR="008905B8" w:rsidRPr="005570B4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2765" w14:textId="346C4437" w:rsidR="008905B8" w:rsidRPr="005570B4" w:rsidRDefault="00E07274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6 850</w:t>
            </w:r>
            <w:r w:rsidR="008905B8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1925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76E8" w14:textId="77777777" w:rsidR="008905B8" w:rsidRPr="00FA0D39" w:rsidRDefault="008905B8" w:rsidP="008905B8">
            <w:pPr>
              <w:ind w:left="-109" w:right="-113" w:firstLine="1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905B8" w:rsidRPr="00FA0D39" w14:paraId="445CA55A" w14:textId="77777777" w:rsidTr="001F7A41">
        <w:trPr>
          <w:trHeight w:val="5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A66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left="-715"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A0D39">
              <w:rPr>
                <w:rFonts w:eastAsiaTheme="minorEastAsi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A5C2" w14:textId="77777777" w:rsidR="008905B8" w:rsidRPr="00080D4B" w:rsidRDefault="008905B8" w:rsidP="008905B8">
            <w:pPr>
              <w:ind w:firstLine="34"/>
              <w:rPr>
                <w:rFonts w:cs="Times New Roman"/>
                <w:sz w:val="18"/>
                <w:szCs w:val="18"/>
              </w:rPr>
            </w:pPr>
            <w:r w:rsidRPr="00080D4B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080D4B">
              <w:rPr>
                <w:rFonts w:cs="Times New Roman"/>
                <w:sz w:val="18"/>
                <w:szCs w:val="18"/>
              </w:rPr>
              <w:t>1.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080D4B">
              <w:rPr>
                <w:rFonts w:cs="Times New Roman"/>
                <w:sz w:val="18"/>
                <w:szCs w:val="18"/>
              </w:rPr>
              <w:t>1. Проектирование и строительство дошкольных образовательных организаций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9713" w14:textId="1801B462" w:rsidR="008905B8" w:rsidRPr="00C1532A" w:rsidRDefault="008905B8" w:rsidP="008905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89B2" w14:textId="77777777" w:rsidR="008905B8" w:rsidRDefault="008905B8" w:rsidP="008905B8">
            <w:pPr>
              <w:rPr>
                <w:rFonts w:cs="Times New Roman"/>
                <w:sz w:val="16"/>
                <w:szCs w:val="16"/>
              </w:rPr>
            </w:pPr>
            <w:r w:rsidRPr="00080D4B">
              <w:rPr>
                <w:rFonts w:cs="Times New Roman"/>
                <w:sz w:val="16"/>
                <w:szCs w:val="16"/>
              </w:rPr>
              <w:t>Итого:</w:t>
            </w:r>
          </w:p>
          <w:p w14:paraId="6FAF4AAD" w14:textId="77777777" w:rsidR="008905B8" w:rsidRDefault="008905B8" w:rsidP="008905B8">
            <w:pPr>
              <w:rPr>
                <w:rFonts w:cs="Times New Roman"/>
                <w:sz w:val="16"/>
                <w:szCs w:val="16"/>
              </w:rPr>
            </w:pPr>
          </w:p>
          <w:p w14:paraId="32D0C6F5" w14:textId="77777777" w:rsidR="008905B8" w:rsidRPr="00080D4B" w:rsidRDefault="008905B8" w:rsidP="008905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D8571" w14:textId="77777777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4EAC3" w14:textId="25BE10D3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Pr="001B130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000</w:t>
            </w:r>
            <w:r w:rsidRPr="001B130B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F02D9" w14:textId="068DE6A3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D07A9" w14:textId="68845428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BCD83" w14:textId="646CD90D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802D1" w14:textId="24400681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0D8CD" w14:textId="665C763F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Pr="001B130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000</w:t>
            </w:r>
            <w:r w:rsidRPr="001B130B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A1840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118AF" w14:textId="77777777" w:rsidR="008905B8" w:rsidRPr="00FA0D39" w:rsidRDefault="008905B8" w:rsidP="008905B8">
            <w:pPr>
              <w:ind w:left="-109" w:right="-113" w:firstLine="1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905B8" w:rsidRPr="00FA0D39" w14:paraId="2BBBB82A" w14:textId="77777777" w:rsidTr="001F7A4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4E1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4A6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DDAA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A6CA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80D4B">
              <w:rPr>
                <w:rFonts w:cs="Times New Roman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559AA" w14:textId="77777777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B723" w14:textId="742B2918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43 150,00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6E2A" w14:textId="61F49A1D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20CA" w14:textId="2D829C71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D5EC" w14:textId="41897F8D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B858" w14:textId="6BFB7523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DA3D" w14:textId="72B9B6C4" w:rsidR="008905B8" w:rsidRPr="001B130B" w:rsidRDefault="008905B8" w:rsidP="008905B8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43 150,00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40EF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E471" w14:textId="77777777" w:rsidR="008905B8" w:rsidRPr="00FA0D39" w:rsidRDefault="008905B8" w:rsidP="008905B8">
            <w:pPr>
              <w:widowControl w:val="0"/>
              <w:autoSpaceDE w:val="0"/>
              <w:autoSpaceDN w:val="0"/>
              <w:adjustRightInd w:val="0"/>
              <w:ind w:left="-109"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07274" w:rsidRPr="00FA0D39" w14:paraId="60C56670" w14:textId="77777777" w:rsidTr="001F7A4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980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7FF5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DFC0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AB6F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Раменского городского округа</w:t>
            </w:r>
            <w:r w:rsidRPr="00080D4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7D45" w14:textId="77777777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1B130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7F88" w14:textId="3B673F08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587B" w14:textId="618B7BFB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284" w14:textId="545343D2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5C1" w14:textId="3B5BCF92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2B37" w14:textId="732B1894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D1CB" w14:textId="5432787B" w:rsidR="00E07274" w:rsidRPr="001B130B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6 850,00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968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ind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8B" w14:textId="77777777" w:rsidR="00E07274" w:rsidRPr="00FA0D39" w:rsidRDefault="00E07274" w:rsidP="00E07274">
            <w:pPr>
              <w:widowControl w:val="0"/>
              <w:autoSpaceDE w:val="0"/>
              <w:autoSpaceDN w:val="0"/>
              <w:adjustRightInd w:val="0"/>
              <w:ind w:left="-109"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377D" w:rsidRPr="00FA0D39" w14:paraId="51D54B72" w14:textId="77777777" w:rsidTr="001F7A41">
        <w:trPr>
          <w:trHeight w:val="4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EC4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2425" w14:textId="77777777" w:rsidR="008E377D" w:rsidRPr="00C1532A" w:rsidRDefault="008E377D" w:rsidP="008E377D">
            <w:pPr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 xml:space="preserve">Основное мероприятие 02. </w:t>
            </w:r>
            <w:r w:rsidRPr="00C1532A">
              <w:rPr>
                <w:rFonts w:cs="Times New Roman"/>
                <w:sz w:val="18"/>
                <w:szCs w:val="18"/>
              </w:rPr>
              <w:lastRenderedPageBreak/>
              <w:t>Организация строительства (реконструкции) объектов общего образования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918" w14:textId="0B7C3CC4" w:rsidR="008E377D" w:rsidRPr="00C1532A" w:rsidRDefault="008E377D" w:rsidP="008E37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lastRenderedPageBreak/>
              <w:t>20</w:t>
            </w:r>
            <w:r>
              <w:rPr>
                <w:rFonts w:cs="Times New Roman"/>
                <w:sz w:val="18"/>
                <w:szCs w:val="18"/>
              </w:rPr>
              <w:t xml:space="preserve">19-2023 </w:t>
            </w:r>
            <w:r w:rsidRPr="00C1532A">
              <w:rPr>
                <w:rFonts w:cs="Times New Roman"/>
                <w:sz w:val="18"/>
                <w:szCs w:val="18"/>
              </w:rPr>
              <w:t>год</w:t>
            </w:r>
            <w:r>
              <w:rPr>
                <w:rFonts w:cs="Times New Roman"/>
                <w:sz w:val="18"/>
                <w:szCs w:val="18"/>
              </w:rPr>
              <w:t>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ACC3" w14:textId="77777777" w:rsidR="008E377D" w:rsidRPr="00C1532A" w:rsidRDefault="008E377D" w:rsidP="008E377D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962C" w14:textId="77777777" w:rsidR="008E377D" w:rsidRPr="00C1532A" w:rsidRDefault="008E377D" w:rsidP="008E377D">
            <w:pPr>
              <w:jc w:val="right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E07" w14:textId="22C1DADF" w:rsidR="008E377D" w:rsidRPr="008E377D" w:rsidRDefault="008E377D" w:rsidP="008E377D">
            <w:pPr>
              <w:jc w:val="right"/>
              <w:rPr>
                <w:rFonts w:cs="Times New Roman"/>
                <w:sz w:val="18"/>
                <w:szCs w:val="18"/>
              </w:rPr>
            </w:pPr>
            <w:r w:rsidRPr="008E377D">
              <w:rPr>
                <w:color w:val="000000"/>
                <w:sz w:val="18"/>
                <w:szCs w:val="18"/>
              </w:rPr>
              <w:t>4</w:t>
            </w:r>
            <w:r w:rsidR="00116357">
              <w:rPr>
                <w:color w:val="000000"/>
                <w:sz w:val="18"/>
                <w:szCs w:val="18"/>
              </w:rPr>
              <w:t>3</w:t>
            </w:r>
            <w:r w:rsidR="00E07274">
              <w:rPr>
                <w:color w:val="000000"/>
                <w:sz w:val="18"/>
                <w:szCs w:val="18"/>
              </w:rPr>
              <w:t>3 230,00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466D" w14:textId="55EFAF98" w:rsidR="008E377D" w:rsidRPr="00C1532A" w:rsidRDefault="008E377D" w:rsidP="008E377D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07274">
              <w:rPr>
                <w:rFonts w:cs="Times New Roman"/>
                <w:sz w:val="18"/>
                <w:szCs w:val="18"/>
              </w:rPr>
              <w:t>4 230,00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B32B" w14:textId="2994C079" w:rsidR="008E377D" w:rsidRPr="00C1532A" w:rsidRDefault="008E377D" w:rsidP="008E377D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  <w:r w:rsidR="00116357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3DEE" w14:textId="1D8FA042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156 000</w:t>
            </w:r>
            <w:r w:rsidRPr="00C1532A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DF9" w14:textId="44B6DB5C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56 000</w:t>
            </w:r>
            <w:r w:rsidRPr="00C1532A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137C" w14:textId="77777777" w:rsidR="008E377D" w:rsidRPr="00C1532A" w:rsidRDefault="008E377D" w:rsidP="008E377D">
            <w:pPr>
              <w:jc w:val="right"/>
              <w:rPr>
                <w:sz w:val="20"/>
                <w:szCs w:val="20"/>
              </w:rPr>
            </w:pPr>
            <w:r w:rsidRPr="00C1532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3059" w14:textId="4EE3AA9B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УКС </w:t>
            </w:r>
            <w:proofErr w:type="spellStart"/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Адм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нистра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ции</w:t>
            </w:r>
            <w:proofErr w:type="spellEnd"/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Раменского городского округа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97EE" w14:textId="67BD587B" w:rsidR="008E377D" w:rsidRPr="00A95500" w:rsidRDefault="008E377D" w:rsidP="008E377D">
            <w:pPr>
              <w:rPr>
                <w:rFonts w:ascii="Times New Roman CYR" w:hAnsi="Times New Roman CYR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lastRenderedPageBreak/>
              <w:t xml:space="preserve">Количество введенных в </w:t>
            </w:r>
            <w:r w:rsidRPr="00C1532A">
              <w:rPr>
                <w:rFonts w:cs="Times New Roman"/>
                <w:sz w:val="16"/>
                <w:szCs w:val="16"/>
              </w:rPr>
              <w:lastRenderedPageBreak/>
              <w:t>эксплуатацию объектов общего образования</w:t>
            </w:r>
            <w:r>
              <w:rPr>
                <w:sz w:val="16"/>
                <w:szCs w:val="16"/>
              </w:rPr>
              <w:t>– 1, в  том числе в 2023 году – 1.</w:t>
            </w:r>
          </w:p>
          <w:p w14:paraId="5C4157E1" w14:textId="77777777" w:rsidR="008E377D" w:rsidRPr="00C1532A" w:rsidRDefault="008E377D" w:rsidP="008E377D">
            <w:pPr>
              <w:ind w:left="-113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377D" w:rsidRPr="00FA0D39" w14:paraId="69248CA4" w14:textId="77777777" w:rsidTr="001F7A41">
        <w:trPr>
          <w:trHeight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627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C08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CE1A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BB6D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cs="Times New Roman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15C" w14:textId="77777777" w:rsidR="008E377D" w:rsidRPr="00C1532A" w:rsidRDefault="008E377D" w:rsidP="008E377D">
            <w:pPr>
              <w:jc w:val="right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28B" w14:textId="2441B426" w:rsidR="008E377D" w:rsidRPr="008E377D" w:rsidRDefault="008E377D" w:rsidP="008E377D">
            <w:pPr>
              <w:jc w:val="right"/>
              <w:rPr>
                <w:sz w:val="18"/>
                <w:szCs w:val="18"/>
              </w:rPr>
            </w:pPr>
            <w:r w:rsidRPr="008E377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A563" w14:textId="77777777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84DB" w14:textId="77777777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A0C0" w14:textId="77777777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B65" w14:textId="77777777" w:rsidR="008E377D" w:rsidRPr="00C1532A" w:rsidRDefault="008E377D" w:rsidP="008E377D">
            <w:pPr>
              <w:jc w:val="right"/>
              <w:rPr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73FD" w14:textId="77777777" w:rsidR="008E377D" w:rsidRPr="00C1532A" w:rsidRDefault="008E377D" w:rsidP="008E377D">
            <w:pPr>
              <w:jc w:val="right"/>
              <w:rPr>
                <w:sz w:val="20"/>
                <w:szCs w:val="20"/>
              </w:rPr>
            </w:pPr>
            <w:r w:rsidRPr="00C1532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AAC52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7F7B" w14:textId="77777777" w:rsidR="008E377D" w:rsidRPr="00C1532A" w:rsidRDefault="008E377D" w:rsidP="008E377D">
            <w:pPr>
              <w:widowControl w:val="0"/>
              <w:autoSpaceDE w:val="0"/>
              <w:autoSpaceDN w:val="0"/>
              <w:adjustRightInd w:val="0"/>
              <w:ind w:left="-109" w:right="-107" w:firstLine="13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07274" w:rsidRPr="00FA0D39" w14:paraId="399E1DF6" w14:textId="77777777" w:rsidTr="00116357">
        <w:trPr>
          <w:trHeight w:val="10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7A7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86FA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C81C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C937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242B" w14:textId="77777777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2949" w14:textId="1BCC6895" w:rsidR="00E07274" w:rsidRPr="008E377D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8E377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33 230,00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C10B" w14:textId="00D3A077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8FA6" w14:textId="21FD0F19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391657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391657"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62D" w14:textId="26E786EC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A34526">
              <w:rPr>
                <w:rFonts w:cs="Times New Roman"/>
                <w:sz w:val="18"/>
                <w:szCs w:val="18"/>
              </w:rPr>
              <w:t>156 000,00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224" w14:textId="0581ED4D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717B59">
              <w:rPr>
                <w:rFonts w:cs="Times New Roman"/>
                <w:sz w:val="18"/>
                <w:szCs w:val="18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5819" w14:textId="77777777" w:rsidR="00E07274" w:rsidRPr="00C1532A" w:rsidRDefault="00E07274" w:rsidP="00E07274">
            <w:pPr>
              <w:jc w:val="right"/>
              <w:rPr>
                <w:sz w:val="20"/>
                <w:szCs w:val="20"/>
              </w:rPr>
            </w:pPr>
            <w:r w:rsidRPr="00C1532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6278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4F96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left="-109" w:right="-107" w:firstLine="13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07274" w:rsidRPr="00FA0D39" w14:paraId="1A1AD746" w14:textId="77777777" w:rsidTr="00116357">
        <w:trPr>
          <w:trHeight w:val="6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293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left="-749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DA76" w14:textId="77777777" w:rsidR="00E07274" w:rsidRPr="00C1532A" w:rsidRDefault="00E07274" w:rsidP="00E07274">
            <w:pPr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 xml:space="preserve">Мероприятие 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C1532A">
              <w:rPr>
                <w:rFonts w:cs="Times New Roman"/>
                <w:sz w:val="18"/>
                <w:szCs w:val="18"/>
              </w:rPr>
              <w:t>2.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C1532A">
              <w:rPr>
                <w:rFonts w:cs="Times New Roman"/>
                <w:sz w:val="18"/>
                <w:szCs w:val="18"/>
              </w:rPr>
              <w:t>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CF64" w14:textId="0314A0B9" w:rsidR="00E07274" w:rsidRPr="00C1532A" w:rsidRDefault="00E07274" w:rsidP="00E072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19-2023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</w:t>
            </w:r>
            <w:r>
              <w:rPr>
                <w:rFonts w:cs="Times New Roman"/>
                <w:sz w:val="18"/>
                <w:szCs w:val="18"/>
              </w:rPr>
              <w:t>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6BD" w14:textId="77777777" w:rsidR="00E07274" w:rsidRPr="00C1532A" w:rsidRDefault="00E07274" w:rsidP="00E07274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681B" w14:textId="77777777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D88" w14:textId="3EA1517B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8E377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33 230,00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EF90" w14:textId="502D75A2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232E" w14:textId="175DDE85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391657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391657"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7A93" w14:textId="144B2F53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A34526">
              <w:rPr>
                <w:rFonts w:cs="Times New Roman"/>
                <w:sz w:val="18"/>
                <w:szCs w:val="18"/>
              </w:rPr>
              <w:t>156 000,00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0B3A" w14:textId="1F4C5C10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717B59">
              <w:rPr>
                <w:rFonts w:cs="Times New Roman"/>
                <w:sz w:val="18"/>
                <w:szCs w:val="18"/>
              </w:rPr>
              <w:t>56 000,00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A841" w14:textId="77777777" w:rsidR="00E07274" w:rsidRPr="00C1532A" w:rsidRDefault="00E07274" w:rsidP="00E07274">
            <w:pPr>
              <w:jc w:val="right"/>
              <w:rPr>
                <w:sz w:val="20"/>
                <w:szCs w:val="20"/>
              </w:rPr>
            </w:pPr>
            <w:r w:rsidRPr="00C1532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ACF1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5F8A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left="-109" w:right="-107" w:firstLine="13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07274" w:rsidRPr="00FA0D39" w14:paraId="1FB3E3E7" w14:textId="77777777" w:rsidTr="0011635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D5E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96D3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CE8E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F661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414" w14:textId="77777777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7FFD" w14:textId="4A0562FF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8E377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33 230,00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D5F7" w14:textId="46F6181D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4263" w14:textId="153A4BC9" w:rsidR="00E07274" w:rsidRPr="00C1532A" w:rsidRDefault="00E07274" w:rsidP="00E07274">
            <w:pPr>
              <w:jc w:val="right"/>
              <w:rPr>
                <w:rFonts w:cs="Times New Roman"/>
                <w:sz w:val="18"/>
                <w:szCs w:val="18"/>
              </w:rPr>
            </w:pPr>
            <w:r w:rsidRPr="00391657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391657"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D21D" w14:textId="2FC65513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A34526">
              <w:rPr>
                <w:rFonts w:cs="Times New Roman"/>
                <w:sz w:val="18"/>
                <w:szCs w:val="18"/>
              </w:rPr>
              <w:t>156 000,00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9002" w14:textId="45580BFA" w:rsidR="00E07274" w:rsidRPr="00C1532A" w:rsidRDefault="00E07274" w:rsidP="00E07274">
            <w:pPr>
              <w:jc w:val="right"/>
              <w:rPr>
                <w:sz w:val="18"/>
                <w:szCs w:val="18"/>
              </w:rPr>
            </w:pPr>
            <w:r w:rsidRPr="00717B59">
              <w:rPr>
                <w:rFonts w:cs="Times New Roman"/>
                <w:sz w:val="18"/>
                <w:szCs w:val="18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5EAA" w14:textId="77777777" w:rsidR="00E07274" w:rsidRPr="00C1532A" w:rsidRDefault="00E07274" w:rsidP="00E07274">
            <w:pPr>
              <w:jc w:val="right"/>
              <w:rPr>
                <w:sz w:val="20"/>
                <w:szCs w:val="20"/>
              </w:rPr>
            </w:pPr>
            <w:r w:rsidRPr="00C1532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4739A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3BE99" w14:textId="77777777" w:rsidR="00E07274" w:rsidRPr="00C1532A" w:rsidRDefault="00E07274" w:rsidP="00E07274">
            <w:pPr>
              <w:widowControl w:val="0"/>
              <w:autoSpaceDE w:val="0"/>
              <w:autoSpaceDN w:val="0"/>
              <w:adjustRightInd w:val="0"/>
              <w:ind w:left="-109"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A3529B" w:rsidRPr="00FA0D39" w14:paraId="0206BC96" w14:textId="77777777" w:rsidTr="001F7A41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59A88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3C75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Организация строительства (реконструкции) объектов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дошкольного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образования за счет внебюджетных источников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A2175" w14:textId="77777777" w:rsidR="00A3529B" w:rsidRPr="00C1532A" w:rsidRDefault="00A3529B" w:rsidP="00A352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4D84">
              <w:rPr>
                <w:rFonts w:cs="Times New Roman"/>
                <w:sz w:val="18"/>
                <w:szCs w:val="18"/>
              </w:rPr>
              <w:t>2020-2022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DE3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2C6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40 0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072" w14:textId="323AA7B0" w:rsidR="00A3529B" w:rsidRPr="005570B4" w:rsidRDefault="00A3529B" w:rsidP="00A3529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180</w:t>
            </w:r>
            <w:r w:rsidR="00011AE5">
              <w:rPr>
                <w:sz w:val="18"/>
                <w:szCs w:val="18"/>
                <w:lang w:val="en-GB"/>
              </w:rPr>
              <w:t> </w:t>
            </w:r>
            <w:r>
              <w:rPr>
                <w:sz w:val="18"/>
                <w:szCs w:val="18"/>
                <w:lang w:val="en-GB"/>
              </w:rPr>
              <w:t>000</w:t>
            </w:r>
            <w:r w:rsidR="00011A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914" w14:textId="033F79DD" w:rsidR="00A3529B" w:rsidRPr="00C1532A" w:rsidRDefault="00A3529B" w:rsidP="00A3529B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891" w14:textId="54F19DBF" w:rsidR="00A3529B" w:rsidRPr="00C1532A" w:rsidRDefault="00A3529B" w:rsidP="00A3529B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446" w14:textId="593ABFE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3DB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C48B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5D3DF" w14:textId="2CC188FB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УКС </w:t>
            </w:r>
            <w:proofErr w:type="spellStart"/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Адм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нистра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="00DF1BF4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Раменского городского округа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4003" w14:textId="60BFA317" w:rsidR="00A3529B" w:rsidRPr="00C1532A" w:rsidRDefault="00A3529B" w:rsidP="00A3529B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Количество введенных в эксплуатацию объектов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дошкольного</w:t>
            </w: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образования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за счет внебюджетных источников</w:t>
            </w:r>
            <w:r>
              <w:rPr>
                <w:sz w:val="16"/>
                <w:szCs w:val="16"/>
              </w:rPr>
              <w:t>– 1, в  том числе в 2022 году – 1.</w:t>
            </w:r>
          </w:p>
        </w:tc>
      </w:tr>
      <w:tr w:rsidR="00A3529B" w:rsidRPr="00FA0D39" w14:paraId="59DE2953" w14:textId="77777777" w:rsidTr="001F7A4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5F5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C14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E19" w14:textId="77777777" w:rsidR="00A3529B" w:rsidRPr="00C1532A" w:rsidRDefault="00A3529B" w:rsidP="00A3529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62F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1B6" w14:textId="77777777" w:rsidR="00A3529B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40 0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EC0" w14:textId="4858F93D" w:rsidR="00A3529B" w:rsidRPr="005570B4" w:rsidRDefault="00A3529B" w:rsidP="00A3529B">
            <w:pPr>
              <w:jc w:val="right"/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  <w:r>
              <w:rPr>
                <w:rFonts w:cs="Times New Roman"/>
                <w:sz w:val="18"/>
                <w:szCs w:val="18"/>
                <w:lang w:val="en-GB"/>
              </w:rPr>
              <w:t>0</w:t>
            </w:r>
            <w:r w:rsidR="00011AE5">
              <w:rPr>
                <w:rFonts w:cs="Times New Roman"/>
                <w:sz w:val="18"/>
                <w:szCs w:val="18"/>
                <w:lang w:val="en-GB"/>
              </w:rPr>
              <w:t> </w:t>
            </w:r>
            <w:r>
              <w:rPr>
                <w:rFonts w:cs="Times New Roman"/>
                <w:sz w:val="18"/>
                <w:szCs w:val="18"/>
                <w:lang w:val="en-GB"/>
              </w:rPr>
              <w:t>000</w:t>
            </w:r>
            <w:r w:rsidR="00011AE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A59" w14:textId="11AFBFA6" w:rsidR="00A3529B" w:rsidRPr="00C1532A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56ED" w14:textId="7665F3F2" w:rsidR="00A3529B" w:rsidRPr="00C1532A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FD6" w14:textId="547064FC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123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EA0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11D6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4ECD3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36" w:firstLine="9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3529B" w:rsidRPr="00FA0D39" w14:paraId="2D3E9656" w14:textId="77777777" w:rsidTr="001F7A41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44AB7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2818" w14:textId="77777777" w:rsidR="00A3529B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05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1. Строительство (реконструкция) объектов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дошкольно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го образования за счет внебюджетных источников</w:t>
            </w:r>
          </w:p>
          <w:p w14:paraId="70F603D9" w14:textId="579B081B" w:rsidR="00A3529B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192D5BD" w14:textId="77777777" w:rsidR="00A3529B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28FE8196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E24BE" w14:textId="2AA8FC1F" w:rsidR="00A3529B" w:rsidRPr="00C1532A" w:rsidRDefault="00A3529B" w:rsidP="00A352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2020-202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C1532A">
              <w:rPr>
                <w:rFonts w:cs="Times New Roman"/>
                <w:sz w:val="18"/>
                <w:szCs w:val="18"/>
              </w:rPr>
              <w:t>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148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BFB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40 0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832" w14:textId="30C48FBA" w:rsidR="00A3529B" w:rsidRPr="00C1532A" w:rsidRDefault="00A3529B" w:rsidP="00A3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011AE5">
              <w:rPr>
                <w:sz w:val="18"/>
                <w:szCs w:val="18"/>
                <w:lang w:val="en-GB"/>
              </w:rPr>
              <w:t> </w:t>
            </w:r>
            <w:r>
              <w:rPr>
                <w:sz w:val="18"/>
                <w:szCs w:val="18"/>
                <w:lang w:val="en-GB"/>
              </w:rPr>
              <w:t>000</w:t>
            </w:r>
            <w:r w:rsidR="00011A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21A" w14:textId="4F3E8B50" w:rsidR="00A3529B" w:rsidRPr="00C1532A" w:rsidRDefault="00A3529B" w:rsidP="00A3529B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46B" w14:textId="646037CC" w:rsidR="00A3529B" w:rsidRPr="00C1532A" w:rsidRDefault="00A3529B" w:rsidP="00A3529B">
            <w:pPr>
              <w:jc w:val="righ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F99" w14:textId="4D33079F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94C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4D8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1532A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B350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CCAB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36" w:firstLine="9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3529B" w:rsidRPr="00FA0D39" w14:paraId="526036EC" w14:textId="77777777" w:rsidTr="001F7A4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F64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A79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A6B" w14:textId="77777777" w:rsidR="00A3529B" w:rsidRPr="00C1532A" w:rsidRDefault="00A3529B" w:rsidP="00A3529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B61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C048" w14:textId="77777777" w:rsidR="00A3529B" w:rsidRPr="00742B15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42B15">
              <w:rPr>
                <w:rFonts w:eastAsiaTheme="minorEastAsia" w:cs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E0B" w14:textId="3081D9CD" w:rsidR="00A3529B" w:rsidRPr="00C1532A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  <w:r>
              <w:rPr>
                <w:rFonts w:cs="Times New Roman"/>
                <w:sz w:val="18"/>
                <w:szCs w:val="18"/>
                <w:lang w:val="en-GB"/>
              </w:rPr>
              <w:t>0</w:t>
            </w:r>
            <w:r w:rsidR="00011AE5">
              <w:rPr>
                <w:rFonts w:cs="Times New Roman"/>
                <w:sz w:val="18"/>
                <w:szCs w:val="18"/>
                <w:lang w:val="en-GB"/>
              </w:rPr>
              <w:t> </w:t>
            </w:r>
            <w:r>
              <w:rPr>
                <w:rFonts w:cs="Times New Roman"/>
                <w:sz w:val="18"/>
                <w:szCs w:val="18"/>
                <w:lang w:val="en-GB"/>
              </w:rPr>
              <w:t>000</w:t>
            </w:r>
            <w:r w:rsidR="00011AE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GB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534" w14:textId="2627A457" w:rsidR="00A3529B" w:rsidRPr="00C1532A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121" w14:textId="6BB0B9FE" w:rsidR="00A3529B" w:rsidRPr="00C1532A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C2B" w14:textId="1E456C5D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60 00</w:t>
            </w:r>
            <w:r w:rsidRPr="00C1532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BC3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2173B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87D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righ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2173B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0EF7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07B9" w14:textId="77777777" w:rsidR="00A3529B" w:rsidRPr="00C1532A" w:rsidRDefault="00A3529B" w:rsidP="00A3529B">
            <w:pPr>
              <w:widowControl w:val="0"/>
              <w:autoSpaceDE w:val="0"/>
              <w:autoSpaceDN w:val="0"/>
              <w:adjustRightInd w:val="0"/>
              <w:ind w:left="36" w:firstLine="9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2332F" w:rsidRPr="00FA0D39" w14:paraId="4E084D78" w14:textId="77777777" w:rsidTr="001F7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D92B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4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333DE" w14:textId="77777777" w:rsidR="00E2332F" w:rsidRPr="00C1532A" w:rsidRDefault="00E2332F" w:rsidP="00E2332F">
            <w:pPr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99F0C" w14:textId="07466A72" w:rsidR="00E2332F" w:rsidRPr="00C1532A" w:rsidRDefault="00E2332F" w:rsidP="00E2332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17</w:t>
            </w:r>
            <w:r w:rsidRPr="00C1532A">
              <w:rPr>
                <w:rFonts w:cs="Times New Roman"/>
                <w:sz w:val="18"/>
                <w:szCs w:val="18"/>
              </w:rPr>
              <w:t>-202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4935" w14:textId="77777777" w:rsidR="00E2332F" w:rsidRPr="00C1532A" w:rsidRDefault="00E2332F" w:rsidP="00E2332F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0326D" w14:textId="77777777" w:rsidR="00E2332F" w:rsidRPr="00742B15" w:rsidRDefault="00E2332F" w:rsidP="00E2332F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150 068,69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B2D9A" w14:textId="45884D00" w:rsidR="00E2332F" w:rsidRPr="00E2332F" w:rsidRDefault="0077296B" w:rsidP="00E2332F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2 181 934,73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15B05" w14:textId="56F29D23" w:rsidR="00E2332F" w:rsidRPr="00E2332F" w:rsidRDefault="0077296B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583 651,10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D7BC7" w14:textId="76AB3080" w:rsidR="00E2332F" w:rsidRPr="00E2332F" w:rsidRDefault="00116357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  <w:r w:rsidR="00E2332F" w:rsidRPr="00E2332F">
              <w:rPr>
                <w:color w:val="000000"/>
                <w:sz w:val="18"/>
                <w:szCs w:val="18"/>
              </w:rPr>
              <w:t xml:space="preserve"> 243,82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2342C" w14:textId="0B5E4CB0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83C46" w14:textId="0409E9E6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D1D6D" w14:textId="50C6E469" w:rsidR="00E2332F" w:rsidRPr="00E2332F" w:rsidRDefault="00E2332F" w:rsidP="00E233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999 039,81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A9D4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УКС </w:t>
            </w:r>
            <w:proofErr w:type="spellStart"/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Адм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и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нистра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14:paraId="7E45EB93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3E66" w14:textId="77777777" w:rsidR="00E2332F" w:rsidRPr="00C1532A" w:rsidRDefault="00E2332F" w:rsidP="00E2332F">
            <w:pPr>
              <w:ind w:right="-107" w:firstLine="16"/>
              <w:rPr>
                <w:rFonts w:cs="Times New Roman"/>
                <w:sz w:val="16"/>
                <w:szCs w:val="16"/>
              </w:rPr>
            </w:pPr>
          </w:p>
          <w:p w14:paraId="73F8F2DE" w14:textId="1EE86C8C" w:rsidR="00E2332F" w:rsidRDefault="00E2332F" w:rsidP="00E2332F">
            <w:pPr>
              <w:rPr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Количество введенных в эксплуатацию объектов общего образования</w:t>
            </w:r>
            <w:r>
              <w:rPr>
                <w:rFonts w:cs="Times New Roman"/>
                <w:sz w:val="16"/>
                <w:szCs w:val="16"/>
              </w:rPr>
              <w:t xml:space="preserve"> за счет бюджетных средств</w:t>
            </w:r>
            <w:r>
              <w:rPr>
                <w:sz w:val="16"/>
                <w:szCs w:val="16"/>
              </w:rPr>
              <w:t xml:space="preserve">– </w:t>
            </w:r>
            <w:r w:rsidR="00E0727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в  том числе в 2021 году – 1</w:t>
            </w:r>
            <w:r w:rsidR="0026583A">
              <w:rPr>
                <w:sz w:val="16"/>
                <w:szCs w:val="16"/>
              </w:rPr>
              <w:t>.</w:t>
            </w:r>
          </w:p>
          <w:p w14:paraId="457FA4EC" w14:textId="624A0440" w:rsidR="00E2332F" w:rsidRPr="00A95500" w:rsidRDefault="00E2332F" w:rsidP="00E2332F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4CE6D1B8" w14:textId="77777777" w:rsidR="00E2332F" w:rsidRPr="00C1532A" w:rsidRDefault="00E2332F" w:rsidP="00E2332F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</w:tr>
      <w:tr w:rsidR="00E2332F" w:rsidRPr="00FA0D39" w14:paraId="08B99A9C" w14:textId="77777777" w:rsidTr="001F7A4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D554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4BE19" w14:textId="77777777" w:rsidR="00E2332F" w:rsidRPr="00C1532A" w:rsidRDefault="00E2332F" w:rsidP="00E2332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DA2F7" w14:textId="77777777" w:rsidR="00E2332F" w:rsidRPr="00C1532A" w:rsidRDefault="00E2332F" w:rsidP="00E233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CE6C" w14:textId="77777777" w:rsidR="00E2332F" w:rsidRPr="00C1532A" w:rsidRDefault="00E2332F" w:rsidP="00E2332F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8E645" w14:textId="77777777" w:rsidR="00E2332F" w:rsidRPr="00742B15" w:rsidRDefault="00E2332F" w:rsidP="00E2332F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142 565,26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6A13C" w14:textId="327FFB8F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E2332F">
              <w:rPr>
                <w:color w:val="000000"/>
                <w:sz w:val="18"/>
                <w:szCs w:val="18"/>
              </w:rPr>
              <w:t>1 511 104,08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44F2A" w14:textId="1468B51B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16 150,00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DEC54" w14:textId="4C49F796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571 054,08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025D7" w14:textId="00DD75A8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85BFC" w14:textId="0FFFC2EB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D92D7" w14:textId="3B266A4D" w:rsidR="00E2332F" w:rsidRPr="00E2332F" w:rsidRDefault="00E2332F" w:rsidP="00E233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923 900,00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6FB3D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12D0A" w14:textId="77777777" w:rsidR="00E2332F" w:rsidRPr="00C1532A" w:rsidRDefault="00E2332F" w:rsidP="00E2332F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</w:tr>
      <w:tr w:rsidR="00E2332F" w:rsidRPr="00FA0D39" w14:paraId="6E0F9749" w14:textId="77777777" w:rsidTr="001F7A41">
        <w:trPr>
          <w:trHeight w:val="10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6D1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44B4" w14:textId="77777777" w:rsidR="00E2332F" w:rsidRPr="00C1532A" w:rsidRDefault="00E2332F" w:rsidP="00E2332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776D" w14:textId="77777777" w:rsidR="00E2332F" w:rsidRPr="00C1532A" w:rsidRDefault="00E2332F" w:rsidP="00E2332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2F65" w14:textId="77777777" w:rsidR="00E2332F" w:rsidRPr="00C1532A" w:rsidRDefault="00E2332F" w:rsidP="00E2332F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E0244" w14:textId="77777777" w:rsidR="00E2332F" w:rsidRPr="00742B15" w:rsidRDefault="00E2332F" w:rsidP="00E2332F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7 503,43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9E879" w14:textId="44D75CA7" w:rsidR="00E2332F" w:rsidRPr="00E2332F" w:rsidRDefault="0077296B" w:rsidP="00E2332F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670 830,65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82C44" w14:textId="787B33C8" w:rsidR="00E2332F" w:rsidRPr="00E2332F" w:rsidRDefault="0077296B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567 501,10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72364" w14:textId="6DAA6EF6" w:rsidR="00E2332F" w:rsidRPr="00E2332F" w:rsidRDefault="00116357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E2332F" w:rsidRPr="00E2332F">
              <w:rPr>
                <w:color w:val="000000"/>
                <w:sz w:val="18"/>
                <w:szCs w:val="18"/>
              </w:rPr>
              <w:t xml:space="preserve"> 189,74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58260" w14:textId="5B9F9C0F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8EEB" w14:textId="58DE4D02" w:rsidR="00E2332F" w:rsidRPr="00E2332F" w:rsidRDefault="00E2332F" w:rsidP="00E2332F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9261" w14:textId="3E3549B7" w:rsidR="00E2332F" w:rsidRPr="00E2332F" w:rsidRDefault="00E2332F" w:rsidP="00E2332F">
            <w:pPr>
              <w:jc w:val="right"/>
              <w:rPr>
                <w:rFonts w:cs="Times New Roman"/>
                <w:sz w:val="18"/>
                <w:szCs w:val="18"/>
              </w:rPr>
            </w:pPr>
            <w:r w:rsidRPr="00E2332F">
              <w:rPr>
                <w:color w:val="000000"/>
                <w:sz w:val="18"/>
                <w:szCs w:val="18"/>
              </w:rPr>
              <w:t>75 139,81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783E" w14:textId="77777777" w:rsidR="00E2332F" w:rsidRPr="00C1532A" w:rsidRDefault="00E2332F" w:rsidP="00E2332F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B6AA" w14:textId="77777777" w:rsidR="00E2332F" w:rsidRPr="00C1532A" w:rsidRDefault="00E2332F" w:rsidP="00E2332F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</w:tr>
      <w:tr w:rsidR="001F7A41" w:rsidRPr="00FA0D39" w14:paraId="6F56E761" w14:textId="77777777" w:rsidTr="001F7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B5A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81D3" w14:textId="77777777" w:rsidR="001F7A41" w:rsidRPr="00C1532A" w:rsidRDefault="001F7A41" w:rsidP="001F7A41">
            <w:pPr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Мероприятие Е1.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C1532A">
              <w:rPr>
                <w:rFonts w:cs="Times New Roman"/>
                <w:sz w:val="18"/>
                <w:szCs w:val="18"/>
              </w:rPr>
              <w:t>2. Капитальные вложения в объекты общего образования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453C" w14:textId="2A2A73C4" w:rsidR="001F7A41" w:rsidRPr="00C1532A" w:rsidRDefault="001F7A41" w:rsidP="001F7A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20</w:t>
            </w:r>
            <w:r w:rsidRPr="00C1532A">
              <w:rPr>
                <w:rFonts w:cs="Times New Roman"/>
                <w:sz w:val="18"/>
                <w:szCs w:val="18"/>
              </w:rPr>
              <w:t>-202</w:t>
            </w:r>
            <w:r w:rsidR="00B668BB">
              <w:rPr>
                <w:rFonts w:cs="Times New Roman"/>
                <w:sz w:val="18"/>
                <w:szCs w:val="18"/>
              </w:rPr>
              <w:t>4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D083" w14:textId="77777777" w:rsidR="001F7A41" w:rsidRPr="00C1532A" w:rsidRDefault="001F7A41" w:rsidP="001F7A41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DF087" w14:textId="77777777" w:rsidR="001F7A41" w:rsidRPr="00742B15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15B0F" w14:textId="7DDBAE94" w:rsidR="001F7A41" w:rsidRPr="00994EEA" w:rsidRDefault="004F40A3" w:rsidP="001F7A41">
            <w:pPr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94EEA">
              <w:rPr>
                <w:color w:val="000000"/>
                <w:sz w:val="18"/>
                <w:szCs w:val="18"/>
                <w:lang w:val="en-US"/>
              </w:rPr>
              <w:t>00 000.00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F3D92" w14:textId="250D336D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9CBD4" w14:textId="5D0ADA95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D49ED" w14:textId="0E497E6A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9CEA1" w14:textId="1684243F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8E5E7" w14:textId="4EEF40A6" w:rsidR="001F7A41" w:rsidRPr="00994EEA" w:rsidRDefault="004F40A3" w:rsidP="001F7A41">
            <w:pPr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94EEA">
              <w:rPr>
                <w:color w:val="000000"/>
                <w:sz w:val="18"/>
                <w:szCs w:val="18"/>
                <w:lang w:val="en-US"/>
              </w:rPr>
              <w:t>00 000.00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D2F2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437D" w14:textId="77777777" w:rsidR="001F7A41" w:rsidRPr="00C1532A" w:rsidRDefault="001F7A41" w:rsidP="001F7A41">
            <w:pPr>
              <w:ind w:firstLine="9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7A41" w:rsidRPr="00FA0D39" w14:paraId="21C3FCE3" w14:textId="77777777" w:rsidTr="001F7A41">
        <w:trPr>
          <w:trHeight w:val="8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454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E086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782F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4E28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3F62" w14:textId="77777777" w:rsidR="001F7A41" w:rsidRPr="00742B15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6F9" w14:textId="00C97652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258 900</w:t>
            </w:r>
            <w:r w:rsidRPr="005570B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BD63" w14:textId="6E9AD55F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4D6B" w14:textId="69269BD8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BC2B" w14:textId="31945FE1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7D3C" w14:textId="56C61771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48CE" w14:textId="235F28A3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</w:rPr>
              <w:t>258 900</w:t>
            </w:r>
            <w:r w:rsidRPr="005570B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D0CA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2B9EF" w14:textId="77777777" w:rsidR="001F7A41" w:rsidRPr="00C1532A" w:rsidRDefault="001F7A41" w:rsidP="001F7A41">
            <w:pPr>
              <w:ind w:firstLine="9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7A41" w:rsidRPr="00FA0D39" w14:paraId="43B1E8AD" w14:textId="77777777" w:rsidTr="001F7A4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11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DC95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02E4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B899" w14:textId="77777777" w:rsidR="001F7A41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Средства бюджета Раменского городского округа</w:t>
            </w:r>
          </w:p>
          <w:p w14:paraId="79E9A244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532A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FEFF" w14:textId="77777777" w:rsidR="001F7A41" w:rsidRPr="00742B15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2C83" w14:textId="192CFD04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41 100</w:t>
            </w:r>
            <w:r w:rsidRPr="005570B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A06A" w14:textId="0C18E462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E20A" w14:textId="6B3D7230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8A2D" w14:textId="3C12F080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B371" w14:textId="6E6F62BE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</w:rPr>
            </w:pPr>
            <w:r w:rsidRPr="005570B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E0C0" w14:textId="5A294E62" w:rsidR="001F7A41" w:rsidRPr="005570B4" w:rsidRDefault="001F7A41" w:rsidP="001F7A41">
            <w:pPr>
              <w:jc w:val="right"/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</w:rPr>
              <w:t>41 100</w:t>
            </w:r>
            <w:r w:rsidRPr="005570B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2F266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A2C4A" w14:textId="77777777" w:rsidR="001F7A41" w:rsidRPr="00C1532A" w:rsidRDefault="001F7A41" w:rsidP="001F7A41">
            <w:pPr>
              <w:ind w:firstLine="9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7A41" w:rsidRPr="00FA0D39" w14:paraId="335E268A" w14:textId="77777777" w:rsidTr="001F7A41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DDD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left="-692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  <w:r w:rsidRPr="00C1532A">
              <w:rPr>
                <w:rFonts w:eastAsiaTheme="minorEastAsia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A908" w14:textId="77777777" w:rsidR="001F7A41" w:rsidRPr="00C1532A" w:rsidRDefault="001F7A41" w:rsidP="001F7A41">
            <w:pPr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Мероприятие Е1.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C1532A">
              <w:rPr>
                <w:rFonts w:cs="Times New Roman"/>
                <w:sz w:val="18"/>
                <w:szCs w:val="18"/>
              </w:rPr>
              <w:t xml:space="preserve">3. Капитальные вложения в </w:t>
            </w:r>
            <w:proofErr w:type="spellStart"/>
            <w:r w:rsidRPr="00C1532A">
              <w:rPr>
                <w:rFonts w:cs="Times New Roman"/>
                <w:sz w:val="18"/>
                <w:szCs w:val="18"/>
              </w:rPr>
              <w:t>общеобразователь-ные</w:t>
            </w:r>
            <w:proofErr w:type="spellEnd"/>
            <w:r w:rsidRPr="00C1532A">
              <w:rPr>
                <w:rFonts w:cs="Times New Roman"/>
                <w:sz w:val="18"/>
                <w:szCs w:val="18"/>
              </w:rPr>
              <w:t xml:space="preserve"> организации в целях обеспечения односменного режима обучения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7844" w14:textId="7D80D2E1" w:rsidR="001F7A41" w:rsidRPr="00C1532A" w:rsidRDefault="001F7A41" w:rsidP="001F7A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532A"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>17</w:t>
            </w:r>
            <w:r w:rsidRPr="00C1532A">
              <w:rPr>
                <w:rFonts w:cs="Times New Roman"/>
                <w:sz w:val="18"/>
                <w:szCs w:val="18"/>
              </w:rPr>
              <w:t>-202</w:t>
            </w:r>
            <w:r w:rsidR="00B668BB">
              <w:rPr>
                <w:rFonts w:cs="Times New Roman"/>
                <w:sz w:val="18"/>
                <w:szCs w:val="18"/>
              </w:rPr>
              <w:t>4</w:t>
            </w:r>
            <w:r w:rsidRPr="00C1532A">
              <w:rPr>
                <w:rFonts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92CE" w14:textId="77777777" w:rsidR="001F7A41" w:rsidRPr="00C1532A" w:rsidRDefault="001F7A41" w:rsidP="001F7A41">
            <w:pPr>
              <w:rPr>
                <w:rFonts w:cs="Times New Roman"/>
                <w:sz w:val="16"/>
                <w:szCs w:val="16"/>
              </w:rPr>
            </w:pPr>
            <w:r w:rsidRPr="00C1532A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7DB53" w14:textId="77777777" w:rsidR="001F7A41" w:rsidRPr="00742B15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150 068,69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5EDF9" w14:textId="40F4EFF4" w:rsidR="001F7A41" w:rsidRPr="001F7A41" w:rsidRDefault="008C0880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  <w:r w:rsidR="0077296B">
              <w:rPr>
                <w:rFonts w:cs="Times New Roman"/>
                <w:color w:val="000000"/>
                <w:sz w:val="18"/>
                <w:szCs w:val="18"/>
              </w:rPr>
              <w:t> 881 934,73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735BB" w14:textId="229EF8C1" w:rsidR="001F7A41" w:rsidRPr="001F7A41" w:rsidRDefault="0077296B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583 651,10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543B1" w14:textId="61ED391F" w:rsidR="001F7A41" w:rsidRPr="001F7A41" w:rsidRDefault="00116357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  <w:r w:rsidR="00994EEA">
              <w:rPr>
                <w:color w:val="000000"/>
                <w:sz w:val="18"/>
                <w:szCs w:val="18"/>
              </w:rPr>
              <w:t xml:space="preserve"> 243.82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2A169" w14:textId="4A325AD3" w:rsidR="001F7A41" w:rsidRPr="001F7A41" w:rsidRDefault="001F7A41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71742" w14:textId="2770FCB0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3F7DA" w14:textId="30A7F4B5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699 039,81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81480" w14:textId="77777777" w:rsidR="001F7A41" w:rsidRPr="00C1532A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1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5614" w14:textId="77777777" w:rsidR="001F7A41" w:rsidRPr="00C1532A" w:rsidRDefault="001F7A41" w:rsidP="001F7A41">
            <w:pPr>
              <w:ind w:firstLine="9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7A41" w:rsidRPr="00FA0D39" w14:paraId="0AA8BD65" w14:textId="77777777" w:rsidTr="001F7A4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DD7" w14:textId="77777777" w:rsidR="001F7A41" w:rsidRPr="00A260A0" w:rsidRDefault="001F7A41" w:rsidP="001F7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D58D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0E6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56C1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D683D">
              <w:rPr>
                <w:rFonts w:cs="Times New Roman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03BA" w14:textId="77777777" w:rsidR="001F7A41" w:rsidRPr="00742B15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142 565,26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D9B4" w14:textId="4A1E46A5" w:rsidR="001F7A41" w:rsidRPr="001F7A41" w:rsidRDefault="008C0880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1 252 204,08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DC7" w14:textId="255430E5" w:rsidR="001F7A41" w:rsidRPr="001F7A41" w:rsidRDefault="001F7A41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16 150,00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FEC3" w14:textId="0B9FCD33" w:rsidR="001F7A41" w:rsidRPr="001F7A41" w:rsidRDefault="004F40A3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571 054,08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2ECB" w14:textId="464A2994" w:rsidR="001F7A41" w:rsidRPr="001F7A41" w:rsidRDefault="001F7A41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52D" w14:textId="2EA3A7CC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6A9D" w14:textId="7243E0BF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665 000,00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C5A6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36F7C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left="-109"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7A41" w:rsidRPr="00FA0D39" w14:paraId="029691E9" w14:textId="77777777" w:rsidTr="001F7A41">
        <w:trPr>
          <w:trHeight w:val="11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AE6" w14:textId="77777777" w:rsidR="001F7A41" w:rsidRPr="00A260A0" w:rsidRDefault="001F7A41" w:rsidP="001F7A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8DAB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90DF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73E2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Раменского городского округа</w:t>
            </w:r>
            <w:r w:rsidRPr="006D683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79C6" w14:textId="77777777" w:rsidR="001F7A41" w:rsidRPr="00742B15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7 503,43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5E26" w14:textId="61243A82" w:rsidR="001F7A41" w:rsidRPr="001F7A41" w:rsidRDefault="0077296B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629 730,65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AA5" w14:textId="1CBCFF62" w:rsidR="001F7A41" w:rsidRPr="001F7A41" w:rsidRDefault="0077296B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567 501,10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051" w14:textId="503D3BE8" w:rsidR="001F7A41" w:rsidRPr="001F7A41" w:rsidRDefault="00116357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4F40A3">
              <w:rPr>
                <w:color w:val="000000"/>
                <w:sz w:val="18"/>
                <w:szCs w:val="18"/>
              </w:rPr>
              <w:t xml:space="preserve"> 189,74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DBFE" w14:textId="68663EC6" w:rsidR="001F7A41" w:rsidRPr="001F7A41" w:rsidRDefault="001F7A41" w:rsidP="001F7A41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8494" w14:textId="0543D2BC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EB6D" w14:textId="6BE8E84A" w:rsidR="001F7A41" w:rsidRPr="001F7A41" w:rsidRDefault="001F7A41" w:rsidP="001F7A41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F7A41">
              <w:rPr>
                <w:color w:val="000000"/>
                <w:sz w:val="18"/>
                <w:szCs w:val="18"/>
              </w:rPr>
              <w:t>34 039,81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56EA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031" w14:textId="77777777" w:rsidR="001F7A41" w:rsidRPr="00FA0D39" w:rsidRDefault="001F7A41" w:rsidP="001F7A41">
            <w:pPr>
              <w:widowControl w:val="0"/>
              <w:autoSpaceDE w:val="0"/>
              <w:autoSpaceDN w:val="0"/>
              <w:adjustRightInd w:val="0"/>
              <w:ind w:left="-109" w:right="-107"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30279" w:rsidRPr="00FA0D39" w14:paraId="32539C2A" w14:textId="77777777" w:rsidTr="001F7A41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D68" w14:textId="77777777" w:rsidR="00730279" w:rsidRPr="00A260A0" w:rsidRDefault="00730279" w:rsidP="00730279">
            <w:pPr>
              <w:widowControl w:val="0"/>
              <w:autoSpaceDE w:val="0"/>
              <w:autoSpaceDN w:val="0"/>
              <w:adjustRightInd w:val="0"/>
              <w:ind w:left="-715" w:firstLine="720"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D9A" w14:textId="5598F114" w:rsidR="00730279" w:rsidRPr="005E7EA8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highlight w:val="cyan"/>
                <w:lang w:eastAsia="ru-RU"/>
              </w:rPr>
            </w:pPr>
            <w:r w:rsidRPr="00DB5AB5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 3</w:t>
            </w:r>
            <w:r w:rsidR="0026583A">
              <w:rPr>
                <w:rFonts w:eastAsiaTheme="minorEastAsia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03A" w14:textId="43BA9282" w:rsidR="00730279" w:rsidRPr="005E7EA8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highlight w:val="cyan"/>
                <w:lang w:eastAsia="ru-RU"/>
              </w:rPr>
            </w:pPr>
            <w:r w:rsidRPr="001517D6">
              <w:rPr>
                <w:rFonts w:eastAsiaTheme="minorEastAsia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</w:t>
            </w:r>
            <w:r w:rsidRPr="001517D6">
              <w:rPr>
                <w:rFonts w:eastAsiaTheme="minorEastAsia"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4 </w:t>
            </w:r>
            <w:r w:rsidRPr="001517D6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E78" w14:textId="77777777" w:rsidR="00730279" w:rsidRPr="00E94BD4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94BD4"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3C9" w14:textId="77777777" w:rsidR="00730279" w:rsidRPr="00742B15" w:rsidRDefault="00730279" w:rsidP="00730279">
            <w:pPr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255 768,69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8F7" w14:textId="5FC4A1E5" w:rsidR="00730279" w:rsidRPr="00E2332F" w:rsidRDefault="00730279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 w:rsidRPr="00E2332F">
              <w:rPr>
                <w:color w:val="000000"/>
                <w:sz w:val="18"/>
                <w:szCs w:val="18"/>
              </w:rPr>
              <w:t>2</w:t>
            </w:r>
            <w:r w:rsidR="0077296B">
              <w:rPr>
                <w:color w:val="000000"/>
                <w:sz w:val="18"/>
                <w:szCs w:val="18"/>
              </w:rPr>
              <w:t> 845 164,73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C87F" w14:textId="1276B12F" w:rsidR="00730279" w:rsidRPr="00730279" w:rsidRDefault="0077296B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657 881,10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5EAC" w14:textId="2E501B3C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866 243,82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83F" w14:textId="51BC3BF6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216 000,00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5F5B" w14:textId="072BCAFB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2849" w14:textId="2015CBF7" w:rsidR="00730279" w:rsidRPr="00730279" w:rsidRDefault="00730279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1 049 039,81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6AC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F945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30279" w:rsidRPr="00FA0D39" w14:paraId="50C52CA2" w14:textId="77777777" w:rsidTr="001F7A41">
        <w:trPr>
          <w:trHeight w:val="6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C4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23E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EC6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B48" w14:textId="77777777" w:rsidR="00730279" w:rsidRPr="00E94BD4" w:rsidRDefault="00730279" w:rsidP="007302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94BD4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2B1" w14:textId="77777777" w:rsidR="00730279" w:rsidRPr="00742B15" w:rsidRDefault="00730279" w:rsidP="00730279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142 565,26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194" w14:textId="699DA285" w:rsidR="00730279" w:rsidRPr="00E2332F" w:rsidRDefault="00730279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 w:rsidRPr="00E2332F">
              <w:rPr>
                <w:color w:val="000000"/>
                <w:sz w:val="18"/>
                <w:szCs w:val="18"/>
              </w:rPr>
              <w:t>1 554 254,08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C47" w14:textId="1CA545C5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16 150,00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271E" w14:textId="3D07BD37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571 054,08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F2C" w14:textId="39E7326D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A72" w14:textId="3AE6149B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AAA1" w14:textId="59280022" w:rsidR="00730279" w:rsidRPr="00730279" w:rsidRDefault="00730279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967 050,00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358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AEE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730279" w:rsidRPr="00FA0D39" w14:paraId="58C63B98" w14:textId="77777777" w:rsidTr="001F7A41">
        <w:trPr>
          <w:trHeight w:val="9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A54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C6F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8F3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7F6" w14:textId="77777777" w:rsidR="00730279" w:rsidRPr="00E94BD4" w:rsidRDefault="00730279" w:rsidP="00730279">
            <w:pPr>
              <w:widowControl w:val="0"/>
              <w:autoSpaceDE w:val="0"/>
              <w:autoSpaceDN w:val="0"/>
              <w:adjustRightInd w:val="0"/>
              <w:ind w:right="-173" w:firstLine="34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94BD4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0F5B" w14:textId="77777777" w:rsidR="00730279" w:rsidRPr="00742B15" w:rsidRDefault="00730279" w:rsidP="00730279">
            <w:pPr>
              <w:tabs>
                <w:tab w:val="left" w:pos="567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cs="Times New Roman"/>
                <w:sz w:val="18"/>
                <w:szCs w:val="18"/>
              </w:rPr>
              <w:t>7 503,43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41A3" w14:textId="4E33AC22" w:rsidR="00730279" w:rsidRPr="00E2332F" w:rsidRDefault="0077296B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1 110 910,65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16EF" w14:textId="5C2AE0D9" w:rsidR="00730279" w:rsidRPr="00730279" w:rsidRDefault="0077296B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581 731,10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8718" w14:textId="3AB90F8E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235 189,74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8D5E" w14:textId="707BD14A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D54" w14:textId="2D462E31" w:rsidR="00730279" w:rsidRPr="00730279" w:rsidRDefault="00730279" w:rsidP="00730279">
            <w:pPr>
              <w:jc w:val="right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FC14" w14:textId="1DAEFD50" w:rsidR="00730279" w:rsidRPr="00730279" w:rsidRDefault="00730279" w:rsidP="00730279">
            <w:pPr>
              <w:jc w:val="right"/>
              <w:rPr>
                <w:rFonts w:cs="Times New Roman"/>
                <w:sz w:val="18"/>
                <w:szCs w:val="18"/>
                <w:highlight w:val="yellow"/>
              </w:rPr>
            </w:pPr>
            <w:r w:rsidRPr="00730279">
              <w:rPr>
                <w:color w:val="000000"/>
                <w:sz w:val="18"/>
                <w:szCs w:val="18"/>
              </w:rPr>
              <w:t>81 989,81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22D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C60" w14:textId="77777777" w:rsidR="00730279" w:rsidRPr="00FA0D39" w:rsidRDefault="00730279" w:rsidP="007302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A3529B" w:rsidRPr="00FA0D39" w14:paraId="3DC2D959" w14:textId="77777777" w:rsidTr="001F7A41">
        <w:trPr>
          <w:trHeight w:val="4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5A3" w14:textId="77777777" w:rsidR="00A3529B" w:rsidRPr="00FA0D39" w:rsidRDefault="00A3529B" w:rsidP="00A352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BE0" w14:textId="77777777" w:rsidR="00A3529B" w:rsidRPr="00FA0D39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C2A" w14:textId="77777777" w:rsidR="00A3529B" w:rsidRPr="00FA0D39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E49" w14:textId="77777777" w:rsidR="00A3529B" w:rsidRPr="006077C6" w:rsidRDefault="00A3529B" w:rsidP="00A352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077C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BE38" w14:textId="77777777" w:rsidR="00A3529B" w:rsidRPr="00742B15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742B15">
              <w:rPr>
                <w:rFonts w:eastAsiaTheme="minorEastAsia" w:cs="Times New Roman"/>
                <w:sz w:val="18"/>
                <w:szCs w:val="18"/>
                <w:lang w:eastAsia="ru-RU"/>
              </w:rPr>
              <w:t>105 700,00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1C05" w14:textId="33267D4A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611" w14:textId="56410849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1ED7" w14:textId="2E872709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280D" w14:textId="7166E45A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3DA3" w14:textId="13535146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518F" w14:textId="05F2F0EB" w:rsidR="00A3529B" w:rsidRPr="005F59EC" w:rsidRDefault="00A3529B" w:rsidP="00A3529B">
            <w:pPr>
              <w:jc w:val="right"/>
              <w:rPr>
                <w:rFonts w:cs="Times New Roman"/>
                <w:sz w:val="18"/>
                <w:szCs w:val="18"/>
              </w:rPr>
            </w:pPr>
            <w:r w:rsidRPr="005F59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F65" w14:textId="77777777" w:rsidR="00A3529B" w:rsidRPr="00FA0D39" w:rsidRDefault="00A3529B" w:rsidP="00A352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45E" w14:textId="77777777" w:rsidR="00A3529B" w:rsidRPr="00FA0D39" w:rsidRDefault="00A3529B" w:rsidP="00A352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771904F1" w14:textId="77777777" w:rsidR="00096276" w:rsidRDefault="00096276"/>
    <w:p w14:paraId="6ABE857B" w14:textId="2380BCE1" w:rsidR="00A3529B" w:rsidRPr="000F2115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2A13ACDB" w14:textId="77777777" w:rsidR="00A3529B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Подпрограмме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</w:p>
    <w:p w14:paraId="22BA1F68" w14:textId="77777777" w:rsidR="00B46AAB" w:rsidRDefault="00B46AAB" w:rsidP="00096276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5953964C" w14:textId="77777777" w:rsidR="00B46AAB" w:rsidRDefault="00B46AAB" w:rsidP="00096276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223DBF38" w14:textId="77777777" w:rsidR="006D5C86" w:rsidRPr="00B62C81" w:rsidRDefault="006D5C86" w:rsidP="008451C6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18"/>
          <w:szCs w:val="18"/>
          <w:lang w:eastAsia="ru-RU"/>
        </w:rPr>
      </w:pPr>
    </w:p>
    <w:p w14:paraId="35DD9712" w14:textId="5F8CD43F" w:rsidR="008451C6" w:rsidRPr="00A3529B" w:rsidRDefault="005C2EC9" w:rsidP="008451C6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51C6" w:rsidRPr="00A3529B">
        <w:rPr>
          <w:sz w:val="24"/>
          <w:szCs w:val="24"/>
        </w:rPr>
        <w:t>ОБОСНОВАНИЕ</w:t>
      </w:r>
      <w:r w:rsidR="0062037F" w:rsidRPr="00A3529B">
        <w:rPr>
          <w:sz w:val="24"/>
          <w:szCs w:val="24"/>
        </w:rPr>
        <w:t xml:space="preserve"> ОБЪЕМА</w:t>
      </w:r>
      <w:r w:rsidR="008451C6" w:rsidRPr="00A3529B">
        <w:rPr>
          <w:sz w:val="24"/>
          <w:szCs w:val="24"/>
        </w:rPr>
        <w:t xml:space="preserve"> ФИНАНСОВЫХ РЕСУРСОВ, НЕОБХОДИМЫХ ДЛЯ РЕАЛИЗАЦИИ </w:t>
      </w:r>
    </w:p>
    <w:p w14:paraId="10F94B35" w14:textId="77777777" w:rsidR="008451C6" w:rsidRPr="00A3529B" w:rsidRDefault="008451C6" w:rsidP="008451C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Подпрограммы </w:t>
      </w:r>
      <w:r w:rsidR="0062037F"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 объектов </w:t>
      </w:r>
      <w:r w:rsidR="0062037F"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образования»</w:t>
      </w:r>
    </w:p>
    <w:p w14:paraId="46C6F689" w14:textId="77777777" w:rsidR="008451C6" w:rsidRPr="006D5559" w:rsidRDefault="008451C6" w:rsidP="008451C6">
      <w:pPr>
        <w:ind w:right="-2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4"/>
        <w:gridCol w:w="1962"/>
        <w:gridCol w:w="1400"/>
        <w:gridCol w:w="1261"/>
        <w:gridCol w:w="1400"/>
        <w:gridCol w:w="1373"/>
        <w:gridCol w:w="1228"/>
        <w:gridCol w:w="1451"/>
      </w:tblGrid>
      <w:tr w:rsidR="0062037F" w:rsidRPr="006D5559" w14:paraId="331A9684" w14:textId="77777777" w:rsidTr="00372A8F">
        <w:trPr>
          <w:trHeight w:val="20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E25" w14:textId="5E529CB0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подпрограммы 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3C41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925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2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A10F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62037F" w:rsidRPr="006D5559" w14:paraId="742562E9" w14:textId="77777777" w:rsidTr="00EB4633">
        <w:trPr>
          <w:trHeight w:val="20"/>
          <w:jc w:val="center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62B" w14:textId="77777777" w:rsidR="0062037F" w:rsidRPr="00491940" w:rsidRDefault="0062037F" w:rsidP="003A38A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CA5" w14:textId="77777777" w:rsidR="0062037F" w:rsidRPr="00491940" w:rsidRDefault="0062037F" w:rsidP="003A38A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EBA7" w14:textId="77777777" w:rsidR="0062037F" w:rsidRPr="00491940" w:rsidRDefault="0062037F" w:rsidP="003A38A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D4A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82D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5FC6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F84A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BB0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09B" w14:textId="77777777" w:rsidR="0062037F" w:rsidRPr="00491940" w:rsidRDefault="0062037F" w:rsidP="003A38A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2024г.</w:t>
            </w:r>
          </w:p>
        </w:tc>
      </w:tr>
      <w:tr w:rsidR="00EB4633" w:rsidRPr="00115C90" w14:paraId="29126F96" w14:textId="77777777" w:rsidTr="00EB4633">
        <w:trPr>
          <w:trHeight w:val="924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8538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rFonts w:cs="Times New Roman"/>
                <w:sz w:val="22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A9DD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rFonts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6821B4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D0CE" w14:textId="7777777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</w:p>
          <w:p w14:paraId="37E1ECDB" w14:textId="74C54813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43 150,00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532A" w14:textId="26CA03F8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68A4" w14:textId="27DF4B46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5B7C" w14:textId="42707F72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9EC" w14:textId="110F99BF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F98A" w14:textId="7777777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</w:p>
          <w:p w14:paraId="702A7D36" w14:textId="2945EDF2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43 150,00</w:t>
            </w:r>
          </w:p>
        </w:tc>
      </w:tr>
      <w:tr w:rsidR="00EB4633" w:rsidRPr="00115C90" w14:paraId="4BEB4C1B" w14:textId="77777777" w:rsidTr="00EB4633">
        <w:trPr>
          <w:trHeight w:val="470"/>
          <w:jc w:val="center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7C8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78C6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2AF6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06BB" w14:textId="7777777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</w:p>
          <w:p w14:paraId="5C4EC97A" w14:textId="27090D1A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6 850,00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2A4E" w14:textId="4AD9120C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C23" w14:textId="0452879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F07A" w14:textId="5F421C63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2FEA" w14:textId="2F22F1D5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862" w14:textId="7777777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</w:p>
          <w:p w14:paraId="020D1BAC" w14:textId="76F9E377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6 850,00</w:t>
            </w:r>
          </w:p>
        </w:tc>
      </w:tr>
      <w:tr w:rsidR="00B96AE6" w:rsidRPr="00115C90" w14:paraId="0162FB1C" w14:textId="77777777" w:rsidTr="00EB4633">
        <w:trPr>
          <w:trHeight w:val="138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919D" w14:textId="77777777" w:rsidR="00B96AE6" w:rsidRPr="0062037F" w:rsidRDefault="00B96AE6" w:rsidP="00B96AE6">
            <w:pPr>
              <w:rPr>
                <w:sz w:val="22"/>
              </w:rPr>
            </w:pPr>
            <w:r w:rsidRPr="0062037F">
              <w:rPr>
                <w:rFonts w:cs="Times New Roman"/>
                <w:sz w:val="22"/>
              </w:rPr>
              <w:t>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EA6E" w14:textId="77777777" w:rsidR="00B96AE6" w:rsidRPr="0062037F" w:rsidRDefault="00B96AE6" w:rsidP="00B96AE6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Средства бюджета Раменского городского округа</w:t>
            </w:r>
          </w:p>
          <w:p w14:paraId="5B7F7937" w14:textId="77777777" w:rsidR="00B96AE6" w:rsidRPr="0062037F" w:rsidRDefault="00B96AE6" w:rsidP="00B96AE6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2B8A" w14:textId="77777777" w:rsidR="00B96AE6" w:rsidRPr="0062037F" w:rsidRDefault="00B96AE6" w:rsidP="00B96AE6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1B4E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524530F0" w14:textId="42139799" w:rsidR="00B96AE6" w:rsidRPr="00EB4633" w:rsidRDefault="00116357" w:rsidP="00A3529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</w:t>
            </w:r>
            <w:r w:rsidR="0077296B">
              <w:rPr>
                <w:rFonts w:cs="Times New Roman"/>
                <w:sz w:val="22"/>
              </w:rPr>
              <w:t>3 230,00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F584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43733EEE" w14:textId="6C86AE0B" w:rsidR="00B96AE6" w:rsidRPr="00EB4633" w:rsidRDefault="0077296B" w:rsidP="00A3529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14 230,00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A572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3741FED6" w14:textId="62B2E28A" w:rsidR="00B96AE6" w:rsidRPr="00EB4633" w:rsidRDefault="00EB4633" w:rsidP="00A3529B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20</w:t>
            </w:r>
            <w:r w:rsidR="00116357">
              <w:rPr>
                <w:rFonts w:cs="Times New Roman"/>
                <w:sz w:val="22"/>
              </w:rPr>
              <w:t>7</w:t>
            </w:r>
            <w:r w:rsidRPr="00EB4633">
              <w:rPr>
                <w:rFonts w:cs="Times New Roman"/>
                <w:sz w:val="22"/>
              </w:rPr>
              <w:t> 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8DC0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79DA316E" w14:textId="78D502EF" w:rsidR="00B96AE6" w:rsidRPr="00EB4633" w:rsidRDefault="00EB4633" w:rsidP="00A3529B">
            <w:pPr>
              <w:jc w:val="center"/>
              <w:rPr>
                <w:color w:val="000000"/>
                <w:sz w:val="22"/>
              </w:rPr>
            </w:pPr>
            <w:r w:rsidRPr="00EB4633">
              <w:rPr>
                <w:rFonts w:cs="Times New Roman"/>
                <w:sz w:val="22"/>
              </w:rPr>
              <w:t>156 000</w:t>
            </w:r>
            <w:r w:rsidR="00B96AE6" w:rsidRPr="00EB4633">
              <w:rPr>
                <w:rFonts w:cs="Times New Roman"/>
                <w:sz w:val="22"/>
              </w:rPr>
              <w:t>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12EF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42A7330F" w14:textId="2205ED32" w:rsidR="00B96AE6" w:rsidRPr="00EB4633" w:rsidRDefault="00EB4633" w:rsidP="00A3529B">
            <w:pPr>
              <w:jc w:val="center"/>
              <w:rPr>
                <w:color w:val="000000"/>
                <w:sz w:val="22"/>
              </w:rPr>
            </w:pPr>
            <w:r w:rsidRPr="00EB4633">
              <w:rPr>
                <w:rFonts w:cs="Times New Roman"/>
                <w:sz w:val="22"/>
              </w:rPr>
              <w:t>56 000</w:t>
            </w:r>
            <w:r w:rsidR="00B96AE6" w:rsidRPr="00EB4633">
              <w:rPr>
                <w:rFonts w:cs="Times New Roman"/>
                <w:sz w:val="22"/>
              </w:rPr>
              <w:t>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F13E" w14:textId="77777777" w:rsidR="00A3529B" w:rsidRPr="00EB4633" w:rsidRDefault="00A3529B" w:rsidP="00A3529B">
            <w:pPr>
              <w:jc w:val="center"/>
              <w:rPr>
                <w:rFonts w:cs="Times New Roman"/>
                <w:sz w:val="22"/>
              </w:rPr>
            </w:pPr>
          </w:p>
          <w:p w14:paraId="235EA815" w14:textId="585E339D" w:rsidR="00B96AE6" w:rsidRPr="00EB4633" w:rsidRDefault="00B96AE6" w:rsidP="00A3529B">
            <w:pPr>
              <w:jc w:val="center"/>
              <w:rPr>
                <w:color w:val="000000"/>
                <w:sz w:val="22"/>
              </w:rPr>
            </w:pPr>
            <w:r w:rsidRPr="00EB4633">
              <w:rPr>
                <w:rFonts w:cs="Times New Roman"/>
                <w:sz w:val="22"/>
              </w:rPr>
              <w:t>0,00</w:t>
            </w:r>
          </w:p>
        </w:tc>
      </w:tr>
      <w:tr w:rsidR="00B46AAB" w:rsidRPr="00115C90" w14:paraId="126698C0" w14:textId="77777777" w:rsidTr="00EB4633">
        <w:trPr>
          <w:trHeight w:val="138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0D9B" w14:textId="77777777" w:rsidR="00B46AAB" w:rsidRDefault="00B46AAB" w:rsidP="00B46AAB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F00FD2">
              <w:rPr>
                <w:rFonts w:eastAsiaTheme="minorEastAsia" w:cs="Times New Roman"/>
                <w:sz w:val="22"/>
                <w:lang w:eastAsia="ru-RU"/>
              </w:rPr>
              <w:t xml:space="preserve">Строительство (реконструкция) объектов дошкольного образования за счет внебюджетных источников </w:t>
            </w:r>
          </w:p>
          <w:p w14:paraId="603EC222" w14:textId="77777777" w:rsidR="001517D6" w:rsidRDefault="001517D6" w:rsidP="00B46AAB">
            <w:pPr>
              <w:rPr>
                <w:rFonts w:eastAsiaTheme="minorEastAsia" w:cs="Times New Roman"/>
                <w:sz w:val="22"/>
                <w:lang w:eastAsia="ru-RU"/>
              </w:rPr>
            </w:pPr>
          </w:p>
          <w:p w14:paraId="6A245880" w14:textId="7F9A511A" w:rsidR="001517D6" w:rsidRDefault="001517D6" w:rsidP="00B46AAB">
            <w:pPr>
              <w:rPr>
                <w:rFonts w:eastAsiaTheme="minorEastAsia" w:cs="Times New Roman"/>
                <w:sz w:val="22"/>
                <w:lang w:eastAsia="ru-RU"/>
              </w:rPr>
            </w:pPr>
          </w:p>
          <w:p w14:paraId="0F641566" w14:textId="77777777" w:rsidR="00B46AAB" w:rsidRPr="00F00FD2" w:rsidRDefault="00B46AAB" w:rsidP="00B46AAB">
            <w:pPr>
              <w:rPr>
                <w:sz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96F1" w14:textId="77777777" w:rsidR="00B46AAB" w:rsidRPr="00F00FD2" w:rsidRDefault="00B46AAB" w:rsidP="00B46AAB">
            <w:pPr>
              <w:rPr>
                <w:color w:val="000000"/>
                <w:sz w:val="22"/>
                <w:lang w:eastAsia="ru-RU"/>
              </w:rPr>
            </w:pPr>
            <w:r w:rsidRPr="00F00FD2">
              <w:rPr>
                <w:rFonts w:eastAsiaTheme="minorEastAsia" w:cs="Times New Roman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4776" w14:textId="77777777" w:rsidR="00B46AAB" w:rsidRPr="00F00FD2" w:rsidRDefault="00B46AAB" w:rsidP="00B46AAB">
            <w:pPr>
              <w:rPr>
                <w:color w:val="000000"/>
                <w:sz w:val="22"/>
                <w:lang w:eastAsia="ru-RU"/>
              </w:rPr>
            </w:pPr>
            <w:r w:rsidRPr="00F00FD2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B015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14:paraId="3DDE3E47" w14:textId="59A99DE1" w:rsidR="00B46AAB" w:rsidRPr="00EB4633" w:rsidRDefault="00742B15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eastAsia="ru-RU"/>
              </w:rPr>
              <w:t>180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 000,00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E5B2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14:paraId="1207FD6B" w14:textId="29E1EC53" w:rsidR="00B46AAB" w:rsidRPr="00EB4633" w:rsidRDefault="00742B15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eastAsia="ru-RU"/>
              </w:rPr>
              <w:t>60</w:t>
            </w:r>
            <w:r w:rsidR="00F00FD2" w:rsidRPr="00EB4633">
              <w:rPr>
                <w:rFonts w:eastAsiaTheme="minorEastAsia" w:cs="Times New Roman"/>
                <w:sz w:val="22"/>
                <w:lang w:eastAsia="ru-RU"/>
              </w:rPr>
              <w:t xml:space="preserve"> 0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00,00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806E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val="en-GB" w:eastAsia="ru-RU"/>
              </w:rPr>
            </w:pPr>
          </w:p>
          <w:p w14:paraId="57919A42" w14:textId="70FFCAAF" w:rsidR="00B46AAB" w:rsidRPr="00EB4633" w:rsidRDefault="00481383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val="en-GB" w:eastAsia="ru-RU"/>
              </w:rPr>
              <w:t>6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0</w:t>
            </w:r>
            <w:r w:rsidRPr="00EB4633">
              <w:rPr>
                <w:rFonts w:eastAsiaTheme="minorEastAsia" w:cs="Times New Roman"/>
                <w:sz w:val="22"/>
                <w:lang w:val="en-GB" w:eastAsia="ru-RU"/>
              </w:rPr>
              <w:t xml:space="preserve"> 000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8CC4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val="en-GB" w:eastAsia="ru-RU"/>
              </w:rPr>
            </w:pPr>
          </w:p>
          <w:p w14:paraId="07D7AC26" w14:textId="0DBEC252" w:rsidR="00B46AAB" w:rsidRPr="00EB4633" w:rsidRDefault="00481383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val="en-GB" w:eastAsia="ru-RU"/>
              </w:rPr>
              <w:t>6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0</w:t>
            </w:r>
            <w:r w:rsidRPr="00EB4633">
              <w:rPr>
                <w:rFonts w:eastAsiaTheme="minorEastAsia" w:cs="Times New Roman"/>
                <w:sz w:val="22"/>
                <w:lang w:val="en-GB" w:eastAsia="ru-RU"/>
              </w:rPr>
              <w:t xml:space="preserve"> 000</w:t>
            </w:r>
            <w:r w:rsidR="00B46AAB" w:rsidRPr="00EB4633">
              <w:rPr>
                <w:rFonts w:eastAsiaTheme="minorEastAsia" w:cs="Times New Roman"/>
                <w:sz w:val="22"/>
                <w:lang w:eastAsia="ru-RU"/>
              </w:rPr>
              <w:t>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1BE3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14:paraId="77F3DCEE" w14:textId="09F23843" w:rsidR="00B46AAB" w:rsidRPr="00EB4633" w:rsidRDefault="00B46AA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7C1E" w14:textId="77777777" w:rsidR="00A3529B" w:rsidRPr="00EB4633" w:rsidRDefault="00A3529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14:paraId="616FA054" w14:textId="3DEB9A1F" w:rsidR="00B46AAB" w:rsidRPr="00EB4633" w:rsidRDefault="00B46AAB" w:rsidP="00A3529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B4633">
              <w:rPr>
                <w:rFonts w:eastAsiaTheme="minorEastAsia" w:cs="Times New Roman"/>
                <w:sz w:val="22"/>
                <w:lang w:eastAsia="ru-RU"/>
              </w:rPr>
              <w:t>0,00</w:t>
            </w:r>
          </w:p>
        </w:tc>
      </w:tr>
      <w:tr w:rsidR="00EB4633" w:rsidRPr="00115C90" w14:paraId="2D39D1DA" w14:textId="77777777" w:rsidTr="00EB4633">
        <w:trPr>
          <w:trHeight w:val="216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B640" w14:textId="77777777" w:rsidR="00EB4633" w:rsidRPr="0062037F" w:rsidRDefault="00EB4633" w:rsidP="00EB4633">
            <w:pPr>
              <w:rPr>
                <w:sz w:val="22"/>
              </w:rPr>
            </w:pPr>
            <w:r w:rsidRPr="0062037F">
              <w:rPr>
                <w:rFonts w:cs="Times New Roman"/>
                <w:sz w:val="22"/>
              </w:rPr>
              <w:lastRenderedPageBreak/>
              <w:t>Капитальные вложения в объекты общего образования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6714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rFonts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593C17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F52" w14:textId="7C2BCBE8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258 900,00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B2C6" w14:textId="49E3D832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226F" w14:textId="40E26F6A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C143" w14:textId="0F48CDF2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DF02" w14:textId="20EB858F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4E5A" w14:textId="053B1C51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rFonts w:cs="Times New Roman"/>
                <w:sz w:val="22"/>
              </w:rPr>
              <w:t>258 900,</w:t>
            </w:r>
            <w:r w:rsidRPr="00EB4633">
              <w:rPr>
                <w:rFonts w:cs="Times New Roman"/>
                <w:sz w:val="22"/>
                <w:lang w:val="en-GB"/>
              </w:rPr>
              <w:t>00</w:t>
            </w:r>
          </w:p>
        </w:tc>
      </w:tr>
      <w:tr w:rsidR="00EB4633" w:rsidRPr="00115C90" w14:paraId="05D49569" w14:textId="77777777" w:rsidTr="00EB4633">
        <w:trPr>
          <w:trHeight w:val="1105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4551D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B206DC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Средства бюджета Раменского городского округа</w:t>
            </w:r>
          </w:p>
          <w:p w14:paraId="40BE1125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48F82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224A9E" w14:textId="75725FCE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41 100,00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954173" w14:textId="325883DA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FCBF82" w14:textId="28D24820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BA9D4" w14:textId="7464AEBD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BF0E6C" w14:textId="7C6BB26E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9907FF" w14:textId="07412BB9" w:rsidR="00EB4633" w:rsidRPr="00EB4633" w:rsidRDefault="00EB4633" w:rsidP="00EB4633">
            <w:pPr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41 100,</w:t>
            </w:r>
            <w:r w:rsidRPr="00EB4633">
              <w:rPr>
                <w:color w:val="000000"/>
                <w:sz w:val="22"/>
                <w:lang w:val="en-GB"/>
              </w:rPr>
              <w:t>00</w:t>
            </w:r>
          </w:p>
        </w:tc>
      </w:tr>
      <w:tr w:rsidR="00EB4633" w:rsidRPr="00C1532A" w14:paraId="36406B9E" w14:textId="77777777" w:rsidTr="00EB4633">
        <w:trPr>
          <w:trHeight w:val="186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9378" w14:textId="77777777" w:rsidR="00EB4633" w:rsidRPr="0062037F" w:rsidRDefault="00EB4633" w:rsidP="00EB4633">
            <w:pPr>
              <w:rPr>
                <w:sz w:val="22"/>
              </w:rPr>
            </w:pPr>
            <w:r w:rsidRPr="0062037F">
              <w:rPr>
                <w:rFonts w:cs="Times New Roman"/>
                <w:sz w:val="22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3085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  <w:r w:rsidRPr="0062037F">
              <w:rPr>
                <w:rFonts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348F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2E68" w14:textId="65F3F7C2" w:rsidR="00EB4633" w:rsidRPr="00EB4633" w:rsidRDefault="00325C78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77296B">
              <w:rPr>
                <w:rFonts w:cs="Times New Roman"/>
                <w:color w:val="000000"/>
                <w:sz w:val="22"/>
              </w:rPr>
              <w:t> </w:t>
            </w:r>
            <w:r>
              <w:rPr>
                <w:rFonts w:cs="Times New Roman"/>
                <w:color w:val="000000"/>
                <w:sz w:val="22"/>
              </w:rPr>
              <w:t>252</w:t>
            </w:r>
            <w:r w:rsidR="0077296B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204,08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5188" w14:textId="7B67A0AD" w:rsidR="00EB4633" w:rsidRPr="00EB4633" w:rsidRDefault="00EB4633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B4633">
              <w:rPr>
                <w:color w:val="000000"/>
                <w:sz w:val="22"/>
              </w:rPr>
              <w:t>16 150,00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8ABA" w14:textId="66403292" w:rsidR="00EB4633" w:rsidRPr="00EB4633" w:rsidRDefault="004F40A3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571 054,08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BD83" w14:textId="05CE6FBC" w:rsidR="00EB4633" w:rsidRPr="00EB4633" w:rsidRDefault="00EB4633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306C" w14:textId="54AC6A81" w:rsidR="00EB4633" w:rsidRPr="00EB4633" w:rsidRDefault="00EB4633" w:rsidP="00EB4633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4D04" w14:textId="17426718" w:rsidR="00EB4633" w:rsidRPr="00EB4633" w:rsidRDefault="00EB4633" w:rsidP="00EB4633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665 000,00</w:t>
            </w:r>
          </w:p>
        </w:tc>
      </w:tr>
      <w:tr w:rsidR="00EB4633" w:rsidRPr="00C1532A" w14:paraId="3FCCCD87" w14:textId="77777777" w:rsidTr="00EB4633">
        <w:trPr>
          <w:trHeight w:val="186"/>
          <w:jc w:val="center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6C15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39BE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  <w:r w:rsidRPr="0062037F">
              <w:rPr>
                <w:rFonts w:cs="Times New Roman"/>
                <w:sz w:val="22"/>
              </w:rPr>
              <w:t>Средства бюджета Раменского городского округа</w:t>
            </w:r>
          </w:p>
          <w:p w14:paraId="622C1F3D" w14:textId="77777777" w:rsidR="00EB4633" w:rsidRPr="0062037F" w:rsidRDefault="00EB4633" w:rsidP="00EB4633">
            <w:pPr>
              <w:rPr>
                <w:rFonts w:cs="Times New Roman"/>
                <w:sz w:val="22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529B" w14:textId="77777777" w:rsidR="00EB4633" w:rsidRPr="0062037F" w:rsidRDefault="00EB4633" w:rsidP="00EB463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049" w14:textId="5D349556" w:rsidR="00EB4633" w:rsidRPr="00EB4633" w:rsidRDefault="0077296B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629 730,65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CA2F" w14:textId="5CCD19B6" w:rsidR="00EB4633" w:rsidRPr="00EB4633" w:rsidRDefault="004712C0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567 501,10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2041" w14:textId="33B4BFED" w:rsidR="00EB4633" w:rsidRPr="00EB4633" w:rsidRDefault="00116357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  <w:r w:rsidR="004F40A3">
              <w:rPr>
                <w:color w:val="000000"/>
                <w:sz w:val="22"/>
              </w:rPr>
              <w:t xml:space="preserve"> 189,74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1EE9" w14:textId="35D7131F" w:rsidR="00EB4633" w:rsidRPr="00EB4633" w:rsidRDefault="00EB4633" w:rsidP="00EB463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9B29" w14:textId="4378B8A5" w:rsidR="00EB4633" w:rsidRPr="00EB4633" w:rsidRDefault="00EB4633" w:rsidP="00EB4633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5334" w14:textId="6E773B7D" w:rsidR="00EB4633" w:rsidRPr="00EB4633" w:rsidRDefault="00EB4633" w:rsidP="00EB4633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EB4633">
              <w:rPr>
                <w:color w:val="000000"/>
                <w:sz w:val="22"/>
              </w:rPr>
              <w:t>34 039,81</w:t>
            </w:r>
          </w:p>
        </w:tc>
      </w:tr>
    </w:tbl>
    <w:p w14:paraId="2EF59381" w14:textId="77777777" w:rsidR="008451C6" w:rsidRDefault="008451C6"/>
    <w:p w14:paraId="1E287F14" w14:textId="77777777" w:rsidR="008451C6" w:rsidRDefault="008451C6"/>
    <w:p w14:paraId="129FD31F" w14:textId="77777777" w:rsidR="008451C6" w:rsidRDefault="008451C6"/>
    <w:p w14:paraId="18731039" w14:textId="77777777" w:rsidR="003C5BC5" w:rsidRDefault="003C5BC5"/>
    <w:p w14:paraId="11422AE2" w14:textId="77777777" w:rsidR="003C5BC5" w:rsidRDefault="003C5BC5"/>
    <w:p w14:paraId="3273E137" w14:textId="77777777" w:rsidR="003C5BC5" w:rsidRDefault="003C5BC5"/>
    <w:p w14:paraId="2293CEE7" w14:textId="77777777" w:rsidR="003C5BC5" w:rsidRDefault="003C5BC5"/>
    <w:p w14:paraId="1B75382E" w14:textId="77777777" w:rsidR="003C5BC5" w:rsidRDefault="003C5BC5"/>
    <w:p w14:paraId="7AF90264" w14:textId="77777777" w:rsidR="003C5BC5" w:rsidRDefault="003C5BC5"/>
    <w:p w14:paraId="3DDDB3AF" w14:textId="77777777" w:rsidR="003C5BC5" w:rsidRDefault="003C5BC5"/>
    <w:p w14:paraId="7D431610" w14:textId="77777777" w:rsidR="003C5BC5" w:rsidRDefault="003C5BC5"/>
    <w:p w14:paraId="11B26DAF" w14:textId="77777777" w:rsidR="003C5BC5" w:rsidRDefault="003C5BC5"/>
    <w:p w14:paraId="05268E72" w14:textId="77777777" w:rsidR="003C5BC5" w:rsidRDefault="003C5BC5"/>
    <w:p w14:paraId="333363E9" w14:textId="77777777" w:rsidR="003C5BC5" w:rsidRDefault="003C5BC5"/>
    <w:p w14:paraId="558CB9D6" w14:textId="77777777" w:rsidR="00372A8F" w:rsidRDefault="00372A8F">
      <w:pPr>
        <w:sectPr w:rsidR="00372A8F" w:rsidSect="009362FA">
          <w:pgSz w:w="16837" w:h="11905" w:orient="landscape"/>
          <w:pgMar w:top="993" w:right="800" w:bottom="1440" w:left="1134" w:header="720" w:footer="720" w:gutter="0"/>
          <w:cols w:space="720"/>
          <w:noEndnote/>
          <w:rtlGutter/>
        </w:sectPr>
      </w:pPr>
    </w:p>
    <w:p w14:paraId="566C2670" w14:textId="4D89629B" w:rsidR="00A3529B" w:rsidRPr="000F2115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 w:rsid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0E0B7C25" w14:textId="77777777" w:rsidR="00A3529B" w:rsidRDefault="00A3529B" w:rsidP="00A3529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Подпрограмме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</w:p>
    <w:p w14:paraId="480DD9DF" w14:textId="77777777" w:rsidR="00A3529B" w:rsidRDefault="00A3529B" w:rsidP="00A3529B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2C21891" w14:textId="773BB14D" w:rsidR="00743CCA" w:rsidRPr="0094060D" w:rsidRDefault="00743CCA" w:rsidP="00743C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</w:t>
      </w:r>
      <w:r w:rsidR="00646BA5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ем</w:t>
      </w:r>
      <w:r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  <w:r w:rsidR="00E2173B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="00646BA5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1.</w:t>
      </w:r>
      <w:r w:rsidR="00E2173B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="00646BA5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1 </w:t>
      </w:r>
      <w:r w:rsidR="00E13541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</w:t>
      </w:r>
      <w:r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одпрограммы </w:t>
      </w:r>
      <w:r w:rsidR="00E13541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«Строительство (реконструкция) объектов </w:t>
      </w:r>
      <w:r w:rsidR="00E13541"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образования</w:t>
      </w:r>
      <w:r w:rsidRPr="0094060D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3B3533A4" w14:textId="5E1B6BC3" w:rsidR="00743CCA" w:rsidRPr="006F2186" w:rsidRDefault="00743CCA" w:rsidP="00743CCA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11AE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1927"/>
        <w:gridCol w:w="1135"/>
        <w:gridCol w:w="1135"/>
        <w:gridCol w:w="1417"/>
        <w:gridCol w:w="1134"/>
        <w:gridCol w:w="1276"/>
        <w:gridCol w:w="1105"/>
        <w:gridCol w:w="851"/>
        <w:gridCol w:w="992"/>
        <w:gridCol w:w="1021"/>
        <w:gridCol w:w="1134"/>
        <w:gridCol w:w="991"/>
        <w:gridCol w:w="1277"/>
      </w:tblGrid>
      <w:tr w:rsidR="00743CCA" w:rsidRPr="00743CCA" w14:paraId="429C78CF" w14:textId="77777777" w:rsidTr="00371695">
        <w:trPr>
          <w:trHeight w:val="37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E091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C0D0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 объекта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(Наименование объекта)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D6DD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Годы строительства/ реконструкции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AAF7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Проектная мощность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6E90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Предельная стоимость объекта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8A4B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Профи-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нансиро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вано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01.01.2020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3318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0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DD03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85E5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Остаток сметной стоимости до ввода в эксплуатацию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743CCA" w:rsidRPr="00743CCA" w14:paraId="6DF438BE" w14:textId="77777777" w:rsidTr="00371695">
        <w:trPr>
          <w:trHeight w:val="43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7625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0DDB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6F09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9C5D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6B70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5E62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C65E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EC39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2C03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43CCA" w:rsidRPr="00743CCA" w14:paraId="25C943D4" w14:textId="77777777" w:rsidTr="00976AB8">
        <w:trPr>
          <w:trHeight w:val="130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C011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D83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AC31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714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DF4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514DD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396E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EDF4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7DEE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20EC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FB8A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B5FF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E1CF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  <w:r w:rsidR="00546894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AACC" w14:textId="77777777" w:rsidR="00743CCA" w:rsidRPr="00743CCA" w:rsidRDefault="00743CCA" w:rsidP="00743CC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43CCA" w:rsidRPr="00743CCA" w14:paraId="6F45C822" w14:textId="77777777" w:rsidTr="00976AB8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EF30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CFBD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748E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3ED4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43A7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223A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ECA1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A2FE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E78F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010A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96EE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E813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02E9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6E9A" w14:textId="77777777" w:rsidR="00743CCA" w:rsidRPr="00743CCA" w:rsidRDefault="00743CCA" w:rsidP="00743CC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976AB8" w:rsidRPr="00E13541" w14:paraId="5597A168" w14:textId="77777777" w:rsidTr="000F51AC">
        <w:trPr>
          <w:trHeight w:val="446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B769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58291C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Детский сад на 225 мест по адресу: Московская область, Раменский муниципальный район, </w:t>
            </w:r>
            <w:proofErr w:type="spellStart"/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г.п.Раменское</w:t>
            </w:r>
            <w:proofErr w:type="spellEnd"/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Донинское</w:t>
            </w:r>
            <w:proofErr w:type="spellEnd"/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шоссе,</w:t>
            </w: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ЖК Молодежный </w:t>
            </w: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(ПИР и строительство)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2DFB94" w14:textId="14F8E28C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0F51A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191F87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DB51D0" w14:textId="3A982E4D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  <w:r w:rsidR="000F51A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753F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E62D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297" w14:textId="521A3A40" w:rsidR="00976AB8" w:rsidRPr="0094060D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750" w14:textId="2B6F1163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DCF" w14:textId="57C4EA37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0E2" w14:textId="75C54621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A0C" w14:textId="6D6DF3B5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DD3" w14:textId="4D70AC58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BB9" w14:textId="52EFF80D" w:rsidR="00976AB8" w:rsidRPr="00E13541" w:rsidRDefault="000F51AC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276 000,00</w:t>
            </w:r>
          </w:p>
        </w:tc>
      </w:tr>
      <w:tr w:rsidR="00976AB8" w:rsidRPr="00E13541" w14:paraId="7E89FFCE" w14:textId="77777777" w:rsidTr="000F51AC">
        <w:trPr>
          <w:trHeight w:val="36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ED85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FDFE1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CAF68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D537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6DCF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635C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8D00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4E8" w14:textId="610AB3A7" w:rsidR="00976AB8" w:rsidRPr="0094060D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43 150,00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BD4" w14:textId="24AEA23D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304" w14:textId="4CE89B85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C28" w14:textId="14A8379F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8A" w14:textId="56CDDBEA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74A" w14:textId="2230AE05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GB"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43 150,00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C7A" w14:textId="0DEEC32F" w:rsidR="00976AB8" w:rsidRPr="00E13541" w:rsidRDefault="000F51AC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238 188,00</w:t>
            </w:r>
          </w:p>
        </w:tc>
      </w:tr>
      <w:tr w:rsidR="00976AB8" w:rsidRPr="00E13541" w14:paraId="357EABD1" w14:textId="77777777" w:rsidTr="000F51AC">
        <w:trPr>
          <w:trHeight w:val="36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79B9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79A8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1EDC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CF70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DCA5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816E" w14:textId="77777777" w:rsidR="00976AB8" w:rsidRPr="00E13541" w:rsidRDefault="00976AB8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2A7B" w14:textId="77777777" w:rsidR="00976AB8" w:rsidRPr="00E13541" w:rsidRDefault="00976AB8" w:rsidP="00976A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Раменского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</w:t>
            </w: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родского округа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27F" w14:textId="40A99E9B" w:rsidR="00976AB8" w:rsidRPr="0094060D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6 850,00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DF0B" w14:textId="0B959313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AF8" w14:textId="6FCBB591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AFE" w14:textId="510C25C0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660" w14:textId="5A6311C9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47D" w14:textId="28C08EA0" w:rsidR="00976AB8" w:rsidRPr="00976AB8" w:rsidRDefault="00976AB8" w:rsidP="00976AB8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6AB8">
              <w:rPr>
                <w:color w:val="000000"/>
                <w:sz w:val="18"/>
                <w:szCs w:val="18"/>
              </w:rPr>
              <w:t>6 850,00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3BE" w14:textId="0C8D0531" w:rsidR="00976AB8" w:rsidRPr="00E13541" w:rsidRDefault="000F51AC" w:rsidP="00976AB8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37 812,00</w:t>
            </w:r>
          </w:p>
        </w:tc>
      </w:tr>
    </w:tbl>
    <w:tbl>
      <w:tblPr>
        <w:tblStyle w:val="af8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1276"/>
        <w:gridCol w:w="1105"/>
        <w:gridCol w:w="851"/>
        <w:gridCol w:w="992"/>
        <w:gridCol w:w="1021"/>
        <w:gridCol w:w="1134"/>
        <w:gridCol w:w="992"/>
        <w:gridCol w:w="1276"/>
      </w:tblGrid>
      <w:tr w:rsidR="000F51AC" w:rsidRPr="00E13541" w14:paraId="1E299ADA" w14:textId="77777777" w:rsidTr="000F51AC">
        <w:trPr>
          <w:trHeight w:val="366"/>
        </w:trPr>
        <w:tc>
          <w:tcPr>
            <w:tcW w:w="6096" w:type="dxa"/>
            <w:vMerge w:val="restart"/>
            <w:hideMark/>
          </w:tcPr>
          <w:p w14:paraId="579248D1" w14:textId="77777777" w:rsidR="000F51AC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0563D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  <w:hideMark/>
          </w:tcPr>
          <w:p w14:paraId="01F9339C" w14:textId="77777777" w:rsidR="000F51AC" w:rsidRPr="00E13541" w:rsidRDefault="000F51AC" w:rsidP="000F5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hideMark/>
          </w:tcPr>
          <w:p w14:paraId="503DAC28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05" w:type="dxa"/>
            <w:vAlign w:val="center"/>
            <w:hideMark/>
          </w:tcPr>
          <w:p w14:paraId="6902551F" w14:textId="70CD08FF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851" w:type="dxa"/>
            <w:vAlign w:val="center"/>
            <w:hideMark/>
          </w:tcPr>
          <w:p w14:paraId="198867E5" w14:textId="7CF163D2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10689AB" w14:textId="3EA13E85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12DC37EC" w14:textId="4E55B754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255A0133" w14:textId="100609B4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8ECB84E" w14:textId="1CF1BE47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vAlign w:val="center"/>
          </w:tcPr>
          <w:p w14:paraId="7C673357" w14:textId="011D7BEB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276 000,00</w:t>
            </w:r>
          </w:p>
        </w:tc>
      </w:tr>
      <w:tr w:rsidR="000F51AC" w:rsidRPr="00E13541" w14:paraId="5F2D0735" w14:textId="77777777" w:rsidTr="000F51AC">
        <w:trPr>
          <w:trHeight w:val="854"/>
        </w:trPr>
        <w:tc>
          <w:tcPr>
            <w:tcW w:w="6096" w:type="dxa"/>
            <w:vMerge/>
            <w:hideMark/>
          </w:tcPr>
          <w:p w14:paraId="3D26559E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2AF5FA0" w14:textId="77777777" w:rsidR="000F51AC" w:rsidRPr="00E13541" w:rsidRDefault="000F51AC" w:rsidP="000F5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hideMark/>
          </w:tcPr>
          <w:p w14:paraId="1CF42CB5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5" w:type="dxa"/>
            <w:vAlign w:val="center"/>
            <w:hideMark/>
          </w:tcPr>
          <w:p w14:paraId="5E63DC58" w14:textId="01B8E656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43 150,00</w:t>
            </w:r>
          </w:p>
        </w:tc>
        <w:tc>
          <w:tcPr>
            <w:tcW w:w="851" w:type="dxa"/>
            <w:vAlign w:val="center"/>
            <w:hideMark/>
          </w:tcPr>
          <w:p w14:paraId="3808FC7A" w14:textId="35A4192A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BCAAC5C" w14:textId="34879A7A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39432FAC" w14:textId="5644B2CE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6188A2B0" w14:textId="3BD17491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1D62589" w14:textId="3F786959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43 150,00</w:t>
            </w:r>
          </w:p>
        </w:tc>
        <w:tc>
          <w:tcPr>
            <w:tcW w:w="1276" w:type="dxa"/>
            <w:vAlign w:val="center"/>
          </w:tcPr>
          <w:p w14:paraId="1F6ACC51" w14:textId="096E59AC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238 188,00</w:t>
            </w:r>
          </w:p>
        </w:tc>
      </w:tr>
      <w:tr w:rsidR="000F51AC" w:rsidRPr="00E13541" w14:paraId="618D2C5E" w14:textId="77777777" w:rsidTr="000F51AC">
        <w:trPr>
          <w:trHeight w:val="1122"/>
        </w:trPr>
        <w:tc>
          <w:tcPr>
            <w:tcW w:w="6096" w:type="dxa"/>
            <w:vMerge/>
            <w:hideMark/>
          </w:tcPr>
          <w:p w14:paraId="5D7A568B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956E79E" w14:textId="77777777" w:rsidR="000F51AC" w:rsidRPr="00E13541" w:rsidRDefault="000F51AC" w:rsidP="000F5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hideMark/>
          </w:tcPr>
          <w:p w14:paraId="5600590F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Раменскогогородского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округа </w:t>
            </w:r>
          </w:p>
        </w:tc>
        <w:tc>
          <w:tcPr>
            <w:tcW w:w="1105" w:type="dxa"/>
            <w:vAlign w:val="center"/>
            <w:hideMark/>
          </w:tcPr>
          <w:p w14:paraId="66658B49" w14:textId="72ABB9DC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6 850,00</w:t>
            </w:r>
          </w:p>
        </w:tc>
        <w:tc>
          <w:tcPr>
            <w:tcW w:w="851" w:type="dxa"/>
            <w:vAlign w:val="center"/>
            <w:hideMark/>
          </w:tcPr>
          <w:p w14:paraId="609D4C81" w14:textId="20DF05C3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D8CDAAA" w14:textId="658622CF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6FAD7183" w14:textId="1A5D50F8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6BE8B2E9" w14:textId="2BE5DA41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9248C74" w14:textId="19333AD4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6 850,00</w:t>
            </w:r>
          </w:p>
        </w:tc>
        <w:tc>
          <w:tcPr>
            <w:tcW w:w="1276" w:type="dxa"/>
            <w:vAlign w:val="center"/>
          </w:tcPr>
          <w:p w14:paraId="6A2D2910" w14:textId="5D6493B5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37 812,00</w:t>
            </w:r>
          </w:p>
        </w:tc>
      </w:tr>
    </w:tbl>
    <w:p w14:paraId="5FEAAFBF" w14:textId="1D4E7196" w:rsidR="00E1702C" w:rsidRPr="00F952EE" w:rsidRDefault="00E1702C" w:rsidP="00E1702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</w:t>
      </w:r>
      <w:r w:rsidR="00E2173B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2.</w:t>
      </w:r>
      <w:r w:rsidR="00E2173B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  Подпрограммы 3 «Строительство (реконструкция) объектов образования»</w:t>
      </w:r>
    </w:p>
    <w:p w14:paraId="4965130B" w14:textId="5784C164" w:rsidR="00372A8F" w:rsidRPr="006F2186" w:rsidRDefault="00372A8F" w:rsidP="00372A8F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11AE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1"/>
        <w:gridCol w:w="1135"/>
        <w:gridCol w:w="1276"/>
        <w:gridCol w:w="1134"/>
        <w:gridCol w:w="1134"/>
        <w:gridCol w:w="1134"/>
        <w:gridCol w:w="1134"/>
        <w:gridCol w:w="1134"/>
        <w:gridCol w:w="1134"/>
        <w:gridCol w:w="992"/>
        <w:gridCol w:w="849"/>
        <w:gridCol w:w="1277"/>
      </w:tblGrid>
      <w:tr w:rsidR="00372A8F" w:rsidRPr="00743CCA" w14:paraId="09610030" w14:textId="77777777" w:rsidTr="009F2837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72F9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9C78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 объекта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(Наименование объекта)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4B3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Годы строительства/ реконструкции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2EA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Проектная мощность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A73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Предельная стоимость объекта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A7F7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Профи-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нансиро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вано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01.01.2020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8C2B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3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1481" w14:textId="77777777" w:rsidR="00372A8F" w:rsidRPr="00743CCA" w:rsidRDefault="00371695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Финансирование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6C42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Остаток сметной стоимости до ввода в эксплуатацию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372A8F" w:rsidRPr="00743CCA" w14:paraId="01AFB216" w14:textId="77777777" w:rsidTr="009F283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ED9A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7AD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05EC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BB1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EE8B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0ACA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9503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85AE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C23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72A8F" w:rsidRPr="00743CCA" w14:paraId="3E9FE9F4" w14:textId="77777777" w:rsidTr="000F51AC">
        <w:trPr>
          <w:trHeight w:val="13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A186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FFA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72B0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DC0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0FD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C7344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CAE1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BEA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E1BF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14B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3A8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0D4B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A71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  <w:r w:rsidR="00546894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469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72A8F" w:rsidRPr="00743CCA" w14:paraId="4F7801CB" w14:textId="77777777" w:rsidTr="000F51A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1D1F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DBD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CB8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A5E7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8C4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2EEB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F73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C164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F83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21A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EF5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910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7F8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2A8C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</w:tbl>
    <w:tbl>
      <w:tblPr>
        <w:tblStyle w:val="8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3"/>
        <w:gridCol w:w="1990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992"/>
        <w:gridCol w:w="850"/>
        <w:gridCol w:w="1276"/>
      </w:tblGrid>
      <w:tr w:rsidR="0077296B" w:rsidRPr="00E13541" w14:paraId="00A62C3C" w14:textId="77777777" w:rsidTr="000F51AC">
        <w:trPr>
          <w:trHeight w:val="402"/>
        </w:trPr>
        <w:tc>
          <w:tcPr>
            <w:tcW w:w="563" w:type="dxa"/>
            <w:vMerge w:val="restart"/>
            <w:hideMark/>
          </w:tcPr>
          <w:p w14:paraId="49E9A6C8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90" w:type="dxa"/>
            <w:vMerge w:val="restart"/>
            <w:hideMark/>
          </w:tcPr>
          <w:p w14:paraId="23B01EED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Пристройка на 200 мест к МОУ Раменская СОШ №6 по адресу: Московская область,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г.Раменское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ул.Серова</w:t>
            </w:r>
            <w:proofErr w:type="spellEnd"/>
          </w:p>
        </w:tc>
        <w:tc>
          <w:tcPr>
            <w:tcW w:w="992" w:type="dxa"/>
            <w:vMerge w:val="restart"/>
            <w:noWrap/>
            <w:hideMark/>
          </w:tcPr>
          <w:p w14:paraId="369F1C86" w14:textId="5A368EFE" w:rsidR="0077296B" w:rsidRPr="0053226A" w:rsidRDefault="0077296B" w:rsidP="0077296B">
            <w:pPr>
              <w:ind w:left="64" w:firstLine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134" w:type="dxa"/>
            <w:vMerge w:val="restart"/>
            <w:noWrap/>
            <w:hideMark/>
          </w:tcPr>
          <w:p w14:paraId="111623E3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vMerge w:val="restart"/>
            <w:hideMark/>
          </w:tcPr>
          <w:p w14:paraId="196B81D3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297 327,66</w:t>
            </w:r>
          </w:p>
        </w:tc>
        <w:tc>
          <w:tcPr>
            <w:tcW w:w="1134" w:type="dxa"/>
            <w:vMerge w:val="restart"/>
            <w:hideMark/>
          </w:tcPr>
          <w:p w14:paraId="4C6044A2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435D18C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3FB4A168" w14:textId="7110718D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424 000,00</w:t>
            </w:r>
          </w:p>
        </w:tc>
        <w:tc>
          <w:tcPr>
            <w:tcW w:w="1134" w:type="dxa"/>
          </w:tcPr>
          <w:p w14:paraId="0FA0D971" w14:textId="5A9BA394" w:rsidR="0077296B" w:rsidRPr="00E13541" w:rsidRDefault="004712C0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7296B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</w:tcPr>
          <w:p w14:paraId="28C2828B" w14:textId="55DA306F" w:rsidR="0077296B" w:rsidRPr="000F51AC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34" w:type="dxa"/>
          </w:tcPr>
          <w:p w14:paraId="4916D4B4" w14:textId="23C58F5D" w:rsidR="0077296B" w:rsidRPr="000F51AC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992" w:type="dxa"/>
          </w:tcPr>
          <w:p w14:paraId="0BEADECD" w14:textId="09DFD76E" w:rsidR="0077296B" w:rsidRPr="000F51AC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850" w:type="dxa"/>
          </w:tcPr>
          <w:p w14:paraId="4C72170B" w14:textId="30AC62DC" w:rsidR="0077296B" w:rsidRPr="000F51AC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EAE028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96B" w:rsidRPr="00E13541" w14:paraId="1EAB69C8" w14:textId="77777777" w:rsidTr="000F51AC">
        <w:trPr>
          <w:trHeight w:val="607"/>
        </w:trPr>
        <w:tc>
          <w:tcPr>
            <w:tcW w:w="563" w:type="dxa"/>
            <w:vMerge/>
          </w:tcPr>
          <w:p w14:paraId="01FBBB23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3146F02E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0978D81C" w14:textId="77777777" w:rsidR="0077296B" w:rsidRPr="0053226A" w:rsidRDefault="0077296B" w:rsidP="00772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14:paraId="7C07689F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459808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63B4D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DF55B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14:paraId="613A6B9D" w14:textId="26877EA1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424 000,00</w:t>
            </w:r>
          </w:p>
        </w:tc>
        <w:tc>
          <w:tcPr>
            <w:tcW w:w="1134" w:type="dxa"/>
          </w:tcPr>
          <w:p w14:paraId="193F51C9" w14:textId="574CBBC7" w:rsidR="0077296B" w:rsidRPr="00E13541" w:rsidRDefault="004712C0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7296B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</w:tcPr>
          <w:p w14:paraId="2D314724" w14:textId="1F891576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34" w:type="dxa"/>
          </w:tcPr>
          <w:p w14:paraId="5682EF9E" w14:textId="1B4AA7B4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992" w:type="dxa"/>
          </w:tcPr>
          <w:p w14:paraId="782F5B6F" w14:textId="7F8C16E1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850" w:type="dxa"/>
          </w:tcPr>
          <w:p w14:paraId="4BD3A5C3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8B0E2C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96B" w:rsidRPr="00E13541" w14:paraId="38952854" w14:textId="77777777" w:rsidTr="000F51AC">
        <w:trPr>
          <w:trHeight w:val="321"/>
        </w:trPr>
        <w:tc>
          <w:tcPr>
            <w:tcW w:w="563" w:type="dxa"/>
            <w:vMerge w:val="restart"/>
          </w:tcPr>
          <w:p w14:paraId="3105CF2F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BE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90" w:type="dxa"/>
            <w:vMerge w:val="restart"/>
          </w:tcPr>
          <w:p w14:paraId="46EA1A63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зон санитарной защиты для строительства пристройки на 200 мест к МОУ Раменская СОШ №6</w:t>
            </w:r>
          </w:p>
        </w:tc>
        <w:tc>
          <w:tcPr>
            <w:tcW w:w="992" w:type="dxa"/>
            <w:vMerge w:val="restart"/>
          </w:tcPr>
          <w:p w14:paraId="1E03196A" w14:textId="77777777" w:rsidR="0077296B" w:rsidRPr="0053226A" w:rsidRDefault="0077296B" w:rsidP="00772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Merge w:val="restart"/>
          </w:tcPr>
          <w:p w14:paraId="77F2BBFD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14:paraId="3622D9DD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134" w:type="dxa"/>
            <w:vMerge w:val="restart"/>
            <w:noWrap/>
          </w:tcPr>
          <w:p w14:paraId="720CBDFC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DE1706B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7CA2AD15" w14:textId="19548E4A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134" w:type="dxa"/>
          </w:tcPr>
          <w:p w14:paraId="07D6F458" w14:textId="2EB030E4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134" w:type="dxa"/>
          </w:tcPr>
          <w:p w14:paraId="5C68953B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331DA4B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A902B44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7D89623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B048CAA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96B" w:rsidRPr="00E13541" w14:paraId="217495A0" w14:textId="77777777" w:rsidTr="000F51AC">
        <w:trPr>
          <w:trHeight w:val="672"/>
        </w:trPr>
        <w:tc>
          <w:tcPr>
            <w:tcW w:w="563" w:type="dxa"/>
            <w:vMerge/>
          </w:tcPr>
          <w:p w14:paraId="4D38FECC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1E93C19C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774DEC" w14:textId="77777777" w:rsidR="0077296B" w:rsidRPr="0053226A" w:rsidRDefault="0077296B" w:rsidP="00772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F51ED0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AC07BA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14:paraId="6CB12F47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6FA649" w14:textId="77777777" w:rsidR="0077296B" w:rsidRPr="00E13541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14:paraId="2A4B2326" w14:textId="6B1D4816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134" w:type="dxa"/>
          </w:tcPr>
          <w:p w14:paraId="1F904079" w14:textId="7F11D2E3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134" w:type="dxa"/>
          </w:tcPr>
          <w:p w14:paraId="7C06295C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36DB299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695AF1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ED2B4B4" w14:textId="77777777" w:rsidR="0077296B" w:rsidRPr="00E13541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46B3FA0" w14:textId="77777777" w:rsidR="0077296B" w:rsidRPr="00301BED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96B" w:rsidRPr="00E13541" w14:paraId="616E8AA0" w14:textId="77777777" w:rsidTr="000F51AC">
        <w:trPr>
          <w:trHeight w:val="479"/>
        </w:trPr>
        <w:tc>
          <w:tcPr>
            <w:tcW w:w="563" w:type="dxa"/>
            <w:vMerge w:val="restart"/>
          </w:tcPr>
          <w:p w14:paraId="4B3435BB" w14:textId="10F36B01" w:rsidR="0077296B" w:rsidRDefault="0077296B" w:rsidP="0077296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990" w:type="dxa"/>
            <w:vMerge w:val="restart"/>
          </w:tcPr>
          <w:p w14:paraId="628437AA" w14:textId="77777777" w:rsidR="0077296B" w:rsidRDefault="0077296B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Реконструкция (</w:t>
            </w:r>
            <w:proofErr w:type="spellStart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прекладка</w:t>
            </w:r>
            <w:proofErr w:type="spellEnd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 xml:space="preserve">)газопровода высокого давления Р=0,6Мпа, Д=108 мм, расположенного по адресу: Московская область, г. Раменское, </w:t>
            </w:r>
            <w:proofErr w:type="spellStart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ДОнинское</w:t>
            </w:r>
            <w:proofErr w:type="spellEnd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 xml:space="preserve"> шоссе, </w:t>
            </w:r>
            <w:proofErr w:type="spellStart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 xml:space="preserve">. № 10, </w:t>
            </w:r>
            <w:proofErr w:type="spellStart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попадющего</w:t>
            </w:r>
            <w:proofErr w:type="spellEnd"/>
            <w:r w:rsidRPr="0053226A">
              <w:rPr>
                <w:rFonts w:ascii="Times New Roman" w:hAnsi="Times New Roman" w:cs="Times New Roman"/>
                <w:sz w:val="18"/>
                <w:szCs w:val="18"/>
              </w:rPr>
              <w:t xml:space="preserve"> в зону строительства школы на 1100 мест</w:t>
            </w:r>
          </w:p>
          <w:p w14:paraId="2CFE110A" w14:textId="7A8885DC" w:rsidR="004712C0" w:rsidRPr="0053226A" w:rsidRDefault="004712C0" w:rsidP="00772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3C6C84B" w14:textId="3937C47B" w:rsidR="0077296B" w:rsidRPr="0053226A" w:rsidRDefault="0077296B" w:rsidP="00772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Merge w:val="restart"/>
          </w:tcPr>
          <w:p w14:paraId="56BF140C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0EC2DED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noWrap/>
          </w:tcPr>
          <w:p w14:paraId="29E078C3" w14:textId="38E6FFB2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85994C" w14:textId="71C4D8E6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5756C4E3" w14:textId="3443F8D1" w:rsidR="0077296B" w:rsidRPr="0053226A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330,00</w:t>
            </w:r>
          </w:p>
        </w:tc>
        <w:tc>
          <w:tcPr>
            <w:tcW w:w="1134" w:type="dxa"/>
          </w:tcPr>
          <w:p w14:paraId="36CC0EDC" w14:textId="0D48EA4B" w:rsidR="0077296B" w:rsidRPr="0053226A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330,00</w:t>
            </w:r>
          </w:p>
        </w:tc>
        <w:tc>
          <w:tcPr>
            <w:tcW w:w="1134" w:type="dxa"/>
          </w:tcPr>
          <w:p w14:paraId="4D62D1F5" w14:textId="2B704D85" w:rsidR="0077296B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31D7B25" w14:textId="0E5AB2FF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D0A1DCB" w14:textId="4891A5A5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825EF68" w14:textId="168C8FF3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25E2998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7296B" w:rsidRPr="00E13541" w14:paraId="0B6DCF48" w14:textId="77777777" w:rsidTr="000F51AC">
        <w:trPr>
          <w:trHeight w:val="479"/>
        </w:trPr>
        <w:tc>
          <w:tcPr>
            <w:tcW w:w="563" w:type="dxa"/>
            <w:vMerge/>
          </w:tcPr>
          <w:p w14:paraId="5AA43F54" w14:textId="30037D8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6A1E6D34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F9DADC4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41C0C5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692EF4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14:paraId="2C504F1D" w14:textId="1CB888EA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7E29B" w14:textId="27C1F36E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14:paraId="03BD0A56" w14:textId="14D32C58" w:rsidR="0077296B" w:rsidRPr="0053226A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330,00</w:t>
            </w:r>
          </w:p>
        </w:tc>
        <w:tc>
          <w:tcPr>
            <w:tcW w:w="1134" w:type="dxa"/>
          </w:tcPr>
          <w:p w14:paraId="0642374C" w14:textId="5987F45C" w:rsidR="0077296B" w:rsidRPr="0053226A" w:rsidRDefault="0077296B" w:rsidP="007729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330,00</w:t>
            </w:r>
          </w:p>
        </w:tc>
        <w:tc>
          <w:tcPr>
            <w:tcW w:w="1134" w:type="dxa"/>
          </w:tcPr>
          <w:p w14:paraId="35501EF9" w14:textId="297B0B0F" w:rsidR="0077296B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DC1116B" w14:textId="7064179C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2C62357" w14:textId="4AEAC1B8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646A8E9" w14:textId="2B168809" w:rsidR="0077296B" w:rsidRPr="00E13541" w:rsidRDefault="0077296B" w:rsidP="0077296B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FCAA021" w14:textId="77777777" w:rsidR="0077296B" w:rsidRPr="00E13541" w:rsidRDefault="0077296B" w:rsidP="0077296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12C0" w:rsidRPr="00E13541" w14:paraId="6B34C6BD" w14:textId="77777777" w:rsidTr="000F51AC">
        <w:trPr>
          <w:trHeight w:val="479"/>
        </w:trPr>
        <w:tc>
          <w:tcPr>
            <w:tcW w:w="563" w:type="dxa"/>
            <w:vMerge w:val="restart"/>
          </w:tcPr>
          <w:p w14:paraId="7A8EB00E" w14:textId="443AEDD3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90" w:type="dxa"/>
            <w:vMerge w:val="restart"/>
          </w:tcPr>
          <w:p w14:paraId="4F0509AA" w14:textId="6171329D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Школа на 550 мест  по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адресу:Московская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аменское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ул.Высоковольтная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 уч.19 (ПИР)</w:t>
            </w:r>
          </w:p>
        </w:tc>
        <w:tc>
          <w:tcPr>
            <w:tcW w:w="992" w:type="dxa"/>
            <w:vMerge w:val="restart"/>
          </w:tcPr>
          <w:p w14:paraId="0F508CE9" w14:textId="14883B46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3226A">
              <w:rPr>
                <w:rFonts w:ascii="Times New Roman" w:hAnsi="Times New Roman" w:cs="Times New Roman"/>
                <w:sz w:val="18"/>
                <w:szCs w:val="18"/>
              </w:rPr>
              <w:t>-2021</w:t>
            </w:r>
          </w:p>
        </w:tc>
        <w:tc>
          <w:tcPr>
            <w:tcW w:w="1134" w:type="dxa"/>
            <w:vMerge w:val="restart"/>
          </w:tcPr>
          <w:p w14:paraId="203A8B6E" w14:textId="326DB442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0103CB10" w14:textId="590DE3FE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1134" w:type="dxa"/>
            <w:vMerge w:val="restart"/>
            <w:noWrap/>
          </w:tcPr>
          <w:p w14:paraId="0991DEF6" w14:textId="0630713D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C23350C" w14:textId="0B74F20D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2DB6DCBF" w14:textId="44610CEE" w:rsidR="004712C0" w:rsidRPr="0053226A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7 000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B3F6334" w14:textId="7EF4F76A" w:rsidR="004712C0" w:rsidRPr="0053226A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9CD973C" w14:textId="26AD9F95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</w:tcPr>
          <w:p w14:paraId="4F2FAE5D" w14:textId="3736F4A3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3411041" w14:textId="744B7959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2199217" w14:textId="284A7855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06353A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712C0" w:rsidRPr="00E13541" w14:paraId="47ED1AA9" w14:textId="77777777" w:rsidTr="000F51AC">
        <w:trPr>
          <w:trHeight w:val="479"/>
        </w:trPr>
        <w:tc>
          <w:tcPr>
            <w:tcW w:w="563" w:type="dxa"/>
            <w:vMerge/>
          </w:tcPr>
          <w:p w14:paraId="245C7FED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14:paraId="0BA48031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D68A27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7ED669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F41E42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</w:tcPr>
          <w:p w14:paraId="2539B8F3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901BE" w14:textId="2DA06E49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14:paraId="6744AA17" w14:textId="51241819" w:rsidR="004712C0" w:rsidRPr="0053226A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7 000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03E2CEA" w14:textId="10BC1794" w:rsidR="004712C0" w:rsidRPr="0053226A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C4DF0CF" w14:textId="4DDC67AD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</w:tcPr>
          <w:p w14:paraId="551C334D" w14:textId="6FEF199F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5E905C9" w14:textId="79DB4E1A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78FD0AD" w14:textId="37865E3A" w:rsidR="004712C0" w:rsidRPr="00E13541" w:rsidRDefault="004712C0" w:rsidP="00116357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4562D2" w14:textId="77777777" w:rsidR="004712C0" w:rsidRPr="00E13541" w:rsidRDefault="004712C0" w:rsidP="0011635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16357" w:rsidRPr="00E13541" w14:paraId="449A00B4" w14:textId="77777777" w:rsidTr="000F51AC">
        <w:trPr>
          <w:trHeight w:val="479"/>
        </w:trPr>
        <w:tc>
          <w:tcPr>
            <w:tcW w:w="563" w:type="dxa"/>
            <w:vMerge w:val="restart"/>
            <w:hideMark/>
          </w:tcPr>
          <w:p w14:paraId="109CCCF5" w14:textId="77777777" w:rsidR="00116357" w:rsidRPr="00E13541" w:rsidRDefault="00116357" w:rsidP="00116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gridSpan w:val="4"/>
            <w:vMerge w:val="restart"/>
            <w:hideMark/>
          </w:tcPr>
          <w:p w14:paraId="6A6F7E76" w14:textId="77777777" w:rsidR="00116357" w:rsidRPr="00E13541" w:rsidRDefault="00116357" w:rsidP="00116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  <w:vMerge w:val="restart"/>
            <w:noWrap/>
            <w:hideMark/>
          </w:tcPr>
          <w:p w14:paraId="52535C31" w14:textId="77777777" w:rsidR="00116357" w:rsidRPr="00E13541" w:rsidRDefault="00116357" w:rsidP="00116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6304B025" w14:textId="77777777" w:rsidR="00116357" w:rsidRPr="00E13541" w:rsidRDefault="00116357" w:rsidP="00116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hideMark/>
          </w:tcPr>
          <w:p w14:paraId="45E66E4E" w14:textId="4BEF4EBF" w:rsidR="00116357" w:rsidRPr="00C35F15" w:rsidRDefault="00C35F15" w:rsidP="001163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5F1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77296B">
              <w:rPr>
                <w:rFonts w:ascii="Times New Roman" w:hAnsi="Times New Roman" w:cs="Times New Roman"/>
                <w:sz w:val="18"/>
                <w:szCs w:val="18"/>
              </w:rPr>
              <w:t>3 230</w:t>
            </w:r>
            <w:r w:rsidRPr="00C35F1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7729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hideMark/>
          </w:tcPr>
          <w:p w14:paraId="342291A2" w14:textId="36751C9C" w:rsidR="00116357" w:rsidRPr="00E13541" w:rsidRDefault="00116357" w:rsidP="00116357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296B">
              <w:rPr>
                <w:rFonts w:ascii="Times New Roman" w:hAnsi="Times New Roman" w:cs="Times New Roman"/>
                <w:sz w:val="18"/>
                <w:szCs w:val="18"/>
              </w:rPr>
              <w:t>4 230,00</w:t>
            </w:r>
          </w:p>
        </w:tc>
        <w:tc>
          <w:tcPr>
            <w:tcW w:w="1134" w:type="dxa"/>
            <w:hideMark/>
          </w:tcPr>
          <w:p w14:paraId="2D39D1E3" w14:textId="62B267F0" w:rsidR="00116357" w:rsidRPr="00E13541" w:rsidRDefault="00116357" w:rsidP="001163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C35F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hideMark/>
          </w:tcPr>
          <w:p w14:paraId="1E35C9BC" w14:textId="356B1A1C" w:rsidR="00116357" w:rsidRPr="00E13541" w:rsidRDefault="00116357" w:rsidP="001163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992" w:type="dxa"/>
          </w:tcPr>
          <w:p w14:paraId="1088E3BA" w14:textId="5EC3881E" w:rsidR="00116357" w:rsidRPr="00E13541" w:rsidRDefault="00116357" w:rsidP="001163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850" w:type="dxa"/>
          </w:tcPr>
          <w:p w14:paraId="6E951369" w14:textId="77777777" w:rsidR="00116357" w:rsidRPr="00E13541" w:rsidRDefault="00116357" w:rsidP="001163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8168FDD" w14:textId="77777777" w:rsidR="00116357" w:rsidRPr="00E13541" w:rsidRDefault="00116357" w:rsidP="00116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BCC" w:rsidRPr="00E13541" w14:paraId="46FE6C49" w14:textId="77777777" w:rsidTr="000F51AC">
        <w:trPr>
          <w:trHeight w:val="898"/>
        </w:trPr>
        <w:tc>
          <w:tcPr>
            <w:tcW w:w="563" w:type="dxa"/>
            <w:vMerge/>
            <w:tcBorders>
              <w:bottom w:val="single" w:sz="4" w:space="0" w:color="auto"/>
            </w:tcBorders>
            <w:hideMark/>
          </w:tcPr>
          <w:p w14:paraId="6319D70D" w14:textId="77777777" w:rsidR="009C0BCC" w:rsidRPr="00E13541" w:rsidRDefault="009C0BCC" w:rsidP="009C0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2" w:type="dxa"/>
            <w:gridSpan w:val="4"/>
            <w:vMerge/>
            <w:tcBorders>
              <w:bottom w:val="single" w:sz="4" w:space="0" w:color="auto"/>
            </w:tcBorders>
            <w:hideMark/>
          </w:tcPr>
          <w:p w14:paraId="715BE982" w14:textId="77777777" w:rsidR="009C0BCC" w:rsidRPr="00E13541" w:rsidRDefault="009C0BCC" w:rsidP="009C0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6E1A0D9F" w14:textId="77777777" w:rsidR="009C0BCC" w:rsidRPr="00E13541" w:rsidRDefault="009C0BCC" w:rsidP="009C0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8896E17" w14:textId="77777777" w:rsidR="009C0BCC" w:rsidRPr="00E13541" w:rsidRDefault="009C0BCC" w:rsidP="009C0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B5166C2" w14:textId="5E9501DB" w:rsidR="009C0BCC" w:rsidRDefault="009C0BCC" w:rsidP="009C0BCC">
            <w:pPr>
              <w:jc w:val="right"/>
            </w:pPr>
            <w:r w:rsidRPr="00C35F1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3 230</w:t>
            </w:r>
            <w:r w:rsidRPr="00C35F1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CE00ACE" w14:textId="490BDD7B" w:rsidR="009C0BCC" w:rsidRPr="00E13541" w:rsidRDefault="009C0BCC" w:rsidP="009C0BCC">
            <w:pPr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14 230,00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A0B2AA6" w14:textId="49A8564C" w:rsidR="009C0BCC" w:rsidRPr="00E13541" w:rsidRDefault="009C0BCC" w:rsidP="009C0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96FE36A" w14:textId="1E44BD79" w:rsidR="009C0BCC" w:rsidRPr="00E13541" w:rsidRDefault="009C0BCC" w:rsidP="009C0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7453CB" w14:textId="108CCD32" w:rsidR="009C0BCC" w:rsidRPr="00E13541" w:rsidRDefault="009C0BCC" w:rsidP="009C0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BF5701" w14:textId="57AF6FD7" w:rsidR="009C0BCC" w:rsidRPr="00E13541" w:rsidRDefault="009C0BCC" w:rsidP="009C0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79AD69" w14:textId="77777777" w:rsidR="009C0BCC" w:rsidRPr="00E13541" w:rsidRDefault="009C0BCC" w:rsidP="009C0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8D0FE0" w14:textId="77777777" w:rsidR="00372A8F" w:rsidRDefault="00372A8F" w:rsidP="00371695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3A6D8AC" w14:textId="77777777" w:rsidR="00546894" w:rsidRDefault="00546894" w:rsidP="00372A8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sectPr w:rsidR="00546894" w:rsidSect="00011AE5">
          <w:pgSz w:w="16837" w:h="11905" w:orient="landscape"/>
          <w:pgMar w:top="993" w:right="394" w:bottom="1135" w:left="1134" w:header="720" w:footer="720" w:gutter="0"/>
          <w:cols w:space="720"/>
          <w:noEndnote/>
          <w:rtlGutter/>
        </w:sectPr>
      </w:pPr>
    </w:p>
    <w:p w14:paraId="52D2FF39" w14:textId="53CB4045" w:rsidR="00372A8F" w:rsidRPr="00F952EE" w:rsidRDefault="00372A8F" w:rsidP="00372A8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</w:t>
      </w:r>
      <w:r w:rsidR="00E1702C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е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м</w:t>
      </w:r>
      <w:r w:rsidR="00E1702C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Е1.</w:t>
      </w:r>
      <w:r w:rsidR="001162FC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0</w:t>
      </w:r>
      <w:r w:rsidR="00E1702C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2 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Подпрограммы 3 «Строительство (реконструкция) объектов образования»</w:t>
      </w:r>
    </w:p>
    <w:p w14:paraId="03960527" w14:textId="3499E941" w:rsidR="00372A8F" w:rsidRPr="006F2186" w:rsidRDefault="00372A8F" w:rsidP="00011AE5">
      <w:pPr>
        <w:widowControl w:val="0"/>
        <w:tabs>
          <w:tab w:val="left" w:pos="12672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11AE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1135"/>
        <w:gridCol w:w="851"/>
        <w:gridCol w:w="1276"/>
        <w:gridCol w:w="1134"/>
        <w:gridCol w:w="1418"/>
        <w:gridCol w:w="1275"/>
        <w:gridCol w:w="851"/>
        <w:gridCol w:w="850"/>
        <w:gridCol w:w="851"/>
        <w:gridCol w:w="992"/>
        <w:gridCol w:w="1134"/>
        <w:gridCol w:w="1701"/>
      </w:tblGrid>
      <w:tr w:rsidR="00372A8F" w:rsidRPr="00743CCA" w14:paraId="395E918A" w14:textId="77777777" w:rsidTr="000F51AC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5BAC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994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 объекта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(Наименование объекта)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BAD8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Годы строительства/ реконструкции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E02F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Проектная мощность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64AE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Предельная стоимость объекта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5FE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Профи-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нансиро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вано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01.01.2020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AC3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83E8" w14:textId="77777777" w:rsidR="00372A8F" w:rsidRPr="00743CCA" w:rsidRDefault="00371695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2649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Остаток сметной стоимости до ввода в эксплуатацию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372A8F" w:rsidRPr="00743CCA" w14:paraId="0EEEE338" w14:textId="77777777" w:rsidTr="000F51AC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3EDC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50E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9319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70D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7D57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6578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97F8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C3BB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D772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1940" w:rsidRPr="00743CCA" w14:paraId="5F36EC20" w14:textId="77777777" w:rsidTr="000F51AC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94A9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15E1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FD3B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8586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04EC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C81F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F3DCE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DB14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86E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105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3A22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1F7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EE79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  <w:r w:rsidR="00491940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747E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1940" w:rsidRPr="00743CCA" w14:paraId="0C81EE83" w14:textId="77777777" w:rsidTr="000F51AC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661C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1BE2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9387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8792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CA99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3244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16A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9DC5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62A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D96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74F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6605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9C3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DD7E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</w:tbl>
    <w:tbl>
      <w:tblPr>
        <w:tblStyle w:val="2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850"/>
        <w:gridCol w:w="1276"/>
        <w:gridCol w:w="1134"/>
        <w:gridCol w:w="1418"/>
        <w:gridCol w:w="1275"/>
        <w:gridCol w:w="851"/>
        <w:gridCol w:w="850"/>
        <w:gridCol w:w="851"/>
        <w:gridCol w:w="992"/>
        <w:gridCol w:w="1134"/>
        <w:gridCol w:w="1701"/>
      </w:tblGrid>
      <w:tr w:rsidR="000F51AC" w:rsidRPr="00E13541" w14:paraId="2DCA5314" w14:textId="77777777" w:rsidTr="000F51AC">
        <w:trPr>
          <w:trHeight w:val="338"/>
        </w:trPr>
        <w:tc>
          <w:tcPr>
            <w:tcW w:w="426" w:type="dxa"/>
            <w:vMerge w:val="restart"/>
            <w:hideMark/>
          </w:tcPr>
          <w:p w14:paraId="6FA7D2DB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hideMark/>
          </w:tcPr>
          <w:p w14:paraId="14510F67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Средняя общеобразовательная школа на 1100 мест по адресу: Московская область, Раменский район, с/п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, ЖК «Новые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Островцы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» (ПИР и строительство)</w:t>
            </w:r>
          </w:p>
        </w:tc>
        <w:tc>
          <w:tcPr>
            <w:tcW w:w="1134" w:type="dxa"/>
            <w:vMerge w:val="restart"/>
            <w:hideMark/>
          </w:tcPr>
          <w:p w14:paraId="04C88F01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2020-2023</w:t>
            </w:r>
          </w:p>
        </w:tc>
        <w:tc>
          <w:tcPr>
            <w:tcW w:w="850" w:type="dxa"/>
            <w:vMerge w:val="restart"/>
            <w:hideMark/>
          </w:tcPr>
          <w:p w14:paraId="1D22CFC4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Merge w:val="restart"/>
            <w:hideMark/>
          </w:tcPr>
          <w:p w14:paraId="5B8940BB" w14:textId="614F951F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475 640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hideMark/>
          </w:tcPr>
          <w:p w14:paraId="3B853E6B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14:paraId="01B86BB6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noWrap/>
            <w:vAlign w:val="center"/>
            <w:hideMark/>
          </w:tcPr>
          <w:p w14:paraId="1B08DA9E" w14:textId="23D70E74" w:rsidR="000F51AC" w:rsidRPr="00481383" w:rsidRDefault="004F40A3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D3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851" w:type="dxa"/>
            <w:noWrap/>
            <w:vAlign w:val="center"/>
            <w:hideMark/>
          </w:tcPr>
          <w:p w14:paraId="3DB7AD67" w14:textId="17F4B93F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4A841645" w14:textId="3E29B71B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48572457" w14:textId="13681168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5219FE30" w14:textId="67FCAD91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4A395672" w14:textId="551C2A1C" w:rsidR="000F51AC" w:rsidRPr="000F51AC" w:rsidRDefault="004F40A3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D3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vAlign w:val="center"/>
            <w:hideMark/>
          </w:tcPr>
          <w:p w14:paraId="14B6398B" w14:textId="1CF9B3E8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1 175 640,00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51AC" w:rsidRPr="00E13541" w14:paraId="6827650A" w14:textId="77777777" w:rsidTr="000F51AC">
        <w:trPr>
          <w:trHeight w:val="789"/>
        </w:trPr>
        <w:tc>
          <w:tcPr>
            <w:tcW w:w="426" w:type="dxa"/>
            <w:vMerge/>
            <w:hideMark/>
          </w:tcPr>
          <w:p w14:paraId="45E1E7FA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068D4721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EE6047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77F072D5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E725D13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46979F1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14:paraId="3D77FCCD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noWrap/>
            <w:vAlign w:val="center"/>
            <w:hideMark/>
          </w:tcPr>
          <w:p w14:paraId="3F2A0DAE" w14:textId="54B3E848" w:rsidR="000F51AC" w:rsidRPr="00481383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258 900,00</w:t>
            </w:r>
          </w:p>
        </w:tc>
        <w:tc>
          <w:tcPr>
            <w:tcW w:w="851" w:type="dxa"/>
            <w:noWrap/>
            <w:vAlign w:val="center"/>
            <w:hideMark/>
          </w:tcPr>
          <w:p w14:paraId="4B5B9172" w14:textId="5BF430B5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12E795F6" w14:textId="3488FE35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5970C626" w14:textId="6AEFCD3F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566E7A18" w14:textId="35B05ECD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674EBFD6" w14:textId="71503D08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258 900,00</w:t>
            </w:r>
          </w:p>
        </w:tc>
        <w:tc>
          <w:tcPr>
            <w:tcW w:w="1701" w:type="dxa"/>
            <w:vAlign w:val="center"/>
            <w:hideMark/>
          </w:tcPr>
          <w:p w14:paraId="53225BC5" w14:textId="2A4A3B14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1 014 577,00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51AC" w:rsidRPr="00E13541" w14:paraId="5AD4EB42" w14:textId="77777777" w:rsidTr="000F51AC">
        <w:trPr>
          <w:trHeight w:val="695"/>
        </w:trPr>
        <w:tc>
          <w:tcPr>
            <w:tcW w:w="426" w:type="dxa"/>
            <w:vMerge/>
            <w:hideMark/>
          </w:tcPr>
          <w:p w14:paraId="4A5C0D9E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48835032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0A87A48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0A68207C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7B2E021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44D3CD7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14:paraId="2223B855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noWrap/>
            <w:vAlign w:val="center"/>
            <w:hideMark/>
          </w:tcPr>
          <w:p w14:paraId="4F635F82" w14:textId="60CF23F2" w:rsidR="000F51AC" w:rsidRPr="00481383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41 100,00</w:t>
            </w:r>
          </w:p>
        </w:tc>
        <w:tc>
          <w:tcPr>
            <w:tcW w:w="851" w:type="dxa"/>
            <w:noWrap/>
            <w:vAlign w:val="center"/>
            <w:hideMark/>
          </w:tcPr>
          <w:p w14:paraId="3253D4C5" w14:textId="426FD45F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55165B89" w14:textId="5D13F10C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55C28C08" w14:textId="3D7CA534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2382F303" w14:textId="66A9BB64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71B18757" w14:textId="0A5FD995" w:rsidR="000F51AC" w:rsidRPr="000F51AC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41 100,00</w:t>
            </w:r>
          </w:p>
        </w:tc>
        <w:tc>
          <w:tcPr>
            <w:tcW w:w="1701" w:type="dxa"/>
            <w:vAlign w:val="center"/>
            <w:hideMark/>
          </w:tcPr>
          <w:p w14:paraId="42A1F8DC" w14:textId="6E85DA15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161 063,00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51AC" w:rsidRPr="00E13541" w14:paraId="1B89FE56" w14:textId="77777777" w:rsidTr="000F51AC">
        <w:trPr>
          <w:trHeight w:val="296"/>
        </w:trPr>
        <w:tc>
          <w:tcPr>
            <w:tcW w:w="426" w:type="dxa"/>
            <w:vMerge w:val="restart"/>
            <w:hideMark/>
          </w:tcPr>
          <w:p w14:paraId="35522CED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  <w:hideMark/>
          </w:tcPr>
          <w:p w14:paraId="2C9253CB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1276" w:type="dxa"/>
            <w:vMerge w:val="restart"/>
            <w:noWrap/>
            <w:hideMark/>
          </w:tcPr>
          <w:p w14:paraId="04A56878" w14:textId="5D229363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475 640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noWrap/>
            <w:hideMark/>
          </w:tcPr>
          <w:p w14:paraId="58A56F47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hideMark/>
          </w:tcPr>
          <w:p w14:paraId="5DAACCA9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7C7A4F60" w14:textId="7F834150" w:rsidR="000F51AC" w:rsidRPr="00E13541" w:rsidRDefault="004F40A3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D3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851" w:type="dxa"/>
            <w:noWrap/>
            <w:vAlign w:val="center"/>
            <w:hideMark/>
          </w:tcPr>
          <w:p w14:paraId="7B4409DC" w14:textId="4DDEDB83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7C3B4404" w14:textId="595369F1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08AD3A7A" w14:textId="5018E869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78A918E2" w14:textId="13BC44E0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0A2C89A5" w14:textId="0C3EA78E" w:rsidR="000F51AC" w:rsidRPr="00E13541" w:rsidRDefault="004F40A3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D3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vAlign w:val="center"/>
            <w:hideMark/>
          </w:tcPr>
          <w:p w14:paraId="69A93603" w14:textId="6779C0F6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1 175 640,00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51AC" w:rsidRPr="00E13541" w14:paraId="371A2B6C" w14:textId="77777777" w:rsidTr="000F51AC">
        <w:trPr>
          <w:trHeight w:val="877"/>
        </w:trPr>
        <w:tc>
          <w:tcPr>
            <w:tcW w:w="426" w:type="dxa"/>
            <w:vMerge/>
            <w:hideMark/>
          </w:tcPr>
          <w:p w14:paraId="17EEFCA4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14:paraId="465ED96C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FC7E6C4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2ECC192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FCAEC1B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noWrap/>
            <w:vAlign w:val="center"/>
            <w:hideMark/>
          </w:tcPr>
          <w:p w14:paraId="26D0C192" w14:textId="42FB8C02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258 900,00</w:t>
            </w:r>
          </w:p>
        </w:tc>
        <w:tc>
          <w:tcPr>
            <w:tcW w:w="851" w:type="dxa"/>
            <w:noWrap/>
            <w:vAlign w:val="center"/>
            <w:hideMark/>
          </w:tcPr>
          <w:p w14:paraId="319EB7F6" w14:textId="21ACE5E8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31041B81" w14:textId="79081EF4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059FF41E" w14:textId="3F4217B0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6464C49D" w14:textId="666F6E1D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08D7B133" w14:textId="455F2FAC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258 900,00</w:t>
            </w:r>
          </w:p>
        </w:tc>
        <w:tc>
          <w:tcPr>
            <w:tcW w:w="1701" w:type="dxa"/>
            <w:noWrap/>
            <w:vAlign w:val="center"/>
            <w:hideMark/>
          </w:tcPr>
          <w:p w14:paraId="55B5B629" w14:textId="00A9BBD7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1 014 577,00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51AC" w:rsidRPr="00E13541" w14:paraId="45DE8D62" w14:textId="77777777" w:rsidTr="000F51AC">
        <w:trPr>
          <w:trHeight w:val="673"/>
        </w:trPr>
        <w:tc>
          <w:tcPr>
            <w:tcW w:w="426" w:type="dxa"/>
            <w:vMerge/>
            <w:hideMark/>
          </w:tcPr>
          <w:p w14:paraId="020090A0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14:paraId="6AB8FB0D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5841304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DA6382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3285103" w14:textId="77777777" w:rsidR="000F51AC" w:rsidRPr="00E13541" w:rsidRDefault="000F51AC" w:rsidP="000F5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noWrap/>
            <w:vAlign w:val="center"/>
            <w:hideMark/>
          </w:tcPr>
          <w:p w14:paraId="7CB8B14F" w14:textId="7D676648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41 100,00</w:t>
            </w:r>
          </w:p>
        </w:tc>
        <w:tc>
          <w:tcPr>
            <w:tcW w:w="851" w:type="dxa"/>
            <w:noWrap/>
            <w:vAlign w:val="center"/>
            <w:hideMark/>
          </w:tcPr>
          <w:p w14:paraId="54772001" w14:textId="630E0E0F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14:paraId="7913AD63" w14:textId="49AB4463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noWrap/>
            <w:vAlign w:val="center"/>
            <w:hideMark/>
          </w:tcPr>
          <w:p w14:paraId="02EFA5CE" w14:textId="1730CCDF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14:paraId="3EB8869C" w14:textId="4271A865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4810E00C" w14:textId="06607972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41 100,00</w:t>
            </w:r>
          </w:p>
        </w:tc>
        <w:tc>
          <w:tcPr>
            <w:tcW w:w="1701" w:type="dxa"/>
            <w:noWrap/>
            <w:vAlign w:val="center"/>
            <w:hideMark/>
          </w:tcPr>
          <w:p w14:paraId="4A7000E1" w14:textId="64291576" w:rsidR="000F51AC" w:rsidRPr="00E13541" w:rsidRDefault="000F51AC" w:rsidP="000F51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161 063,00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tbl>
      <w:tblPr>
        <w:tblW w:w="844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445"/>
      </w:tblGrid>
      <w:tr w:rsidR="00371695" w:rsidRPr="00E23590" w14:paraId="6513F433" w14:textId="77777777" w:rsidTr="000A0CD9">
        <w:trPr>
          <w:trHeight w:val="360"/>
        </w:trPr>
        <w:tc>
          <w:tcPr>
            <w:tcW w:w="8445" w:type="dxa"/>
            <w:shd w:val="clear" w:color="auto" w:fill="auto"/>
          </w:tcPr>
          <w:p w14:paraId="05E2B3AF" w14:textId="77777777" w:rsidR="00371695" w:rsidRPr="00E23590" w:rsidRDefault="00371695" w:rsidP="00371695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14:paraId="740CC690" w14:textId="77777777" w:rsidR="00011AE5" w:rsidRDefault="00011AE5" w:rsidP="00E1702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498C2823" w14:textId="29C48AC7" w:rsidR="00E1702C" w:rsidRPr="00F952EE" w:rsidRDefault="00E1702C" w:rsidP="00E1702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</w:t>
      </w:r>
      <w:r w:rsidR="00702485" w:rsidRPr="00F952E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Е1.</w:t>
      </w:r>
      <w:r w:rsidR="001162FC" w:rsidRPr="00F952E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0</w:t>
      </w:r>
      <w:r w:rsidR="00702485" w:rsidRPr="00F952E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Подпрограммы 3 «Строительство (реконструкция) объектов образования»</w:t>
      </w:r>
    </w:p>
    <w:p w14:paraId="20EC97DD" w14:textId="34218874" w:rsidR="00E1702C" w:rsidRPr="006F2186" w:rsidRDefault="00E1702C" w:rsidP="00E1702C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11AE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1135"/>
        <w:gridCol w:w="1135"/>
        <w:gridCol w:w="1276"/>
        <w:gridCol w:w="1134"/>
        <w:gridCol w:w="1134"/>
        <w:gridCol w:w="1275"/>
        <w:gridCol w:w="1134"/>
        <w:gridCol w:w="1134"/>
        <w:gridCol w:w="1134"/>
        <w:gridCol w:w="851"/>
        <w:gridCol w:w="992"/>
        <w:gridCol w:w="1134"/>
      </w:tblGrid>
      <w:tr w:rsidR="00372A8F" w:rsidRPr="00743CCA" w14:paraId="7EB65475" w14:textId="77777777" w:rsidTr="000F414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C84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770C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 объекта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(Наименование объекта)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F6D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Годы строительства/ реконструкции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EDD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Проектная мощность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8F5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Предельная стоимость объекта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043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Профи-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нансиро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вано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01.01.2020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D00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4D20" w14:textId="77777777" w:rsidR="00372A8F" w:rsidRPr="00743CCA" w:rsidRDefault="00371695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ACA0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Остаток сметной стоимости до ввода в эксплуатацию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372A8F" w:rsidRPr="00743CCA" w14:paraId="4C7DC2EF" w14:textId="77777777" w:rsidTr="000F4146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0A5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8266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56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4645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AF78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4AE9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AEF4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861B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8DE1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1940" w:rsidRPr="00743CCA" w14:paraId="2C152041" w14:textId="77777777" w:rsidTr="000F4146">
        <w:trPr>
          <w:trHeight w:val="1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2EA2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AE3A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BCF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6DE4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878F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80F1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9178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5C12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F035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210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1806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9744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D38F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  <w:r w:rsidR="001162F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635" w14:textId="77777777" w:rsidR="00372A8F" w:rsidRPr="00743CCA" w:rsidRDefault="00372A8F" w:rsidP="001D514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1940" w:rsidRPr="00743CCA" w14:paraId="51D43DD0" w14:textId="77777777" w:rsidTr="000F4146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1EA7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B99E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D125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3DC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C94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F95D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5673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68AB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61B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1547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3688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F56A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E6EE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2961" w14:textId="77777777" w:rsidR="00372A8F" w:rsidRPr="00743CCA" w:rsidRDefault="00372A8F" w:rsidP="001D514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</w:tbl>
    <w:tbl>
      <w:tblPr>
        <w:tblStyle w:val="9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134"/>
        <w:gridCol w:w="1276"/>
        <w:gridCol w:w="1134"/>
        <w:gridCol w:w="1134"/>
        <w:gridCol w:w="1275"/>
        <w:gridCol w:w="1134"/>
        <w:gridCol w:w="1134"/>
        <w:gridCol w:w="1134"/>
        <w:gridCol w:w="851"/>
        <w:gridCol w:w="992"/>
        <w:gridCol w:w="1134"/>
      </w:tblGrid>
      <w:tr w:rsidR="004F40A3" w:rsidRPr="00E13541" w14:paraId="10F1ECDB" w14:textId="77777777" w:rsidTr="000F4146">
        <w:trPr>
          <w:trHeight w:val="300"/>
        </w:trPr>
        <w:tc>
          <w:tcPr>
            <w:tcW w:w="426" w:type="dxa"/>
            <w:vMerge w:val="restart"/>
            <w:hideMark/>
          </w:tcPr>
          <w:p w14:paraId="56542AA7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hideMark/>
          </w:tcPr>
          <w:p w14:paraId="75F53D8E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Школа на 1100 мест  по адресу: Московская область, г. Раменское,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Донинское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шоссе, микрорайон № 10  (ПИР и строительство)</w:t>
            </w:r>
          </w:p>
        </w:tc>
        <w:tc>
          <w:tcPr>
            <w:tcW w:w="1134" w:type="dxa"/>
            <w:vMerge w:val="restart"/>
            <w:hideMark/>
          </w:tcPr>
          <w:p w14:paraId="5C475836" w14:textId="1C3944B4" w:rsidR="004F40A3" w:rsidRPr="00C91916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1916">
              <w:rPr>
                <w:rFonts w:ascii="Times New Roman" w:hAnsi="Times New Roman" w:cs="Times New Roman"/>
                <w:sz w:val="18"/>
                <w:szCs w:val="18"/>
              </w:rPr>
              <w:t>2017-2021</w:t>
            </w:r>
          </w:p>
        </w:tc>
        <w:tc>
          <w:tcPr>
            <w:tcW w:w="1134" w:type="dxa"/>
            <w:vMerge w:val="restart"/>
            <w:hideMark/>
          </w:tcPr>
          <w:p w14:paraId="380FF18D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Merge w:val="restart"/>
            <w:hideMark/>
          </w:tcPr>
          <w:p w14:paraId="56B27135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1 188 058,44</w:t>
            </w:r>
          </w:p>
          <w:p w14:paraId="16ADE6EE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88108C9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793AD611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150 068,69</w:t>
            </w:r>
          </w:p>
        </w:tc>
        <w:tc>
          <w:tcPr>
            <w:tcW w:w="1134" w:type="dxa"/>
            <w:hideMark/>
          </w:tcPr>
          <w:p w14:paraId="61333C37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vAlign w:val="center"/>
            <w:hideMark/>
          </w:tcPr>
          <w:p w14:paraId="0599F582" w14:textId="529B425E" w:rsidR="004F40A3" w:rsidRPr="000F4146" w:rsidRDefault="009C0BCC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1 115 947,48</w:t>
            </w:r>
          </w:p>
        </w:tc>
        <w:tc>
          <w:tcPr>
            <w:tcW w:w="1134" w:type="dxa"/>
            <w:vAlign w:val="center"/>
          </w:tcPr>
          <w:p w14:paraId="7E6C2270" w14:textId="74167EB4" w:rsidR="004F40A3" w:rsidRPr="000F4146" w:rsidRDefault="009C0BCC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516 703,66</w:t>
            </w:r>
          </w:p>
        </w:tc>
        <w:tc>
          <w:tcPr>
            <w:tcW w:w="1134" w:type="dxa"/>
            <w:vAlign w:val="center"/>
          </w:tcPr>
          <w:p w14:paraId="157214F5" w14:textId="7E4AF900" w:rsidR="004F40A3" w:rsidRPr="009C0BCC" w:rsidRDefault="00C35F15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</w:t>
            </w:r>
            <w:r w:rsidR="00994EEA"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243.82</w:t>
            </w:r>
          </w:p>
        </w:tc>
        <w:tc>
          <w:tcPr>
            <w:tcW w:w="1134" w:type="dxa"/>
            <w:vAlign w:val="center"/>
          </w:tcPr>
          <w:p w14:paraId="549AAEA1" w14:textId="4DBBFAFD" w:rsidR="004F40A3" w:rsidRPr="000F4146" w:rsidRDefault="004F40A3" w:rsidP="004F4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4D2A3619" w14:textId="5F396FF1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76A2E3A" w14:textId="3EB437D1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14:paraId="6F7C5C68" w14:textId="77777777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40A3" w:rsidRPr="00E13541" w14:paraId="06955387" w14:textId="77777777" w:rsidTr="000F4146">
        <w:trPr>
          <w:trHeight w:val="600"/>
        </w:trPr>
        <w:tc>
          <w:tcPr>
            <w:tcW w:w="426" w:type="dxa"/>
            <w:vMerge/>
            <w:hideMark/>
          </w:tcPr>
          <w:p w14:paraId="2C1856C4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3CC56270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B5E363B" w14:textId="77777777" w:rsidR="004F40A3" w:rsidRPr="00C91916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536393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21FFF34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08E50F3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142 565,26</w:t>
            </w:r>
          </w:p>
        </w:tc>
        <w:tc>
          <w:tcPr>
            <w:tcW w:w="1134" w:type="dxa"/>
            <w:hideMark/>
          </w:tcPr>
          <w:p w14:paraId="6EC432B2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  <w:hideMark/>
          </w:tcPr>
          <w:p w14:paraId="77D9CE3F" w14:textId="1ECCA2F5" w:rsidR="004F40A3" w:rsidRPr="000F4146" w:rsidRDefault="004F40A3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571 054,08</w:t>
            </w:r>
          </w:p>
        </w:tc>
        <w:tc>
          <w:tcPr>
            <w:tcW w:w="1134" w:type="dxa"/>
            <w:vAlign w:val="center"/>
          </w:tcPr>
          <w:p w14:paraId="79CA4EBA" w14:textId="591F6578" w:rsidR="004F40A3" w:rsidRPr="000F4146" w:rsidRDefault="004F40A3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13B41E9" w14:textId="45ABE42E" w:rsidR="004F40A3" w:rsidRPr="009C0BCC" w:rsidRDefault="004F40A3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571 054,08</w:t>
            </w:r>
          </w:p>
        </w:tc>
        <w:tc>
          <w:tcPr>
            <w:tcW w:w="1134" w:type="dxa"/>
            <w:vAlign w:val="center"/>
          </w:tcPr>
          <w:p w14:paraId="395C69BA" w14:textId="2B86743B" w:rsidR="004F40A3" w:rsidRPr="000F4146" w:rsidRDefault="004F40A3" w:rsidP="004F4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2950D57F" w14:textId="24B06468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D1B2335" w14:textId="506DE622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14:paraId="35227954" w14:textId="77777777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40A3" w:rsidRPr="00E13541" w14:paraId="33533D04" w14:textId="77777777" w:rsidTr="000F4146">
        <w:trPr>
          <w:trHeight w:val="1237"/>
        </w:trPr>
        <w:tc>
          <w:tcPr>
            <w:tcW w:w="426" w:type="dxa"/>
            <w:vMerge/>
            <w:hideMark/>
          </w:tcPr>
          <w:p w14:paraId="29B20483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2D63DE59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B55BE1E" w14:textId="77777777" w:rsidR="004F40A3" w:rsidRPr="00C91916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36B712B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BE16A97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1C3193D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7 503,43</w:t>
            </w:r>
          </w:p>
        </w:tc>
        <w:tc>
          <w:tcPr>
            <w:tcW w:w="1134" w:type="dxa"/>
            <w:hideMark/>
          </w:tcPr>
          <w:p w14:paraId="64AC3910" w14:textId="77777777" w:rsidR="004F40A3" w:rsidRPr="00E13541" w:rsidRDefault="004F40A3" w:rsidP="004F40A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  <w:hideMark/>
          </w:tcPr>
          <w:p w14:paraId="3E15F70D" w14:textId="34D3DC58" w:rsidR="004F40A3" w:rsidRPr="000F4146" w:rsidRDefault="009C0BCC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544 893,40</w:t>
            </w:r>
          </w:p>
        </w:tc>
        <w:tc>
          <w:tcPr>
            <w:tcW w:w="1134" w:type="dxa"/>
            <w:vAlign w:val="center"/>
          </w:tcPr>
          <w:p w14:paraId="6BB37833" w14:textId="406ED70F" w:rsidR="004F40A3" w:rsidRPr="000F4146" w:rsidRDefault="009C0BCC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516 703,66</w:t>
            </w:r>
          </w:p>
        </w:tc>
        <w:tc>
          <w:tcPr>
            <w:tcW w:w="1134" w:type="dxa"/>
            <w:vAlign w:val="center"/>
          </w:tcPr>
          <w:p w14:paraId="5F172B7F" w14:textId="16C07D6A" w:rsidR="004F40A3" w:rsidRPr="009C0BCC" w:rsidRDefault="004F40A3" w:rsidP="004F40A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28 189,74</w:t>
            </w:r>
          </w:p>
        </w:tc>
        <w:tc>
          <w:tcPr>
            <w:tcW w:w="1134" w:type="dxa"/>
            <w:vAlign w:val="center"/>
          </w:tcPr>
          <w:p w14:paraId="16EC816E" w14:textId="4DEEA137" w:rsidR="004F40A3" w:rsidRPr="000F4146" w:rsidRDefault="004F40A3" w:rsidP="004F4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0A2E07B8" w14:textId="113C680C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2EADE82" w14:textId="4F7DCE8B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14:paraId="2766F1B4" w14:textId="77777777" w:rsidR="004F40A3" w:rsidRPr="000F4146" w:rsidRDefault="004F40A3" w:rsidP="004F40A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35F15" w:rsidRPr="00E13541" w14:paraId="67BAE0D6" w14:textId="77777777" w:rsidTr="000F4146">
        <w:trPr>
          <w:trHeight w:val="300"/>
        </w:trPr>
        <w:tc>
          <w:tcPr>
            <w:tcW w:w="426" w:type="dxa"/>
            <w:vMerge w:val="restart"/>
            <w:hideMark/>
          </w:tcPr>
          <w:p w14:paraId="1B5885E4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hideMark/>
          </w:tcPr>
          <w:p w14:paraId="2E154196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Школа на 550 мест  по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адресу:Московская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аменское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ул.Высоковольтная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 уч.19 (ПИР и строительство)</w:t>
            </w:r>
          </w:p>
        </w:tc>
        <w:tc>
          <w:tcPr>
            <w:tcW w:w="1134" w:type="dxa"/>
            <w:vMerge w:val="restart"/>
            <w:hideMark/>
          </w:tcPr>
          <w:p w14:paraId="0081F575" w14:textId="58ADA6B8" w:rsidR="00C35F15" w:rsidRPr="00C91916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1916">
              <w:rPr>
                <w:rFonts w:ascii="Times New Roman" w:hAnsi="Times New Roman" w:cs="Times New Roman"/>
                <w:sz w:val="18"/>
                <w:szCs w:val="18"/>
              </w:rPr>
              <w:t>2017-2022</w:t>
            </w:r>
          </w:p>
        </w:tc>
        <w:tc>
          <w:tcPr>
            <w:tcW w:w="1134" w:type="dxa"/>
            <w:vMerge w:val="restart"/>
            <w:hideMark/>
          </w:tcPr>
          <w:p w14:paraId="14B23471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76" w:type="dxa"/>
            <w:vMerge w:val="restart"/>
            <w:hideMark/>
          </w:tcPr>
          <w:p w14:paraId="1392899A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666,37</w:t>
            </w:r>
          </w:p>
          <w:p w14:paraId="77B5A0E9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0DEB098A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0CD9AACF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157A791B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vAlign w:val="center"/>
            <w:hideMark/>
          </w:tcPr>
          <w:p w14:paraId="1684B33D" w14:textId="2864A42E" w:rsidR="00C35F15" w:rsidRPr="000F4146" w:rsidRDefault="009C0BCC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398 987,25</w:t>
            </w:r>
          </w:p>
        </w:tc>
        <w:tc>
          <w:tcPr>
            <w:tcW w:w="1134" w:type="dxa"/>
            <w:vAlign w:val="center"/>
          </w:tcPr>
          <w:p w14:paraId="7BDCE800" w14:textId="4E6ABB09" w:rsidR="00C35F15" w:rsidRPr="000F4146" w:rsidRDefault="009C0BCC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48 987,25</w:t>
            </w:r>
          </w:p>
        </w:tc>
        <w:tc>
          <w:tcPr>
            <w:tcW w:w="1134" w:type="dxa"/>
            <w:vAlign w:val="center"/>
          </w:tcPr>
          <w:p w14:paraId="64BD34B8" w14:textId="01DB453D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99C6643" w14:textId="44D122B0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100BF601" w14:textId="19FCAAA3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5E939CA" w14:textId="420AE92E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vAlign w:val="center"/>
            <w:hideMark/>
          </w:tcPr>
          <w:p w14:paraId="4F5AC16A" w14:textId="2623EF51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430 289,00 </w:t>
            </w:r>
          </w:p>
        </w:tc>
      </w:tr>
      <w:tr w:rsidR="00C35F15" w:rsidRPr="00E13541" w14:paraId="340D2314" w14:textId="77777777" w:rsidTr="000F4146">
        <w:trPr>
          <w:trHeight w:val="600"/>
        </w:trPr>
        <w:tc>
          <w:tcPr>
            <w:tcW w:w="426" w:type="dxa"/>
            <w:vMerge/>
            <w:hideMark/>
          </w:tcPr>
          <w:p w14:paraId="07507013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33E845D2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0CB569D" w14:textId="77777777" w:rsidR="00C35F15" w:rsidRPr="00C91916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3C6B042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864AB1E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9058142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hideMark/>
          </w:tcPr>
          <w:p w14:paraId="333C6EE9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  <w:hideMark/>
          </w:tcPr>
          <w:p w14:paraId="3077A162" w14:textId="54C11B00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332 500,00</w:t>
            </w:r>
          </w:p>
        </w:tc>
        <w:tc>
          <w:tcPr>
            <w:tcW w:w="1134" w:type="dxa"/>
            <w:vAlign w:val="center"/>
          </w:tcPr>
          <w:p w14:paraId="7877040A" w14:textId="1D463ED9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8E2F2DD" w14:textId="4D019481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58BCC40" w14:textId="4C1353B2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5F275D0F" w14:textId="44656D6E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429EFEE" w14:textId="37424382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332 500,00</w:t>
            </w:r>
          </w:p>
        </w:tc>
        <w:tc>
          <w:tcPr>
            <w:tcW w:w="1134" w:type="dxa"/>
            <w:vAlign w:val="center"/>
            <w:hideMark/>
          </w:tcPr>
          <w:p w14:paraId="57E62B04" w14:textId="2EFCDA4F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406 067,00 </w:t>
            </w:r>
          </w:p>
        </w:tc>
      </w:tr>
      <w:tr w:rsidR="00C35F15" w:rsidRPr="00E13541" w14:paraId="0C437EE1" w14:textId="77777777" w:rsidTr="000F4146">
        <w:trPr>
          <w:trHeight w:val="1200"/>
        </w:trPr>
        <w:tc>
          <w:tcPr>
            <w:tcW w:w="426" w:type="dxa"/>
            <w:vMerge/>
            <w:hideMark/>
          </w:tcPr>
          <w:p w14:paraId="77077BF2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752AF044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B505C90" w14:textId="77777777" w:rsidR="00C35F15" w:rsidRPr="00C91916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4FBBD88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8A2CD3D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8A89E43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hideMark/>
          </w:tcPr>
          <w:p w14:paraId="07CC48E9" w14:textId="77777777" w:rsidR="00C35F15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  <w:p w14:paraId="4315BA95" w14:textId="77777777" w:rsidR="00C35F15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3B8DA" w14:textId="062DBC5A" w:rsidR="00C35F15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F720F" w14:textId="36E7671E" w:rsidR="009C0BCC" w:rsidRDefault="009C0BCC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BB02E" w14:textId="77777777" w:rsidR="009C0BCC" w:rsidRDefault="009C0BCC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74B0E" w14:textId="77777777" w:rsidR="00C35F15" w:rsidRPr="00E13541" w:rsidRDefault="00C35F15" w:rsidP="00C35F15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6C0712FA" w14:textId="329E8DBF" w:rsidR="00C35F15" w:rsidRPr="000F4146" w:rsidRDefault="009C0BCC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66 487,25</w:t>
            </w:r>
          </w:p>
        </w:tc>
        <w:tc>
          <w:tcPr>
            <w:tcW w:w="1134" w:type="dxa"/>
            <w:vAlign w:val="center"/>
          </w:tcPr>
          <w:p w14:paraId="666FF82E" w14:textId="12028825" w:rsidR="00C35F15" w:rsidRPr="000F4146" w:rsidRDefault="009C0BCC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48 987,25</w:t>
            </w:r>
          </w:p>
        </w:tc>
        <w:tc>
          <w:tcPr>
            <w:tcW w:w="1134" w:type="dxa"/>
            <w:vAlign w:val="center"/>
          </w:tcPr>
          <w:p w14:paraId="7090E42F" w14:textId="5602CA16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18ED95C" w14:textId="2C5EBDA8" w:rsidR="00C35F15" w:rsidRPr="000F4146" w:rsidRDefault="00C35F15" w:rsidP="00C35F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603562AE" w14:textId="6322057B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7B179941" w14:textId="4C778E9B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134" w:type="dxa"/>
            <w:vAlign w:val="center"/>
            <w:hideMark/>
          </w:tcPr>
          <w:p w14:paraId="535F5B6E" w14:textId="469A117F" w:rsidR="00C35F15" w:rsidRPr="000F4146" w:rsidRDefault="00C35F15" w:rsidP="00C35F15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24 222,00 </w:t>
            </w:r>
          </w:p>
        </w:tc>
      </w:tr>
      <w:tr w:rsidR="000F51AC" w:rsidRPr="00E13541" w14:paraId="5FACC974" w14:textId="77777777" w:rsidTr="000F4146">
        <w:trPr>
          <w:trHeight w:val="300"/>
        </w:trPr>
        <w:tc>
          <w:tcPr>
            <w:tcW w:w="426" w:type="dxa"/>
            <w:vMerge w:val="restart"/>
            <w:hideMark/>
          </w:tcPr>
          <w:p w14:paraId="14673124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hideMark/>
          </w:tcPr>
          <w:p w14:paraId="55D4FCC8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Пристройка на 450 мест  к МОУ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Власовская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СОШ № 13 по адресу: Московская область, г. Раменское, </w:t>
            </w:r>
            <w:proofErr w:type="spellStart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Строкино</w:t>
            </w:r>
            <w:proofErr w:type="spellEnd"/>
            <w:r w:rsidRPr="00E13541">
              <w:rPr>
                <w:rFonts w:ascii="Times New Roman" w:hAnsi="Times New Roman" w:cs="Times New Roman"/>
                <w:sz w:val="18"/>
                <w:szCs w:val="18"/>
              </w:rPr>
              <w:t xml:space="preserve"> (ПИР и строительство)</w:t>
            </w:r>
          </w:p>
        </w:tc>
        <w:tc>
          <w:tcPr>
            <w:tcW w:w="1134" w:type="dxa"/>
            <w:vMerge w:val="restart"/>
            <w:hideMark/>
          </w:tcPr>
          <w:p w14:paraId="66F2622A" w14:textId="6D857F42" w:rsidR="000F51AC" w:rsidRPr="00C91916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1916">
              <w:rPr>
                <w:rFonts w:ascii="Times New Roman" w:hAnsi="Times New Roman" w:cs="Times New Roman"/>
                <w:sz w:val="18"/>
                <w:szCs w:val="18"/>
              </w:rPr>
              <w:t>2017-202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14:paraId="7BACD978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76" w:type="dxa"/>
            <w:vMerge w:val="restart"/>
            <w:hideMark/>
          </w:tcPr>
          <w:p w14:paraId="311FC63B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6 090,03</w:t>
            </w:r>
          </w:p>
          <w:p w14:paraId="2B04A62B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6C678633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5A9456C6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hideMark/>
          </w:tcPr>
          <w:p w14:paraId="07D1DAB3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vAlign w:val="center"/>
            <w:hideMark/>
          </w:tcPr>
          <w:p w14:paraId="18BFC6AB" w14:textId="23D17F0B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134" w:type="dxa"/>
            <w:vAlign w:val="center"/>
          </w:tcPr>
          <w:p w14:paraId="10354619" w14:textId="10D1D161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17 960,19</w:t>
            </w:r>
          </w:p>
        </w:tc>
        <w:tc>
          <w:tcPr>
            <w:tcW w:w="1134" w:type="dxa"/>
            <w:vAlign w:val="center"/>
          </w:tcPr>
          <w:p w14:paraId="66CED47E" w14:textId="09416BB1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7BAD472" w14:textId="30AF56CB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4574D7C1" w14:textId="3A7BB799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E85E5C0" w14:textId="10AA7D7F" w:rsidR="000F51AC" w:rsidRPr="000F4146" w:rsidRDefault="000F51AC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349 039,81</w:t>
            </w:r>
          </w:p>
        </w:tc>
        <w:tc>
          <w:tcPr>
            <w:tcW w:w="1134" w:type="dxa"/>
            <w:vAlign w:val="center"/>
            <w:hideMark/>
          </w:tcPr>
          <w:p w14:paraId="61CBBA09" w14:textId="37BCBC08" w:rsidR="000F51AC" w:rsidRPr="000F4146" w:rsidRDefault="000F4146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331 490,00</w:t>
            </w:r>
            <w:r w:rsidR="000F51AC"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51AC" w:rsidRPr="00E13541" w14:paraId="33A2CE1A" w14:textId="77777777" w:rsidTr="000F4146">
        <w:trPr>
          <w:trHeight w:val="600"/>
        </w:trPr>
        <w:tc>
          <w:tcPr>
            <w:tcW w:w="426" w:type="dxa"/>
            <w:vMerge/>
            <w:hideMark/>
          </w:tcPr>
          <w:p w14:paraId="02B94D59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19D8F985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3E920E9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1A060F7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0B4A0CC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C898D5F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hideMark/>
          </w:tcPr>
          <w:p w14:paraId="0401587F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  <w:hideMark/>
          </w:tcPr>
          <w:p w14:paraId="42ACB197" w14:textId="1CAE156A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348 650,00</w:t>
            </w:r>
          </w:p>
        </w:tc>
        <w:tc>
          <w:tcPr>
            <w:tcW w:w="1134" w:type="dxa"/>
            <w:vAlign w:val="center"/>
          </w:tcPr>
          <w:p w14:paraId="7625C332" w14:textId="635BA3A7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134" w:type="dxa"/>
            <w:vAlign w:val="center"/>
          </w:tcPr>
          <w:p w14:paraId="21BE5119" w14:textId="611E88DC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D39F058" w14:textId="0C6671CE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52C625A7" w14:textId="21E9E9E7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69F4EAA" w14:textId="2F2F569E" w:rsidR="000F51AC" w:rsidRPr="000F4146" w:rsidRDefault="000F51AC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332 500,00</w:t>
            </w:r>
          </w:p>
        </w:tc>
        <w:tc>
          <w:tcPr>
            <w:tcW w:w="1134" w:type="dxa"/>
            <w:vAlign w:val="center"/>
            <w:hideMark/>
          </w:tcPr>
          <w:p w14:paraId="78997ECF" w14:textId="402A5A7B" w:rsidR="000F51AC" w:rsidRPr="000F4146" w:rsidRDefault="000F4146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314 915,00</w:t>
            </w:r>
            <w:r w:rsidR="000F51AC"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51AC" w:rsidRPr="00E13541" w14:paraId="341427A0" w14:textId="77777777" w:rsidTr="000F4146">
        <w:trPr>
          <w:trHeight w:val="1260"/>
        </w:trPr>
        <w:tc>
          <w:tcPr>
            <w:tcW w:w="426" w:type="dxa"/>
            <w:vMerge/>
            <w:hideMark/>
          </w:tcPr>
          <w:p w14:paraId="07C97B83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57940FAE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62A5DCD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25D6847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476275C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3D0DDC6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hideMark/>
          </w:tcPr>
          <w:p w14:paraId="0ED8CE3F" w14:textId="77777777" w:rsidR="000F51AC" w:rsidRPr="00E13541" w:rsidRDefault="000F51AC" w:rsidP="000F51AC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  <w:hideMark/>
          </w:tcPr>
          <w:p w14:paraId="2E6D0E25" w14:textId="6AC4F1FB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18 350,00</w:t>
            </w:r>
          </w:p>
        </w:tc>
        <w:tc>
          <w:tcPr>
            <w:tcW w:w="1134" w:type="dxa"/>
            <w:vAlign w:val="center"/>
          </w:tcPr>
          <w:p w14:paraId="28C47151" w14:textId="085EB141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1 810,19</w:t>
            </w:r>
          </w:p>
        </w:tc>
        <w:tc>
          <w:tcPr>
            <w:tcW w:w="1134" w:type="dxa"/>
            <w:vAlign w:val="center"/>
          </w:tcPr>
          <w:p w14:paraId="133BFC08" w14:textId="524AFB49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F407CF1" w14:textId="366DA12A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68063909" w14:textId="146A9FA3" w:rsidR="000F51AC" w:rsidRPr="000F4146" w:rsidRDefault="000F51AC" w:rsidP="000F51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1C7087A" w14:textId="590DDF86" w:rsidR="000F51AC" w:rsidRPr="000F4146" w:rsidRDefault="000F51AC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16 539,81</w:t>
            </w:r>
          </w:p>
        </w:tc>
        <w:tc>
          <w:tcPr>
            <w:tcW w:w="1134" w:type="dxa"/>
            <w:vAlign w:val="center"/>
            <w:hideMark/>
          </w:tcPr>
          <w:p w14:paraId="5B9D13F9" w14:textId="1CE55067" w:rsidR="000F51AC" w:rsidRPr="000F4146" w:rsidRDefault="000F4146" w:rsidP="000F51AC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sz w:val="16"/>
                <w:szCs w:val="16"/>
              </w:rPr>
              <w:t>16 575,00</w:t>
            </w:r>
            <w:r w:rsidR="000F51AC" w:rsidRPr="000F414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0C63" w:rsidRPr="00E13541" w14:paraId="1A7D0226" w14:textId="77777777" w:rsidTr="000F4146">
        <w:trPr>
          <w:trHeight w:val="300"/>
        </w:trPr>
        <w:tc>
          <w:tcPr>
            <w:tcW w:w="426" w:type="dxa"/>
            <w:vMerge w:val="restart"/>
            <w:hideMark/>
          </w:tcPr>
          <w:p w14:paraId="0440FBBF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3" w:type="dxa"/>
            <w:gridSpan w:val="3"/>
            <w:vMerge w:val="restart"/>
            <w:hideMark/>
          </w:tcPr>
          <w:p w14:paraId="4C0680F7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1276" w:type="dxa"/>
            <w:vMerge w:val="restart"/>
            <w:hideMark/>
          </w:tcPr>
          <w:p w14:paraId="308E4E83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2 549 139,80</w:t>
            </w:r>
          </w:p>
          <w:p w14:paraId="5E66B5B4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555AA7C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627A26B2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150 068,69</w:t>
            </w:r>
          </w:p>
        </w:tc>
        <w:tc>
          <w:tcPr>
            <w:tcW w:w="1134" w:type="dxa"/>
            <w:hideMark/>
          </w:tcPr>
          <w:p w14:paraId="032B57BB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  <w:hideMark/>
          </w:tcPr>
          <w:p w14:paraId="30D144FA" w14:textId="0F2826D8" w:rsidR="003B0C63" w:rsidRPr="000F4146" w:rsidRDefault="00325C78" w:rsidP="003B0C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881 934,73</w:t>
            </w:r>
          </w:p>
        </w:tc>
        <w:tc>
          <w:tcPr>
            <w:tcW w:w="1134" w:type="dxa"/>
            <w:vAlign w:val="center"/>
          </w:tcPr>
          <w:p w14:paraId="674FEC75" w14:textId="70ED570D" w:rsidR="003B0C63" w:rsidRPr="000F4146" w:rsidRDefault="009C0BCC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583 651,10</w:t>
            </w:r>
          </w:p>
        </w:tc>
        <w:tc>
          <w:tcPr>
            <w:tcW w:w="1134" w:type="dxa"/>
            <w:vAlign w:val="center"/>
          </w:tcPr>
          <w:p w14:paraId="002F39D9" w14:textId="1FCCAB55" w:rsidR="003B0C63" w:rsidRPr="009C0BCC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599 243.82</w:t>
            </w:r>
          </w:p>
        </w:tc>
        <w:tc>
          <w:tcPr>
            <w:tcW w:w="1134" w:type="dxa"/>
            <w:vAlign w:val="center"/>
          </w:tcPr>
          <w:p w14:paraId="2ECAD82E" w14:textId="6F8A5386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36D425D8" w14:textId="2E518ECD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03BC9C20" w14:textId="67BD8AB7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699 039,81</w:t>
            </w:r>
          </w:p>
        </w:tc>
        <w:tc>
          <w:tcPr>
            <w:tcW w:w="1134" w:type="dxa"/>
            <w:vAlign w:val="center"/>
          </w:tcPr>
          <w:p w14:paraId="75BE2421" w14:textId="78963134" w:rsidR="003B0C63" w:rsidRPr="000F4146" w:rsidRDefault="00325C78" w:rsidP="003B0C6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761 779,00</w:t>
            </w:r>
          </w:p>
        </w:tc>
      </w:tr>
      <w:tr w:rsidR="003B0C63" w:rsidRPr="00E13541" w14:paraId="31841D9B" w14:textId="77777777" w:rsidTr="000F4146">
        <w:trPr>
          <w:trHeight w:val="600"/>
        </w:trPr>
        <w:tc>
          <w:tcPr>
            <w:tcW w:w="426" w:type="dxa"/>
            <w:vMerge/>
            <w:hideMark/>
          </w:tcPr>
          <w:p w14:paraId="48C81E88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hideMark/>
          </w:tcPr>
          <w:p w14:paraId="4048201F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A052180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1E2F5FB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142 565,26</w:t>
            </w:r>
          </w:p>
        </w:tc>
        <w:tc>
          <w:tcPr>
            <w:tcW w:w="1134" w:type="dxa"/>
            <w:hideMark/>
          </w:tcPr>
          <w:p w14:paraId="1B0366CB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vAlign w:val="center"/>
            <w:hideMark/>
          </w:tcPr>
          <w:p w14:paraId="6C8B2D98" w14:textId="46EB7D4D" w:rsidR="003B0C63" w:rsidRPr="000F4146" w:rsidRDefault="00325C78" w:rsidP="003B0C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1 252 204,08</w:t>
            </w:r>
          </w:p>
        </w:tc>
        <w:tc>
          <w:tcPr>
            <w:tcW w:w="1134" w:type="dxa"/>
            <w:vAlign w:val="center"/>
          </w:tcPr>
          <w:p w14:paraId="326114BC" w14:textId="4CF47F0F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134" w:type="dxa"/>
            <w:vAlign w:val="center"/>
          </w:tcPr>
          <w:p w14:paraId="51653528" w14:textId="64A0DCEC" w:rsidR="003B0C63" w:rsidRPr="009C0BCC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571 054,08</w:t>
            </w:r>
          </w:p>
        </w:tc>
        <w:tc>
          <w:tcPr>
            <w:tcW w:w="1134" w:type="dxa"/>
            <w:vAlign w:val="center"/>
          </w:tcPr>
          <w:p w14:paraId="32B51699" w14:textId="7E974439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6830C7F7" w14:textId="7E19A9D7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2744D83" w14:textId="4DEB6B47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665 000,00</w:t>
            </w:r>
          </w:p>
        </w:tc>
        <w:tc>
          <w:tcPr>
            <w:tcW w:w="1134" w:type="dxa"/>
            <w:vAlign w:val="center"/>
          </w:tcPr>
          <w:p w14:paraId="32CE5AF4" w14:textId="5A42C84C" w:rsidR="003B0C63" w:rsidRPr="000F4146" w:rsidRDefault="00325C78" w:rsidP="003B0C6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720 982</w:t>
            </w:r>
            <w:r w:rsidR="003B0C63"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3B0C63" w:rsidRPr="00E13541" w14:paraId="4AD471DB" w14:textId="77777777" w:rsidTr="000F4146">
        <w:trPr>
          <w:trHeight w:val="1200"/>
        </w:trPr>
        <w:tc>
          <w:tcPr>
            <w:tcW w:w="426" w:type="dxa"/>
            <w:vMerge/>
            <w:hideMark/>
          </w:tcPr>
          <w:p w14:paraId="34708A6B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hideMark/>
          </w:tcPr>
          <w:p w14:paraId="5C7AECCE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2DB950B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CF1AAA6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7 503,43</w:t>
            </w:r>
          </w:p>
        </w:tc>
        <w:tc>
          <w:tcPr>
            <w:tcW w:w="1134" w:type="dxa"/>
            <w:hideMark/>
          </w:tcPr>
          <w:p w14:paraId="0E2C92A0" w14:textId="77777777" w:rsidR="003B0C63" w:rsidRPr="00E13541" w:rsidRDefault="003B0C63" w:rsidP="003B0C63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13541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  <w:hideMark/>
          </w:tcPr>
          <w:p w14:paraId="5F01C264" w14:textId="6FC16AD1" w:rsidR="003B0C63" w:rsidRPr="000F4146" w:rsidRDefault="009C0BCC" w:rsidP="003B0C6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629 730,65</w:t>
            </w:r>
          </w:p>
        </w:tc>
        <w:tc>
          <w:tcPr>
            <w:tcW w:w="1134" w:type="dxa"/>
            <w:vAlign w:val="center"/>
          </w:tcPr>
          <w:p w14:paraId="618B4DFE" w14:textId="372780BF" w:rsidR="003B0C63" w:rsidRPr="000F4146" w:rsidRDefault="009C0BCC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567 501,10</w:t>
            </w:r>
          </w:p>
        </w:tc>
        <w:tc>
          <w:tcPr>
            <w:tcW w:w="1134" w:type="dxa"/>
            <w:vAlign w:val="center"/>
          </w:tcPr>
          <w:p w14:paraId="383BF70B" w14:textId="0F04D37F" w:rsidR="003B0C63" w:rsidRPr="009C0BCC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0B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28 189,74</w:t>
            </w:r>
          </w:p>
        </w:tc>
        <w:tc>
          <w:tcPr>
            <w:tcW w:w="1134" w:type="dxa"/>
            <w:vAlign w:val="center"/>
          </w:tcPr>
          <w:p w14:paraId="6F813ECE" w14:textId="710FF2A1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4C534E8F" w14:textId="41F8646E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2F9A92E" w14:textId="3F81CAFD" w:rsidR="003B0C63" w:rsidRPr="000F4146" w:rsidRDefault="003B0C63" w:rsidP="003B0C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34 039,81</w:t>
            </w:r>
          </w:p>
        </w:tc>
        <w:tc>
          <w:tcPr>
            <w:tcW w:w="1134" w:type="dxa"/>
            <w:vAlign w:val="center"/>
          </w:tcPr>
          <w:p w14:paraId="2EDC0C66" w14:textId="3196C0AE" w:rsidR="003B0C63" w:rsidRPr="000F4146" w:rsidRDefault="00325C78" w:rsidP="003B0C63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18 997,00</w:t>
            </w:r>
          </w:p>
        </w:tc>
      </w:tr>
    </w:tbl>
    <w:tbl>
      <w:tblPr>
        <w:tblW w:w="844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445"/>
      </w:tblGrid>
      <w:tr w:rsidR="00371695" w:rsidRPr="00E23590" w14:paraId="2A5A46B3" w14:textId="77777777" w:rsidTr="000A0CD9">
        <w:trPr>
          <w:trHeight w:val="360"/>
        </w:trPr>
        <w:tc>
          <w:tcPr>
            <w:tcW w:w="8445" w:type="dxa"/>
            <w:shd w:val="clear" w:color="auto" w:fill="auto"/>
          </w:tcPr>
          <w:p w14:paraId="5320BF5D" w14:textId="77777777" w:rsidR="00371695" w:rsidRPr="00E23590" w:rsidRDefault="00371695" w:rsidP="00371695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14:paraId="64571ACA" w14:textId="77777777" w:rsidR="00372A8F" w:rsidRDefault="00372A8F"/>
    <w:p w14:paraId="7CABA872" w14:textId="77777777" w:rsidR="00372A8F" w:rsidRDefault="00372A8F"/>
    <w:p w14:paraId="606A2149" w14:textId="77777777" w:rsidR="00372A8F" w:rsidRDefault="00372A8F"/>
    <w:p w14:paraId="628BE1BB" w14:textId="77777777" w:rsidR="00702485" w:rsidRDefault="00702485"/>
    <w:p w14:paraId="2B5FB893" w14:textId="77777777" w:rsidR="00702485" w:rsidRDefault="00702485"/>
    <w:p w14:paraId="123899A0" w14:textId="77777777" w:rsidR="00702485" w:rsidRDefault="00702485"/>
    <w:p w14:paraId="206A47C6" w14:textId="77777777" w:rsidR="00702485" w:rsidRDefault="00702485"/>
    <w:p w14:paraId="285036B2" w14:textId="77777777" w:rsidR="00702485" w:rsidRDefault="00702485"/>
    <w:p w14:paraId="284F143F" w14:textId="77777777" w:rsidR="00491940" w:rsidRDefault="00491940"/>
    <w:p w14:paraId="7CC87698" w14:textId="77777777" w:rsidR="00702485" w:rsidRDefault="00702485"/>
    <w:p w14:paraId="317AB0E3" w14:textId="77777777" w:rsidR="00702485" w:rsidRDefault="00702485"/>
    <w:p w14:paraId="4AE0BE1E" w14:textId="77777777" w:rsidR="00702485" w:rsidRDefault="00702485"/>
    <w:p w14:paraId="2AEA73F2" w14:textId="77777777" w:rsidR="00702485" w:rsidRDefault="00702485"/>
    <w:p w14:paraId="7F6EC5BB" w14:textId="77777777" w:rsidR="001D5141" w:rsidRDefault="001D5141">
      <w:pPr>
        <w:sectPr w:rsidR="001D5141" w:rsidSect="00011AE5">
          <w:pgSz w:w="16837" w:h="11905" w:orient="landscape"/>
          <w:pgMar w:top="993" w:right="394" w:bottom="1440" w:left="1134" w:header="720" w:footer="720" w:gutter="0"/>
          <w:cols w:space="720"/>
          <w:noEndnote/>
          <w:rtlGutter/>
        </w:sectPr>
      </w:pPr>
    </w:p>
    <w:p w14:paraId="57A48753" w14:textId="7D33BAA4" w:rsidR="000A0CD9" w:rsidRPr="00F952EE" w:rsidRDefault="000A0CD9" w:rsidP="000A0CD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</w:t>
      </w:r>
      <w:r w:rsidR="006E1202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.01  Подпрограммы 3 «Строительство (реконструкция) объектов образования»</w:t>
      </w:r>
    </w:p>
    <w:p w14:paraId="5DE866AC" w14:textId="77777777" w:rsidR="000A0CD9" w:rsidRDefault="000A0CD9" w:rsidP="000A0CD9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37B7C76D" w14:textId="35C0BDAF" w:rsidR="000A0CD9" w:rsidRPr="006F2186" w:rsidRDefault="000A0CD9" w:rsidP="000A0CD9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Муниципальный заказчик муниципальной подпрограммы – Управление капитального строительства Администрации </w:t>
      </w:r>
      <w:r w:rsidR="00011AE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Раменского городского округа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1978"/>
        <w:gridCol w:w="1138"/>
        <w:gridCol w:w="1140"/>
        <w:gridCol w:w="1136"/>
        <w:gridCol w:w="1134"/>
        <w:gridCol w:w="1134"/>
        <w:gridCol w:w="1134"/>
        <w:gridCol w:w="1134"/>
        <w:gridCol w:w="1134"/>
        <w:gridCol w:w="1134"/>
        <w:gridCol w:w="992"/>
        <w:gridCol w:w="991"/>
        <w:gridCol w:w="994"/>
      </w:tblGrid>
      <w:tr w:rsidR="000A0CD9" w:rsidRPr="00743CCA" w14:paraId="3A8CE475" w14:textId="77777777" w:rsidTr="00730279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6C81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446A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 объекта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(Наименование объекта)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6F26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Годы строительства/ реконструкции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DA12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Проектная мощность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D981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Предельная стоимость объекта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F22C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Профи-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нансиро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вано</w:t>
            </w:r>
            <w:proofErr w:type="spellEnd"/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01.01.2020 (тыс. руб.)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4053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8EC9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9EAC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Остаток сметной стоимости до ввода в эксплуатацию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0A0CD9" w:rsidRPr="00743CCA" w14:paraId="6580C815" w14:textId="77777777" w:rsidTr="00730279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2A47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D477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9791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AAD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236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B069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67DE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5A34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3B0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A0CD9" w:rsidRPr="00743CCA" w14:paraId="7A81E516" w14:textId="77777777" w:rsidTr="00730279">
        <w:trPr>
          <w:trHeight w:val="13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C2F8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68CD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6FF7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B5B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1017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09EA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1B65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ACCF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671A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2B7C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0220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4370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1A45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934" w14:textId="77777777" w:rsidR="000A0CD9" w:rsidRPr="00743CCA" w:rsidRDefault="000A0CD9" w:rsidP="005F5B5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A0CD9" w:rsidRPr="00743CCA" w14:paraId="7B90B927" w14:textId="77777777" w:rsidTr="00730279">
        <w:trPr>
          <w:trHeight w:val="3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7BD8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FB3D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30F8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83D1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CE15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B759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A241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780C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356E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AB55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A4B6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A2DF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2D2A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6A2A" w14:textId="77777777" w:rsidR="000A0CD9" w:rsidRPr="00743CCA" w:rsidRDefault="000A0CD9" w:rsidP="005F5B5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3CCA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C91916" w:rsidRPr="00E13541" w14:paraId="604291CC" w14:textId="77777777" w:rsidTr="00730279">
        <w:trPr>
          <w:trHeight w:val="30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E17950" w14:textId="17345831" w:rsidR="00C91916" w:rsidRPr="00E13541" w:rsidRDefault="00742B15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C91916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F7AA41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Раменский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Чулковское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 пос. Имени Тельмана, (детский сад на 150 мест)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4B88A9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2020-2022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C6776A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DFE3F0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6480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45525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353B2" w14:textId="66671737" w:rsidR="00C91916" w:rsidRPr="00E13541" w:rsidRDefault="00C91916" w:rsidP="00C9191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92D4" w14:textId="77777777" w:rsidR="00C91916" w:rsidRPr="00E13541" w:rsidRDefault="00C91916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3AD92" w14:textId="7A5A9305" w:rsidR="00C91916" w:rsidRPr="00E13541" w:rsidRDefault="00C91916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C33C" w14:textId="7F7B6150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C9EC0" w14:textId="77777777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3104E" w14:textId="77777777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55109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91916" w:rsidRPr="00E13541" w14:paraId="43512E90" w14:textId="77777777" w:rsidTr="00730279">
        <w:trPr>
          <w:trHeight w:val="3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01C8B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3EDBE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46592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959D2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A794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4ADE2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F9E20" w14:textId="77777777" w:rsidR="00C91916" w:rsidRPr="00E13541" w:rsidRDefault="00C91916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22877" w14:textId="4BF2F761" w:rsidR="00C91916" w:rsidRPr="00E13541" w:rsidRDefault="00C91916" w:rsidP="00C9191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13DB" w14:textId="77777777" w:rsidR="00C91916" w:rsidRPr="00E13541" w:rsidRDefault="00C91916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17C00" w14:textId="16C915A3" w:rsidR="00C91916" w:rsidRPr="00E13541" w:rsidRDefault="00C91916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EAB66" w14:textId="3440EAF4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21FA7" w14:textId="77777777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52678" w14:textId="77777777" w:rsidR="00C91916" w:rsidRPr="00E13541" w:rsidRDefault="00C91916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18ED4" w14:textId="77777777" w:rsidR="00C91916" w:rsidRPr="00E13541" w:rsidRDefault="00C91916" w:rsidP="00C9191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42B15" w:rsidRPr="00E13541" w14:paraId="3938B487" w14:textId="77777777" w:rsidTr="00730279">
        <w:trPr>
          <w:trHeight w:val="30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1219" w14:textId="77777777" w:rsidR="00742B15" w:rsidRPr="00E13541" w:rsidRDefault="00742B15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6FD02" w14:textId="77777777" w:rsidR="00742B15" w:rsidRPr="00E13541" w:rsidRDefault="00742B15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0AD8" w14:textId="5D712E5A" w:rsidR="00742B15" w:rsidRPr="00E13541" w:rsidRDefault="00742B15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</w:t>
            </w: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 000,00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DE77F" w14:textId="77777777" w:rsidR="00742B15" w:rsidRPr="00E13541" w:rsidRDefault="00742B15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C39D" w14:textId="6940B613" w:rsidR="00742B15" w:rsidRPr="00E13541" w:rsidRDefault="00742B15" w:rsidP="00C9191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14A8" w14:textId="7A83E307" w:rsidR="00742B15" w:rsidRPr="00E13541" w:rsidRDefault="00742B15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45AD4" w14:textId="6E58F45C" w:rsidR="00742B15" w:rsidRPr="00E13541" w:rsidRDefault="00742B15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6323" w14:textId="492A4AE0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113AD" w14:textId="3FE0A632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A526" w14:textId="52268966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595A" w14:textId="77777777" w:rsidR="00742B15" w:rsidRPr="00E13541" w:rsidRDefault="00742B15" w:rsidP="00C9191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42B15" w:rsidRPr="00E13541" w14:paraId="2A8759A4" w14:textId="77777777" w:rsidTr="00730279">
        <w:trPr>
          <w:trHeight w:val="54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68EC" w14:textId="77777777" w:rsidR="00742B15" w:rsidRPr="00E13541" w:rsidRDefault="00742B15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0351" w14:textId="77777777" w:rsidR="00742B15" w:rsidRPr="00E13541" w:rsidRDefault="00742B15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C359C" w14:textId="1DC218FE" w:rsidR="00742B15" w:rsidRPr="00E13541" w:rsidRDefault="00742B15" w:rsidP="00C9191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</w:t>
            </w: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 000,00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6CD3" w14:textId="77777777" w:rsidR="00742B15" w:rsidRPr="00E13541" w:rsidRDefault="00742B15" w:rsidP="00C91916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8BB9C" w14:textId="4A981C59" w:rsidR="00742B15" w:rsidRPr="00E13541" w:rsidRDefault="00742B15" w:rsidP="00C91916">
            <w:pPr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2B29" w14:textId="18ED945E" w:rsidR="00742B15" w:rsidRPr="00E13541" w:rsidRDefault="00742B15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956A" w14:textId="52048A7D" w:rsidR="00742B15" w:rsidRPr="00E13541" w:rsidRDefault="00742B15" w:rsidP="00C91916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F552" w14:textId="5981F68B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47B2" w14:textId="3C72B2A7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49A3" w14:textId="07BFF8BB" w:rsidR="00742B15" w:rsidRPr="00E13541" w:rsidRDefault="00742B15" w:rsidP="00C91916">
            <w:pPr>
              <w:jc w:val="right"/>
              <w:rPr>
                <w:rFonts w:cs="Times New Roman"/>
                <w:sz w:val="18"/>
                <w:szCs w:val="18"/>
              </w:rPr>
            </w:pPr>
            <w:r w:rsidRPr="00E1354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2C11D" w14:textId="77777777" w:rsidR="00742B15" w:rsidRPr="00E13541" w:rsidRDefault="00742B15" w:rsidP="00C9191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354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</w:tbl>
    <w:p w14:paraId="2586B5D5" w14:textId="77777777" w:rsidR="00702485" w:rsidRDefault="00702485"/>
    <w:p w14:paraId="3BFA6A45" w14:textId="77777777" w:rsidR="000A0CD9" w:rsidRDefault="000A0CD9"/>
    <w:p w14:paraId="10CBB442" w14:textId="77777777" w:rsidR="006E1202" w:rsidRDefault="006E1202"/>
    <w:p w14:paraId="71CEFD9F" w14:textId="77777777" w:rsidR="006E1202" w:rsidRDefault="006E1202"/>
    <w:p w14:paraId="2CE4BF10" w14:textId="77777777" w:rsidR="000A0CD9" w:rsidRDefault="000A0CD9"/>
    <w:p w14:paraId="6AB5D740" w14:textId="77777777" w:rsidR="00742B15" w:rsidRDefault="00742B15"/>
    <w:p w14:paraId="5D0FB0BA" w14:textId="77777777" w:rsidR="00742B15" w:rsidRDefault="00742B15"/>
    <w:p w14:paraId="5E829DDB" w14:textId="77777777" w:rsidR="000A0CD9" w:rsidRDefault="000A0CD9"/>
    <w:p w14:paraId="53EEBA9E" w14:textId="77777777" w:rsidR="000A0CD9" w:rsidRDefault="000A0CD9"/>
    <w:p w14:paraId="087A13FF" w14:textId="77777777" w:rsidR="000A0CD9" w:rsidRDefault="000A0CD9"/>
    <w:p w14:paraId="4A270264" w14:textId="4F09EF5E" w:rsidR="00C64D80" w:rsidRPr="00F952EE" w:rsidRDefault="00C64D80" w:rsidP="00C64D80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</w:t>
      </w:r>
    </w:p>
    <w:p w14:paraId="559398B5" w14:textId="228C8F65" w:rsidR="00C64D80" w:rsidRPr="00F860F0" w:rsidRDefault="00C64D80" w:rsidP="00C64D80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860F0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  <w:r w:rsidRPr="00F860F0">
        <w:rPr>
          <w:rFonts w:cs="Times New Roman"/>
          <w:sz w:val="24"/>
          <w:szCs w:val="24"/>
        </w:rPr>
        <w:t>Строительство (реконструкция) объектов физической культуры и спорта»</w:t>
      </w:r>
    </w:p>
    <w:p w14:paraId="1A56448D" w14:textId="77777777" w:rsidR="00C64D80" w:rsidRPr="00F952EE" w:rsidRDefault="00C64D80" w:rsidP="00C64D80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7A90A52B" w14:textId="77777777" w:rsidR="00C64D80" w:rsidRPr="00F952EE" w:rsidRDefault="00C64D80" w:rsidP="00C64D80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МУНИЦИПАЛЬНОЙ ПРОГРАММЫ РАМЕНСКОГО ГОРОДСКОГО ОКРУГА МОСКОВСКОЙ ОБЛАСТИ</w:t>
      </w:r>
    </w:p>
    <w:p w14:paraId="1A1D5B8F" w14:textId="77777777" w:rsidR="00C64D80" w:rsidRPr="00F952EE" w:rsidRDefault="00C64D80" w:rsidP="00C64D80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</w:p>
    <w:p w14:paraId="734E3704" w14:textId="77777777" w:rsidR="00C64D80" w:rsidRDefault="00C64D80" w:rsidP="00C64D80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268"/>
        <w:gridCol w:w="1560"/>
        <w:gridCol w:w="1559"/>
        <w:gridCol w:w="1276"/>
        <w:gridCol w:w="1417"/>
        <w:gridCol w:w="1559"/>
        <w:gridCol w:w="1560"/>
      </w:tblGrid>
      <w:tr w:rsidR="00C64D80" w:rsidRPr="00AD4695" w14:paraId="09247617" w14:textId="77777777" w:rsidTr="0073027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BE4" w14:textId="77777777" w:rsidR="00C64D80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заказчик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Под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8071FC" w14:textId="77777777" w:rsidR="00C64D80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54A1A750" w14:textId="77777777" w:rsidR="00C64D80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капитального строительства Администрации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  <w:p w14:paraId="589C8EF0" w14:textId="77777777" w:rsidR="00C64D80" w:rsidRPr="00AD4695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4D80" w:rsidRPr="008E2B13" w14:paraId="504B10DD" w14:textId="77777777" w:rsidTr="00730279">
        <w:trPr>
          <w:trHeight w:val="828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D30F38" w14:textId="77777777" w:rsidR="00C64D80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14:paraId="79FBC064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 по годам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F7E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955A7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5C7E28D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C64D80" w:rsidRPr="008E2B13" w14:paraId="39C1530E" w14:textId="77777777" w:rsidTr="00730279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D2DFB9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C8F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9A1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DB3F8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DFBF2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75E5C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BDB65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C81B6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F92305" w14:textId="77777777" w:rsidR="00C64D80" w:rsidRPr="008E2B13" w:rsidRDefault="00C64D80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F860F0" w:rsidRPr="00B73E33" w14:paraId="69B512A4" w14:textId="77777777" w:rsidTr="0073027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A91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4E2549" w14:textId="77777777" w:rsidR="00F860F0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капитального строительства Администрации</w:t>
            </w:r>
          </w:p>
          <w:p w14:paraId="41F9155F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5ABAA" w14:textId="77777777" w:rsidR="00F860F0" w:rsidRDefault="00F860F0" w:rsidP="00F86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  <w:p w14:paraId="53875D8B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6D99" w14:textId="1F642CD9" w:rsidR="00F860F0" w:rsidRPr="00E87785" w:rsidRDefault="00F860F0" w:rsidP="00F860F0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40BA" w14:textId="43B34A1C" w:rsidR="00F860F0" w:rsidRPr="00E87785" w:rsidRDefault="00F860F0" w:rsidP="00F860F0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F79C" w14:textId="00FCE267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5ED" w14:textId="511753FC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F7F0" w14:textId="4B658ABB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9DCA" w14:textId="1B0829F6" w:rsidR="00F860F0" w:rsidRPr="00E87785" w:rsidRDefault="00F860F0" w:rsidP="00F860F0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6 500,00</w:t>
            </w:r>
          </w:p>
        </w:tc>
      </w:tr>
      <w:tr w:rsidR="00F860F0" w:rsidRPr="00B73E33" w14:paraId="3432C373" w14:textId="77777777" w:rsidTr="0073027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99F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13161E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45252" w14:textId="77777777" w:rsidR="00F860F0" w:rsidRPr="008E2B13" w:rsidRDefault="00F860F0" w:rsidP="00F860F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C9F6" w14:textId="74C0A35A" w:rsidR="00F860F0" w:rsidRPr="00E87785" w:rsidRDefault="00F860F0" w:rsidP="00F860F0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C8B9" w14:textId="75C50718" w:rsidR="00F860F0" w:rsidRPr="00E87785" w:rsidRDefault="00F860F0" w:rsidP="00F860F0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1955" w14:textId="3890323A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873B" w14:textId="4F920514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A27F" w14:textId="2BA4647D" w:rsidR="00F860F0" w:rsidRDefault="00F860F0" w:rsidP="00F860F0">
            <w:pPr>
              <w:jc w:val="center"/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798" w14:textId="31384EBE" w:rsidR="00F860F0" w:rsidRPr="00E87785" w:rsidRDefault="00F860F0" w:rsidP="00F860F0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6 500,00</w:t>
            </w:r>
          </w:p>
        </w:tc>
      </w:tr>
    </w:tbl>
    <w:p w14:paraId="5B33C6E9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23B915F3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267751DE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0A12ABA4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47302B91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22671E8F" w14:textId="77777777" w:rsidR="00C64D80" w:rsidRDefault="00C64D8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059F207E" w14:textId="68FE9846" w:rsidR="00F860F0" w:rsidRPr="00DD0475" w:rsidRDefault="00F860F0" w:rsidP="00F860F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Характеристика проблем, решаемых посредством мероприятий Подпрограммы </w:t>
      </w:r>
      <w:r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5</w:t>
      </w:r>
    </w:p>
    <w:p w14:paraId="2B516C6A" w14:textId="77777777" w:rsidR="00F860F0" w:rsidRDefault="00F860F0" w:rsidP="00F860F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14:paraId="1EFB9B16" w14:textId="00428EEF" w:rsidR="00F860F0" w:rsidRPr="00F860F0" w:rsidRDefault="00F860F0" w:rsidP="00F860F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F860F0">
        <w:rPr>
          <w:rFonts w:eastAsiaTheme="minorEastAsia" w:cs="Times New Roman"/>
          <w:szCs w:val="28"/>
          <w:lang w:eastAsia="ru-RU"/>
        </w:rPr>
        <w:t xml:space="preserve">Характеристика проблем в развитии физической культуры и спорта в </w:t>
      </w:r>
      <w:r>
        <w:rPr>
          <w:rFonts w:eastAsiaTheme="minorEastAsia" w:cs="Times New Roman"/>
          <w:szCs w:val="28"/>
          <w:lang w:eastAsia="ru-RU"/>
        </w:rPr>
        <w:t>Раменском городском округе</w:t>
      </w:r>
      <w:r w:rsidRPr="00F860F0">
        <w:rPr>
          <w:rFonts w:eastAsiaTheme="minorEastAsia" w:cs="Times New Roman"/>
          <w:szCs w:val="28"/>
          <w:lang w:eastAsia="ru-RU"/>
        </w:rPr>
        <w:t xml:space="preserve"> заключается в следующем:</w:t>
      </w:r>
    </w:p>
    <w:p w14:paraId="59EB79A2" w14:textId="3AEDD93E" w:rsidR="007E777B" w:rsidRPr="00094EEE" w:rsidRDefault="007E777B" w:rsidP="007E777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</w:p>
    <w:p w14:paraId="39A61CE2" w14:textId="37DEEADE" w:rsidR="007E777B" w:rsidRPr="00094EEE" w:rsidRDefault="007E777B" w:rsidP="007E777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EEE">
        <w:rPr>
          <w:rFonts w:ascii="Times New Roman" w:hAnsi="Times New Roman" w:cs="Times New Roman"/>
          <w:color w:val="000000"/>
          <w:sz w:val="28"/>
          <w:szCs w:val="28"/>
        </w:rPr>
        <w:t xml:space="preserve">- несоответствие уровня развития материально-технической базы учреждений физической культуры и спорта уровню потребностей населения, наличие морального и физического износа основных фондов учреждений физической культуры и спорта, препятствующего решению задач по развитию массового спорта в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094E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B5F75A" w14:textId="77777777" w:rsidR="007E777B" w:rsidRPr="00094EEE" w:rsidRDefault="007E777B" w:rsidP="007E777B">
      <w:pPr>
        <w:widowControl w:val="0"/>
        <w:jc w:val="both"/>
        <w:rPr>
          <w:color w:val="000000"/>
          <w:szCs w:val="28"/>
        </w:rPr>
      </w:pPr>
      <w:r w:rsidRPr="00094EEE">
        <w:rPr>
          <w:color w:val="000000"/>
          <w:szCs w:val="28"/>
        </w:rPr>
        <w:t xml:space="preserve">- отсутствие современной материально-технической базы (современный легкоатлетический стадион, универсальные спортивные центры и другие спортивные сооружения) для развития детско-юношеского спорта, подготовки спортивного резерва в целях достойного выступления спортсменов на  российских  и  международных   соревнованиях; </w:t>
      </w:r>
    </w:p>
    <w:p w14:paraId="07CB3317" w14:textId="1AE2731A" w:rsidR="00F860F0" w:rsidRDefault="007E777B" w:rsidP="009C0BCC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color w:val="000000"/>
          <w:szCs w:val="28"/>
        </w:rPr>
      </w:pPr>
      <w:r w:rsidRPr="00094EEE">
        <w:rPr>
          <w:color w:val="000000"/>
          <w:szCs w:val="28"/>
        </w:rPr>
        <w:t>- отсутствие условий для проведения физкультурно-оздоровительных мероприятий и массовых спортивных соревнований по месту жительства и отдыха молодежи</w:t>
      </w:r>
      <w:r>
        <w:rPr>
          <w:color w:val="000000"/>
          <w:szCs w:val="28"/>
        </w:rPr>
        <w:t>;</w:t>
      </w:r>
    </w:p>
    <w:p w14:paraId="7C66786B" w14:textId="06B74DE9" w:rsidR="007E777B" w:rsidRDefault="007E777B" w:rsidP="009C0BCC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eastAsiaTheme="minorEastAsia" w:cs="Times New Roman"/>
          <w:szCs w:val="28"/>
          <w:lang w:eastAsia="ru-RU"/>
        </w:rPr>
      </w:pPr>
      <w:r>
        <w:rPr>
          <w:color w:val="000000"/>
          <w:szCs w:val="28"/>
        </w:rPr>
        <w:t xml:space="preserve">- </w:t>
      </w:r>
      <w:r w:rsidRPr="00F860F0">
        <w:rPr>
          <w:rFonts w:eastAsiaTheme="minorEastAsia" w:cs="Times New Roman"/>
          <w:szCs w:val="28"/>
          <w:lang w:eastAsia="ru-RU"/>
        </w:rPr>
        <w:t>низкий уровень приспособленности спортивных сооружений для нужд инвалидов и лиц с ограниченными возможностями</w:t>
      </w:r>
      <w:r>
        <w:rPr>
          <w:rFonts w:eastAsiaTheme="minorEastAsia" w:cs="Times New Roman"/>
          <w:szCs w:val="28"/>
          <w:lang w:eastAsia="ru-RU"/>
        </w:rPr>
        <w:t>.</w:t>
      </w:r>
    </w:p>
    <w:p w14:paraId="41348EE1" w14:textId="77777777" w:rsidR="007E777B" w:rsidRDefault="007E777B" w:rsidP="007E777B">
      <w:pPr>
        <w:widowControl w:val="0"/>
        <w:autoSpaceDE w:val="0"/>
        <w:autoSpaceDN w:val="0"/>
        <w:adjustRightInd w:val="0"/>
        <w:spacing w:before="108" w:after="108"/>
        <w:contextualSpacing/>
        <w:outlineLvl w:val="0"/>
        <w:rPr>
          <w:rFonts w:eastAsiaTheme="minorEastAsia" w:cs="Times New Roman"/>
          <w:szCs w:val="28"/>
          <w:lang w:eastAsia="ru-RU"/>
        </w:rPr>
      </w:pPr>
    </w:p>
    <w:p w14:paraId="11FF74E1" w14:textId="4CF9C427" w:rsidR="007E777B" w:rsidRPr="007E777B" w:rsidRDefault="007E777B" w:rsidP="007E777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E777B">
        <w:rPr>
          <w:rFonts w:eastAsiaTheme="minorEastAsia" w:cs="Times New Roman"/>
          <w:szCs w:val="28"/>
          <w:lang w:eastAsia="ru-RU"/>
        </w:rPr>
        <w:t>Подпрограмма 5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решения существующих проблемных вопросов в этой сфере</w:t>
      </w:r>
      <w:r>
        <w:rPr>
          <w:rFonts w:eastAsiaTheme="minorEastAsia" w:cs="Times New Roman"/>
          <w:szCs w:val="28"/>
          <w:lang w:eastAsia="ru-RU"/>
        </w:rPr>
        <w:t>, а</w:t>
      </w:r>
      <w:r w:rsidRPr="007E777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</w:t>
      </w:r>
      <w:r w:rsidRPr="007E777B">
        <w:rPr>
          <w:rFonts w:eastAsiaTheme="minorEastAsia" w:cs="Times New Roman"/>
          <w:szCs w:val="28"/>
          <w:lang w:eastAsia="ru-RU"/>
        </w:rPr>
        <w:t xml:space="preserve">воевременная реализация мероприятий Подпрограммы позволит повысить обеспеченность жителей </w:t>
      </w:r>
      <w:r>
        <w:rPr>
          <w:rFonts w:eastAsiaTheme="minorEastAsia" w:cs="Times New Roman"/>
          <w:szCs w:val="28"/>
          <w:lang w:eastAsia="ru-RU"/>
        </w:rPr>
        <w:t xml:space="preserve">Раменского </w:t>
      </w:r>
      <w:r w:rsidRPr="007E777B">
        <w:rPr>
          <w:rFonts w:eastAsiaTheme="minorEastAsia" w:cs="Times New Roman"/>
          <w:szCs w:val="28"/>
          <w:lang w:eastAsia="ru-RU"/>
        </w:rPr>
        <w:t>городского округа основными типами спортивной инфраструктуры.</w:t>
      </w:r>
    </w:p>
    <w:p w14:paraId="22549ED0" w14:textId="103396EF" w:rsidR="007E777B" w:rsidRPr="007E777B" w:rsidRDefault="007E777B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</w:pPr>
    </w:p>
    <w:p w14:paraId="7F5E42DE" w14:textId="73D45F47" w:rsidR="007E777B" w:rsidRDefault="007E777B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</w:t>
      </w:r>
    </w:p>
    <w:p w14:paraId="5E384A63" w14:textId="185A202A" w:rsidR="007E777B" w:rsidRPr="00094EEE" w:rsidRDefault="007E777B" w:rsidP="007E777B">
      <w:pPr>
        <w:pStyle w:val="afd"/>
        <w:widowControl w:val="0"/>
        <w:ind w:firstLine="720"/>
        <w:rPr>
          <w:color w:val="000000"/>
          <w:szCs w:val="28"/>
        </w:rPr>
      </w:pPr>
    </w:p>
    <w:p w14:paraId="086EF9E3" w14:textId="77777777" w:rsidR="00F860F0" w:rsidRDefault="00F860F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3EDC84A1" w14:textId="77777777" w:rsidR="00F860F0" w:rsidRDefault="00F860F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166A5EA7" w14:textId="4476224C" w:rsidR="00F860F0" w:rsidRDefault="00F860F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030E8E76" w14:textId="607BF7F7" w:rsidR="007E777B" w:rsidRDefault="007E777B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0EE4BA4B" w14:textId="77CB8784" w:rsidR="007E777B" w:rsidRDefault="007E777B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5AC23E47" w14:textId="77777777" w:rsidR="007E777B" w:rsidRDefault="007E777B" w:rsidP="007E777B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Приложение 1 к </w:t>
      </w:r>
    </w:p>
    <w:p w14:paraId="68DC1DEE" w14:textId="3E2E7014" w:rsidR="007E777B" w:rsidRDefault="007E777B" w:rsidP="007E777B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Подпрограмме 5</w:t>
      </w:r>
    </w:p>
    <w:p w14:paraId="5F752221" w14:textId="77777777" w:rsidR="007E777B" w:rsidRDefault="007E777B" w:rsidP="007E777B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</w:p>
    <w:p w14:paraId="2BAB30B2" w14:textId="77777777" w:rsidR="007E777B" w:rsidRDefault="007E777B" w:rsidP="007E777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6177D4EF" w14:textId="77777777" w:rsidR="007E777B" w:rsidRDefault="007E777B" w:rsidP="007E777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Перечень мероприятий</w:t>
      </w:r>
    </w:p>
    <w:p w14:paraId="4D30BE79" w14:textId="18688F78" w:rsidR="007E777B" w:rsidRDefault="007E777B" w:rsidP="007E777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Подпрограммы 5 </w:t>
      </w:r>
      <w:r w:rsidR="00C279C0" w:rsidRPr="00C279C0">
        <w:rPr>
          <w:rFonts w:ascii="Times New Roman CYR" w:eastAsiaTheme="minorEastAsia" w:hAnsi="Times New Roman CYR" w:cs="Times New Roman CYR"/>
          <w:color w:val="26282F"/>
          <w:szCs w:val="28"/>
          <w:lang w:eastAsia="ru-RU"/>
        </w:rPr>
        <w:t>«</w:t>
      </w:r>
      <w:r w:rsidR="00C279C0" w:rsidRPr="00C279C0">
        <w:rPr>
          <w:rFonts w:cs="Times New Roman"/>
          <w:szCs w:val="28"/>
        </w:rPr>
        <w:t>Строительство (реконструкция) объектов физической культуры и спорта</w:t>
      </w:r>
      <w:r w:rsidRPr="00C279C0">
        <w:rPr>
          <w:rFonts w:eastAsiaTheme="minorEastAsia" w:cs="Times New Roman"/>
          <w:szCs w:val="28"/>
          <w:lang w:eastAsia="ru-RU"/>
        </w:rPr>
        <w:t>»</w:t>
      </w:r>
    </w:p>
    <w:p w14:paraId="62080624" w14:textId="77777777" w:rsidR="007E777B" w:rsidRDefault="007E777B" w:rsidP="007E777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4"/>
        <w:gridCol w:w="992"/>
        <w:gridCol w:w="1276"/>
        <w:gridCol w:w="1699"/>
        <w:gridCol w:w="993"/>
        <w:gridCol w:w="992"/>
        <w:gridCol w:w="992"/>
        <w:gridCol w:w="992"/>
        <w:gridCol w:w="993"/>
        <w:gridCol w:w="992"/>
        <w:gridCol w:w="1276"/>
        <w:gridCol w:w="1275"/>
      </w:tblGrid>
      <w:tr w:rsidR="007E777B" w:rsidRPr="006E1920" w14:paraId="43301FFF" w14:textId="77777777" w:rsidTr="0019714C">
        <w:tc>
          <w:tcPr>
            <w:tcW w:w="567" w:type="dxa"/>
            <w:vMerge w:val="restart"/>
          </w:tcPr>
          <w:p w14:paraId="68E07947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06998FB5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left="-571" w:firstLine="46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/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554" w:type="dxa"/>
            <w:vMerge w:val="restart"/>
          </w:tcPr>
          <w:p w14:paraId="4C2AD058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992" w:type="dxa"/>
            <w:vMerge w:val="restart"/>
          </w:tcPr>
          <w:p w14:paraId="2187A5A6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6BEA976F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нения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21C07E2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прия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70B374C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1276" w:type="dxa"/>
            <w:vMerge w:val="restart"/>
          </w:tcPr>
          <w:p w14:paraId="2F92F5DE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финанси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33EF12E7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1699" w:type="dxa"/>
            <w:vMerge w:val="restart"/>
          </w:tcPr>
          <w:p w14:paraId="75B4E5CE" w14:textId="77777777" w:rsidR="007E777B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 финанси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ования</w:t>
            </w:r>
          </w:p>
          <w:p w14:paraId="37E11163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мероприятия в году, предшествующему </w:t>
            </w:r>
          </w:p>
          <w:p w14:paraId="5064DF0D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году начала реализации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муниципальной про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граммы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993" w:type="dxa"/>
            <w:vMerge w:val="restart"/>
          </w:tcPr>
          <w:p w14:paraId="48CDD8A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4961" w:type="dxa"/>
            <w:gridSpan w:val="5"/>
          </w:tcPr>
          <w:p w14:paraId="1BFC6957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276" w:type="dxa"/>
            <w:vMerge w:val="restart"/>
          </w:tcPr>
          <w:p w14:paraId="3D61E1B5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Ответствен-</w:t>
            </w:r>
          </w:p>
          <w:p w14:paraId="6F1CB1F2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ный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за выполнение мероприятия </w:t>
            </w:r>
            <w:proofErr w:type="spellStart"/>
            <w:proofErr w:type="gram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-мы</w:t>
            </w:r>
            <w:proofErr w:type="gramEnd"/>
          </w:p>
        </w:tc>
        <w:tc>
          <w:tcPr>
            <w:tcW w:w="1275" w:type="dxa"/>
            <w:vMerge w:val="restart"/>
          </w:tcPr>
          <w:p w14:paraId="3AE37EE9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Результаты выполнения мероприятия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44887CFF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граммы</w:t>
            </w:r>
          </w:p>
        </w:tc>
      </w:tr>
      <w:tr w:rsidR="007E777B" w:rsidRPr="006E1920" w14:paraId="173D9C4A" w14:textId="77777777" w:rsidTr="0019714C">
        <w:tc>
          <w:tcPr>
            <w:tcW w:w="567" w:type="dxa"/>
            <w:vMerge/>
          </w:tcPr>
          <w:p w14:paraId="28485FEA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/>
          </w:tcPr>
          <w:p w14:paraId="7B946B85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07EDD384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49D82EB8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14:paraId="0585126D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14:paraId="5D20A14F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7D9390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</w:p>
          <w:p w14:paraId="736CA504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2A037980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2021</w:t>
            </w:r>
          </w:p>
          <w:p w14:paraId="6258DE78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065B7990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  <w:p w14:paraId="7E53463A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</w:tcPr>
          <w:p w14:paraId="5BBA12C2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  <w:p w14:paraId="0C6E87B4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0758B519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  <w:p w14:paraId="7128361A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14:paraId="2EB0823A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480AB6F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7E777B" w:rsidRPr="006E1920" w14:paraId="1B037E10" w14:textId="77777777" w:rsidTr="0019714C">
        <w:tc>
          <w:tcPr>
            <w:tcW w:w="567" w:type="dxa"/>
          </w:tcPr>
          <w:p w14:paraId="31A189FE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4" w:type="dxa"/>
          </w:tcPr>
          <w:p w14:paraId="1D379736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14:paraId="78B0C675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30BA8086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</w:tcPr>
          <w:p w14:paraId="7DE15EA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</w:tcPr>
          <w:p w14:paraId="49F85168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14:paraId="5657D3A1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025EA0F5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14:paraId="035185D7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</w:tcPr>
          <w:p w14:paraId="69882A60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14:paraId="27CE883A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</w:tcPr>
          <w:p w14:paraId="394CE5B9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</w:tcPr>
          <w:p w14:paraId="5615BD14" w14:textId="77777777" w:rsidR="007E777B" w:rsidRPr="006E1920" w:rsidRDefault="007E777B" w:rsidP="0089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</w:tr>
      <w:tr w:rsidR="00950648" w:rsidRPr="006E1920" w14:paraId="76C796B2" w14:textId="77777777" w:rsidTr="0019714C">
        <w:tc>
          <w:tcPr>
            <w:tcW w:w="567" w:type="dxa"/>
            <w:vMerge w:val="restart"/>
          </w:tcPr>
          <w:p w14:paraId="7007DE76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4" w:type="dxa"/>
            <w:vMerge w:val="restart"/>
          </w:tcPr>
          <w:p w14:paraId="78EE4CF9" w14:textId="77777777" w:rsidR="00950648" w:rsidRPr="004C7D5C" w:rsidRDefault="00950648" w:rsidP="00950648">
            <w:pPr>
              <w:rPr>
                <w:sz w:val="18"/>
                <w:szCs w:val="18"/>
              </w:rPr>
            </w:pPr>
            <w:r w:rsidRPr="004C7D5C">
              <w:rPr>
                <w:sz w:val="18"/>
                <w:szCs w:val="18"/>
              </w:rPr>
              <w:t>Основное мероприятие 01.</w:t>
            </w:r>
          </w:p>
          <w:p w14:paraId="690BF340" w14:textId="3938221B" w:rsidR="00950648" w:rsidRPr="007E777B" w:rsidRDefault="00950648" w:rsidP="00950648">
            <w:pPr>
              <w:rPr>
                <w:sz w:val="18"/>
                <w:szCs w:val="18"/>
              </w:rPr>
            </w:pPr>
            <w:r w:rsidRPr="007E777B">
              <w:rPr>
                <w:rFonts w:cs="Times New Roman"/>
                <w:sz w:val="18"/>
                <w:szCs w:val="18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92" w:type="dxa"/>
            <w:vMerge w:val="restart"/>
          </w:tcPr>
          <w:p w14:paraId="0A7FD5C4" w14:textId="7431ADDC" w:rsidR="00950648" w:rsidRDefault="00950648" w:rsidP="00950648">
            <w:pPr>
              <w:ind w:firstLine="4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2021-2024 годы</w:t>
            </w:r>
          </w:p>
          <w:p w14:paraId="653868D0" w14:textId="77777777" w:rsidR="00950648" w:rsidRPr="006F0E43" w:rsidRDefault="00950648" w:rsidP="00950648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9DEA3" w14:textId="77777777" w:rsidR="00950648" w:rsidRPr="006F0E43" w:rsidRDefault="00950648" w:rsidP="009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DC58" w14:textId="59520B59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009A" w14:textId="17EB2F01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C53F" w14:textId="0D036C93" w:rsidR="00950648" w:rsidRPr="00970146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EFA8" w14:textId="728E937E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DDD7" w14:textId="0F75154D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AD4" w14:textId="488E68CA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C3F" w14:textId="114ABA65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14:paraId="48DC2F93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  <w:r w:rsidRPr="006806BA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>Управлени</w:t>
            </w:r>
            <w:r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>е</w:t>
            </w:r>
            <w:r w:rsidRPr="006806BA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 xml:space="preserve"> капитального строительства Администрации Раменского </w:t>
            </w:r>
            <w:r w:rsidRPr="004C7D5C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 xml:space="preserve">городского округа </w:t>
            </w:r>
          </w:p>
        </w:tc>
        <w:tc>
          <w:tcPr>
            <w:tcW w:w="1275" w:type="dxa"/>
            <w:vMerge w:val="restart"/>
          </w:tcPr>
          <w:p w14:paraId="4219E734" w14:textId="0AFFF647" w:rsidR="00950648" w:rsidRPr="006E1920" w:rsidRDefault="004712C0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Количество </w:t>
            </w:r>
            <w:r w:rsidR="009C0BCC" w:rsidRPr="00C1532A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введенных в эксплуатацию объектов </w:t>
            </w:r>
            <w:r w:rsidR="0019714C">
              <w:rPr>
                <w:rFonts w:eastAsiaTheme="minorEastAsia" w:cs="Times New Roman"/>
                <w:sz w:val="16"/>
                <w:szCs w:val="16"/>
                <w:lang w:eastAsia="ru-RU"/>
              </w:rPr>
              <w:t>физической культуры и спорта</w:t>
            </w:r>
            <w:r w:rsidR="009C0BC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за счет </w:t>
            </w:r>
            <w:r w:rsidR="0019714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 бюджета муниципального образования Московской области </w:t>
            </w:r>
            <w:r w:rsidR="009C0BCC">
              <w:rPr>
                <w:sz w:val="16"/>
                <w:szCs w:val="16"/>
              </w:rPr>
              <w:t>–</w:t>
            </w:r>
            <w:r w:rsidR="0019714C">
              <w:rPr>
                <w:sz w:val="16"/>
                <w:szCs w:val="16"/>
              </w:rPr>
              <w:t xml:space="preserve"> 0</w:t>
            </w:r>
            <w:r w:rsidR="009C0BCC">
              <w:rPr>
                <w:sz w:val="16"/>
                <w:szCs w:val="16"/>
              </w:rPr>
              <w:t>.</w:t>
            </w:r>
          </w:p>
        </w:tc>
      </w:tr>
      <w:tr w:rsidR="00950648" w:rsidRPr="006E1920" w14:paraId="25C915EB" w14:textId="77777777" w:rsidTr="0019714C">
        <w:tc>
          <w:tcPr>
            <w:tcW w:w="567" w:type="dxa"/>
            <w:vMerge/>
          </w:tcPr>
          <w:p w14:paraId="61ED1E94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/>
          </w:tcPr>
          <w:p w14:paraId="60BAED9A" w14:textId="77777777" w:rsidR="00950648" w:rsidRPr="004C7D5C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E3A24FA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7A98A93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57CB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7B3" w14:textId="6956E4E2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71C" w14:textId="514C0712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2B63" w14:textId="19AD39E9" w:rsidR="00950648" w:rsidRPr="00970146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7C95" w14:textId="20A65566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7A4" w14:textId="7B37C096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FDA1" w14:textId="6039EC9A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D52B" w14:textId="347D8EC4" w:rsidR="00950648" w:rsidRPr="00970146" w:rsidRDefault="00950648" w:rsidP="00950648">
            <w:pPr>
              <w:jc w:val="center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14:paraId="19CF97A2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BF8E07E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950648" w:rsidRPr="006E1920" w14:paraId="604BD359" w14:textId="77777777" w:rsidTr="0019714C">
        <w:tc>
          <w:tcPr>
            <w:tcW w:w="567" w:type="dxa"/>
            <w:vMerge w:val="restart"/>
          </w:tcPr>
          <w:p w14:paraId="2E5AB18A" w14:textId="77777777" w:rsidR="00950648" w:rsidRPr="00EF319D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8524F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554" w:type="dxa"/>
            <w:vMerge w:val="restart"/>
            <w:tcBorders>
              <w:right w:val="single" w:sz="4" w:space="0" w:color="auto"/>
            </w:tcBorders>
          </w:tcPr>
          <w:p w14:paraId="6859B473" w14:textId="77777777" w:rsidR="00950648" w:rsidRPr="004C7D5C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.02</w:t>
            </w: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546C9E41" w14:textId="116306EC" w:rsidR="00950648" w:rsidRPr="00C279C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79C0">
              <w:rPr>
                <w:rFonts w:cs="Times New Roman"/>
                <w:sz w:val="18"/>
                <w:szCs w:val="18"/>
              </w:rPr>
              <w:t>Строительство (реконструкция) объектов физической культуры и спорта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60014D4" w14:textId="45186F5C" w:rsidR="00950648" w:rsidRPr="006E1920" w:rsidRDefault="00950648" w:rsidP="00950648">
            <w:pPr>
              <w:ind w:firstLine="41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2021-2024 годы</w:t>
            </w:r>
          </w:p>
        </w:tc>
        <w:tc>
          <w:tcPr>
            <w:tcW w:w="1276" w:type="dxa"/>
          </w:tcPr>
          <w:p w14:paraId="2C2BF477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699" w:type="dxa"/>
            <w:vAlign w:val="center"/>
          </w:tcPr>
          <w:p w14:paraId="2D4E3ED7" w14:textId="4091A223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2DCD8E21" w14:textId="35E7CB58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vAlign w:val="center"/>
          </w:tcPr>
          <w:p w14:paraId="41D26187" w14:textId="36CC61CA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EF45435" w14:textId="296348E6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vAlign w:val="center"/>
          </w:tcPr>
          <w:p w14:paraId="3E4F38C4" w14:textId="01154FE8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04183EF" w14:textId="0D202627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C6F1B4C" w14:textId="1777DD8A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14:paraId="7D772AA4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FABE3B7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950648" w:rsidRPr="006E1920" w14:paraId="31ABA01C" w14:textId="77777777" w:rsidTr="0019714C">
        <w:tc>
          <w:tcPr>
            <w:tcW w:w="567" w:type="dxa"/>
            <w:vMerge/>
          </w:tcPr>
          <w:p w14:paraId="57F7DE70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</w:tcPr>
          <w:p w14:paraId="5B1D581C" w14:textId="77777777" w:rsidR="00950648" w:rsidRPr="00C8322E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FCA19D1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74D3320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57CB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699" w:type="dxa"/>
            <w:vAlign w:val="center"/>
          </w:tcPr>
          <w:p w14:paraId="47AF486A" w14:textId="3CA319BB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2A79D2AA" w14:textId="372B1B65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vAlign w:val="center"/>
          </w:tcPr>
          <w:p w14:paraId="1E939A87" w14:textId="6383BD33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F9BED8F" w14:textId="658683D1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vAlign w:val="center"/>
          </w:tcPr>
          <w:p w14:paraId="3BF5497C" w14:textId="4DF3C7F5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C10FF46" w14:textId="7EC9C02C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31E097B" w14:textId="1809C546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14:paraId="725E807B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E73F5DB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950648" w:rsidRPr="006E1920" w14:paraId="5C4FAE4C" w14:textId="77777777" w:rsidTr="0019714C">
        <w:tc>
          <w:tcPr>
            <w:tcW w:w="567" w:type="dxa"/>
            <w:vMerge w:val="restart"/>
          </w:tcPr>
          <w:p w14:paraId="202A2BF0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 w:val="restart"/>
            <w:tcBorders>
              <w:right w:val="single" w:sz="4" w:space="0" w:color="auto"/>
            </w:tcBorders>
          </w:tcPr>
          <w:p w14:paraId="0CE460E5" w14:textId="76D03FED" w:rsidR="00950648" w:rsidRPr="006F0E43" w:rsidRDefault="00950648" w:rsidP="00950648">
            <w:pPr>
              <w:rPr>
                <w:sz w:val="18"/>
                <w:szCs w:val="18"/>
              </w:rPr>
            </w:pPr>
            <w:r w:rsidRPr="006F0E43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5: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65E857" w14:textId="027A2121" w:rsidR="00950648" w:rsidRPr="006F0E43" w:rsidRDefault="00950648" w:rsidP="00950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2021-2024 годы</w:t>
            </w:r>
          </w:p>
        </w:tc>
        <w:tc>
          <w:tcPr>
            <w:tcW w:w="1276" w:type="dxa"/>
          </w:tcPr>
          <w:p w14:paraId="508F1F75" w14:textId="77777777" w:rsidR="00950648" w:rsidRPr="006F0E43" w:rsidRDefault="00950648" w:rsidP="009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9AC8" w14:textId="78006E9C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A4E1" w14:textId="780F4E41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462" w14:textId="163F1D6E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09BB" w14:textId="7E51DF37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1FFA" w14:textId="1A6EB3E0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99E1" w14:textId="62760CBC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2156" w14:textId="7BD2AE94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14:paraId="0BEB967E" w14:textId="77777777" w:rsidR="00950648" w:rsidRDefault="00950648" w:rsidP="00950648">
            <w:pPr>
              <w:jc w:val="center"/>
            </w:pPr>
          </w:p>
        </w:tc>
        <w:tc>
          <w:tcPr>
            <w:tcW w:w="1275" w:type="dxa"/>
            <w:vMerge w:val="restart"/>
          </w:tcPr>
          <w:p w14:paraId="67F926BA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950648" w:rsidRPr="006E1920" w14:paraId="58B963F8" w14:textId="77777777" w:rsidTr="0019714C">
        <w:trPr>
          <w:trHeight w:val="628"/>
        </w:trPr>
        <w:tc>
          <w:tcPr>
            <w:tcW w:w="567" w:type="dxa"/>
            <w:vMerge/>
          </w:tcPr>
          <w:p w14:paraId="77DE75B1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</w:tcPr>
          <w:p w14:paraId="2C561092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CC681E2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671BAED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11CE" w14:textId="43E9D9E1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E167" w14:textId="42CBB44B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16E5" w14:textId="263D219E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6F0" w14:textId="2640122F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046B" w14:textId="25FFB988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77E7" w14:textId="091AB9AD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BCA5" w14:textId="19CB15D6" w:rsidR="00950648" w:rsidRDefault="00950648" w:rsidP="00950648">
            <w:pPr>
              <w:jc w:val="center"/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</w:tcPr>
          <w:p w14:paraId="7E0DFD13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9B2BAE9" w14:textId="77777777" w:rsidR="00950648" w:rsidRPr="006E1920" w:rsidRDefault="00950648" w:rsidP="00950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5B3D0D83" w14:textId="22471A56" w:rsidR="007E777B" w:rsidRDefault="007E777B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CCA0E1E" w14:textId="0182EC1E" w:rsidR="00950648" w:rsidRDefault="00950648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6A8EE61" w14:textId="69CDAA8C" w:rsidR="009C0BCC" w:rsidRDefault="009C0BCC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214A1C1" w14:textId="77777777" w:rsidR="009C0BCC" w:rsidRDefault="009C0BCC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6812854D" w14:textId="77777777" w:rsidR="00950648" w:rsidRPr="000F2115" w:rsidRDefault="00950648" w:rsidP="00950648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2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2990BB42" w14:textId="6C777408" w:rsidR="00950648" w:rsidRDefault="00950648" w:rsidP="00950648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Подпрограмме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</w:t>
      </w:r>
    </w:p>
    <w:p w14:paraId="306C961D" w14:textId="77777777" w:rsidR="00950648" w:rsidRDefault="00950648" w:rsidP="00950648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50C7A6C8" w14:textId="77777777" w:rsidR="00950648" w:rsidRDefault="00950648" w:rsidP="00950648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656351A" w14:textId="77777777" w:rsidR="00950648" w:rsidRPr="00B62C81" w:rsidRDefault="00950648" w:rsidP="00950648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18"/>
          <w:szCs w:val="18"/>
          <w:lang w:eastAsia="ru-RU"/>
        </w:rPr>
      </w:pPr>
    </w:p>
    <w:p w14:paraId="043FF63F" w14:textId="77777777" w:rsidR="00950648" w:rsidRPr="00A3529B" w:rsidRDefault="00950648" w:rsidP="0095064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3529B">
        <w:rPr>
          <w:sz w:val="24"/>
          <w:szCs w:val="24"/>
        </w:rPr>
        <w:t xml:space="preserve">ОБОСНОВАНИЕ ОБЪЕМА ФИНАНСОВЫХ РЕСУРСОВ, НЕОБХОДИМЫХ ДЛЯ РЕАЛИЗАЦИИ </w:t>
      </w:r>
    </w:p>
    <w:p w14:paraId="24D69386" w14:textId="2D328621" w:rsidR="00950648" w:rsidRPr="00A3529B" w:rsidRDefault="00950648" w:rsidP="0095064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A3529B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Подпрограммы </w:t>
      </w:r>
      <w:r w:rsidRPr="00950648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 «</w:t>
      </w:r>
      <w:r w:rsidRPr="00950648">
        <w:rPr>
          <w:rFonts w:cs="Times New Roman"/>
          <w:sz w:val="24"/>
          <w:szCs w:val="24"/>
        </w:rPr>
        <w:t>Строительство (реконструкция) объектов физической культуры и спорта</w:t>
      </w:r>
      <w:r w:rsidRPr="00950648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56E63DD7" w14:textId="77777777" w:rsidR="00950648" w:rsidRPr="006D5559" w:rsidRDefault="00950648" w:rsidP="00950648">
      <w:pPr>
        <w:ind w:right="-2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97"/>
        <w:gridCol w:w="2241"/>
        <w:gridCol w:w="1960"/>
        <w:gridCol w:w="1398"/>
        <w:gridCol w:w="1259"/>
        <w:gridCol w:w="1398"/>
        <w:gridCol w:w="1371"/>
        <w:gridCol w:w="1226"/>
        <w:gridCol w:w="1450"/>
      </w:tblGrid>
      <w:tr w:rsidR="00950648" w:rsidRPr="006D5559" w14:paraId="7E9236B2" w14:textId="77777777" w:rsidTr="008905B8">
        <w:trPr>
          <w:trHeight w:val="20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49DB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подпрограммы 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2DD9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F20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2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CAAD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950648" w:rsidRPr="006D5559" w14:paraId="01B99CD8" w14:textId="77777777" w:rsidTr="008905B8">
        <w:trPr>
          <w:trHeight w:val="20"/>
          <w:jc w:val="center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4193" w14:textId="77777777" w:rsidR="00950648" w:rsidRPr="00491940" w:rsidRDefault="00950648" w:rsidP="008905B8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886E" w14:textId="77777777" w:rsidR="00950648" w:rsidRPr="00491940" w:rsidRDefault="00950648" w:rsidP="008905B8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D09C" w14:textId="77777777" w:rsidR="00950648" w:rsidRPr="00491940" w:rsidRDefault="00950648" w:rsidP="008905B8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2D4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E21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8F6F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7D3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3D4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E53" w14:textId="77777777" w:rsidR="00950648" w:rsidRPr="00491940" w:rsidRDefault="00950648" w:rsidP="008905B8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1940">
              <w:rPr>
                <w:bCs/>
                <w:color w:val="000000"/>
                <w:sz w:val="24"/>
                <w:szCs w:val="24"/>
                <w:lang w:eastAsia="ru-RU"/>
              </w:rPr>
              <w:t>2024г.</w:t>
            </w:r>
          </w:p>
        </w:tc>
      </w:tr>
      <w:tr w:rsidR="005948D3" w:rsidRPr="00115C90" w14:paraId="2CD15F9A" w14:textId="77777777" w:rsidTr="008905B8">
        <w:trPr>
          <w:trHeight w:val="138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2920" w14:textId="649F4694" w:rsidR="005948D3" w:rsidRPr="005948D3" w:rsidRDefault="005948D3" w:rsidP="005948D3">
            <w:pPr>
              <w:rPr>
                <w:sz w:val="22"/>
              </w:rPr>
            </w:pPr>
            <w:r w:rsidRPr="005948D3">
              <w:rPr>
                <w:rFonts w:cs="Times New Roman"/>
                <w:sz w:val="22"/>
              </w:rPr>
              <w:t>Строительство (реконструкция) объектов физической культуры и спорта за счет средств бюджетов муниципальных образований Московской области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902A" w14:textId="77777777" w:rsidR="005948D3" w:rsidRPr="0062037F" w:rsidRDefault="005948D3" w:rsidP="005948D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Средства бюджета Раменского городского округа</w:t>
            </w:r>
          </w:p>
          <w:p w14:paraId="605F3F12" w14:textId="77777777" w:rsidR="005948D3" w:rsidRPr="0062037F" w:rsidRDefault="005948D3" w:rsidP="005948D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F00" w14:textId="77777777" w:rsidR="005948D3" w:rsidRPr="0062037F" w:rsidRDefault="005948D3" w:rsidP="005948D3">
            <w:pPr>
              <w:rPr>
                <w:color w:val="000000"/>
                <w:sz w:val="22"/>
                <w:lang w:eastAsia="ru-RU"/>
              </w:rPr>
            </w:pPr>
            <w:r w:rsidRPr="0062037F">
              <w:rPr>
                <w:color w:val="000000"/>
                <w:sz w:val="22"/>
                <w:lang w:eastAsia="ru-RU"/>
              </w:rPr>
              <w:t>Проектно-сметная документация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A331" w14:textId="61A3C680" w:rsidR="005948D3" w:rsidRPr="005948D3" w:rsidRDefault="005948D3" w:rsidP="005948D3">
            <w:pPr>
              <w:jc w:val="center"/>
              <w:rPr>
                <w:rFonts w:cs="Times New Roman"/>
                <w:sz w:val="22"/>
              </w:rPr>
            </w:pPr>
            <w:r w:rsidRPr="005948D3">
              <w:rPr>
                <w:color w:val="000000"/>
                <w:sz w:val="22"/>
              </w:rPr>
              <w:t>6 500,00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77DB" w14:textId="0508B9DD" w:rsidR="005948D3" w:rsidRPr="005948D3" w:rsidRDefault="005948D3" w:rsidP="005948D3">
            <w:pPr>
              <w:jc w:val="center"/>
              <w:rPr>
                <w:rFonts w:cs="Times New Roman"/>
                <w:sz w:val="22"/>
              </w:rPr>
            </w:pPr>
            <w:r w:rsidRPr="005948D3">
              <w:rPr>
                <w:color w:val="000000"/>
                <w:sz w:val="22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B62D" w14:textId="34A7A87A" w:rsidR="005948D3" w:rsidRPr="005948D3" w:rsidRDefault="005948D3" w:rsidP="005948D3">
            <w:pPr>
              <w:jc w:val="center"/>
              <w:rPr>
                <w:rFonts w:cs="Times New Roman"/>
                <w:sz w:val="22"/>
              </w:rPr>
            </w:pPr>
            <w:r w:rsidRPr="005948D3">
              <w:rPr>
                <w:color w:val="000000"/>
                <w:sz w:val="22"/>
              </w:rPr>
              <w:t>6 500,00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D681" w14:textId="09308E8E" w:rsidR="005948D3" w:rsidRPr="005948D3" w:rsidRDefault="005948D3" w:rsidP="005948D3">
            <w:pPr>
              <w:jc w:val="center"/>
              <w:rPr>
                <w:color w:val="000000"/>
                <w:sz w:val="22"/>
              </w:rPr>
            </w:pPr>
            <w:r w:rsidRPr="005948D3">
              <w:rPr>
                <w:color w:val="000000"/>
                <w:sz w:val="22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FB2A" w14:textId="050ED3EF" w:rsidR="005948D3" w:rsidRPr="005948D3" w:rsidRDefault="005948D3" w:rsidP="005948D3">
            <w:pPr>
              <w:jc w:val="center"/>
              <w:rPr>
                <w:color w:val="000000"/>
                <w:sz w:val="22"/>
              </w:rPr>
            </w:pPr>
            <w:r w:rsidRPr="005948D3">
              <w:rPr>
                <w:color w:val="000000"/>
                <w:sz w:val="22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4DC5" w14:textId="0819AADF" w:rsidR="005948D3" w:rsidRPr="005948D3" w:rsidRDefault="005948D3" w:rsidP="005948D3">
            <w:pPr>
              <w:jc w:val="center"/>
              <w:rPr>
                <w:color w:val="000000"/>
                <w:sz w:val="22"/>
              </w:rPr>
            </w:pPr>
            <w:r w:rsidRPr="005948D3">
              <w:rPr>
                <w:color w:val="000000"/>
                <w:sz w:val="22"/>
              </w:rPr>
              <w:t>0,00</w:t>
            </w:r>
          </w:p>
        </w:tc>
      </w:tr>
    </w:tbl>
    <w:p w14:paraId="35FB0579" w14:textId="77777777" w:rsidR="00950648" w:rsidRDefault="00950648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79BB01CC" w14:textId="77777777" w:rsidR="007E777B" w:rsidRDefault="007E777B" w:rsidP="007E777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536ECA4A" w14:textId="5562D06E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  <w:tab/>
      </w:r>
    </w:p>
    <w:p w14:paraId="4AE2F3E3" w14:textId="7FB322D4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64C1747" w14:textId="0025C6CE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44486F4E" w14:textId="29E2CC18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7CBC84E3" w14:textId="6743064D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155B255" w14:textId="1FA7321C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6C3A1DBB" w14:textId="0C938CAB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138827CF" w14:textId="696BDFB4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6A71DC5F" w14:textId="2D201C81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43F23B3C" w14:textId="3ED73361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60DAEE1F" w14:textId="77777777" w:rsid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</w:pPr>
    </w:p>
    <w:p w14:paraId="503C546C" w14:textId="77777777" w:rsidR="005948D3" w:rsidRPr="005948D3" w:rsidRDefault="005948D3" w:rsidP="005948D3">
      <w:pPr>
        <w:tabs>
          <w:tab w:val="left" w:pos="8280"/>
        </w:tabs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sectPr w:rsidR="005948D3" w:rsidRPr="005948D3" w:rsidSect="007E777B">
          <w:pgSz w:w="16837" w:h="11905" w:orient="landscape"/>
          <w:pgMar w:top="993" w:right="535" w:bottom="1440" w:left="1418" w:header="720" w:footer="720" w:gutter="0"/>
          <w:cols w:space="720"/>
          <w:noEndnote/>
          <w:rtlGutter/>
        </w:sectPr>
      </w:pPr>
      <w:r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ab/>
      </w:r>
    </w:p>
    <w:p w14:paraId="0EB2D7BF" w14:textId="77777777" w:rsidR="005948D3" w:rsidRPr="000F2115" w:rsidRDefault="005948D3" w:rsidP="005948D3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3</w:t>
      </w: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к</w:t>
      </w:r>
    </w:p>
    <w:p w14:paraId="7E0B702F" w14:textId="588E2991" w:rsidR="005948D3" w:rsidRDefault="005948D3" w:rsidP="005948D3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211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Подпрограмме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</w:t>
      </w:r>
    </w:p>
    <w:p w14:paraId="17DBA4F3" w14:textId="77777777" w:rsidR="005948D3" w:rsidRDefault="005948D3" w:rsidP="005948D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053CB14" w14:textId="0AEC1D03" w:rsidR="005948D3" w:rsidRPr="00DD0475" w:rsidRDefault="005948D3" w:rsidP="005948D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01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.02.</w:t>
      </w: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Подпрограммы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5</w:t>
      </w: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«</w:t>
      </w:r>
      <w:r w:rsidRPr="00950648">
        <w:rPr>
          <w:rFonts w:cs="Times New Roman"/>
          <w:sz w:val="24"/>
          <w:szCs w:val="24"/>
        </w:rPr>
        <w:t>Строительство (реконструкция) объектов физической культуры и спорта</w:t>
      </w:r>
      <w:r w:rsidRPr="00DD0475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09A29F14" w14:textId="77777777" w:rsidR="005948D3" w:rsidRPr="006F2186" w:rsidRDefault="005948D3" w:rsidP="005948D3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Муниципальный заказчик муниципальной подпрограммы – Управление капитального строительства Администрации Раменского городского округа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482"/>
        <w:gridCol w:w="1353"/>
        <w:gridCol w:w="1135"/>
        <w:gridCol w:w="1275"/>
        <w:gridCol w:w="1276"/>
        <w:gridCol w:w="1134"/>
        <w:gridCol w:w="993"/>
        <w:gridCol w:w="1134"/>
        <w:gridCol w:w="993"/>
        <w:gridCol w:w="707"/>
        <w:gridCol w:w="708"/>
        <w:gridCol w:w="1277"/>
      </w:tblGrid>
      <w:tr w:rsidR="005948D3" w:rsidRPr="00E23590" w14:paraId="6FADEE3E" w14:textId="77777777" w:rsidTr="008905B8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6974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№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60E9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дрес объекта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(Наименование объекта)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6EFC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Годы строительства/ 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реконстру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к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ци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970E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Проектная мощность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(кв. метров, погонных метров, мест, койко-мест и т.д.)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E84D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Предельная стоимость объекта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A13E" w14:textId="639F38AB" w:rsidR="005948D3" w:rsidRPr="009F246F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vertAlign w:val="superscript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Профи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нан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си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ро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-</w:t>
            </w:r>
            <w:proofErr w:type="spellStart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вано</w:t>
            </w:r>
            <w:proofErr w:type="spellEnd"/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на 01.01.20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  <w:r w:rsidR="00C57F8A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CE77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56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B0AE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Финансирование 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(т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CA05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Остаток сметной стоимости до ввода в эксплуатацию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br/>
              <w:t>(тыс. руб.)</w:t>
            </w:r>
          </w:p>
        </w:tc>
      </w:tr>
      <w:tr w:rsidR="005948D3" w:rsidRPr="00E23590" w14:paraId="5FF1D72D" w14:textId="77777777" w:rsidTr="008905B8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4D9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216D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3188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0D91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4188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1A752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AF03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56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BEBD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186D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5948D3" w:rsidRPr="00E23590" w14:paraId="74A1E7E1" w14:textId="77777777" w:rsidTr="008905B8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C16C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318A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44C9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C210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C0FF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C0AB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2547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07BC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8333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1572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68B2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2391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66A3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 xml:space="preserve">4 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год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69E3" w14:textId="77777777" w:rsidR="005948D3" w:rsidRPr="00E23590" w:rsidRDefault="005948D3" w:rsidP="008905B8">
            <w:pPr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</w:p>
        </w:tc>
      </w:tr>
      <w:tr w:rsidR="005948D3" w:rsidRPr="00E23590" w14:paraId="4C86BA96" w14:textId="77777777" w:rsidTr="008905B8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8858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5722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91EA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9153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1CC1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FED7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5912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CEA6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783D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65E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17CE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03A3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8132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341A" w14:textId="77777777" w:rsidR="005948D3" w:rsidRPr="00E23590" w:rsidRDefault="005948D3" w:rsidP="008905B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lang w:eastAsia="ru-RU"/>
              </w:rPr>
              <w:t>14</w:t>
            </w:r>
          </w:p>
        </w:tc>
      </w:tr>
      <w:tr w:rsidR="00C57F8A" w:rsidRPr="00E23590" w14:paraId="3959AC64" w14:textId="77777777" w:rsidTr="008905B8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F11E" w14:textId="77777777" w:rsidR="00C57F8A" w:rsidRPr="00281FA7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09EE" w14:textId="3C8B1398" w:rsidR="00C57F8A" w:rsidRPr="005948D3" w:rsidRDefault="00C57F8A" w:rsidP="00C57F8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48D3">
              <w:rPr>
                <w:bCs/>
                <w:sz w:val="20"/>
                <w:szCs w:val="20"/>
                <w:lang w:eastAsia="zh-CN"/>
              </w:rPr>
              <w:t>«Создание Центра по бадминтону на базе МАУ Раменского городского округа «МФСК «Борисоглебский» - Пристройка спортивного зала на 6 кортов для бадминтона» (ПИР)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B6DE" w14:textId="4E357FE3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2020-</w:t>
            </w: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4076" w14:textId="35A2F5BB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200 мест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05B23B" w14:textId="188646AA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6 500,00</w:t>
            </w:r>
          </w:p>
          <w:p w14:paraId="2193403A" w14:textId="77777777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ACCA" w14:textId="12DE7422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924D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AC4" w14:textId="4B07F4FE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48B7" w14:textId="603B99DE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6387" w14:textId="0D3F041B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416" w14:textId="55BBA044" w:rsidR="00C57F8A" w:rsidRPr="00DD7C7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501" w14:textId="16BCE205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601" w14:textId="5AEC1421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3882" w14:textId="77777777" w:rsidR="00C57F8A" w:rsidRPr="0073466F" w:rsidRDefault="00C57F8A" w:rsidP="00C57F8A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C57F8A" w:rsidRPr="00E23590" w14:paraId="0DD276CE" w14:textId="77777777" w:rsidTr="00C57F8A">
        <w:trPr>
          <w:trHeight w:val="19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9C8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D547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5F1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4D87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F8C1" w14:textId="77777777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CD3E" w14:textId="64C3E0F6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A828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7D6" w14:textId="507E4022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5427" w14:textId="446C41E2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139E" w14:textId="107D1A23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7C2" w14:textId="4FCAF3A5" w:rsidR="00C57F8A" w:rsidRPr="00DD7C7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2A1" w14:textId="536047F7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0C92" w14:textId="6AD68F41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0DF7" w14:textId="77777777" w:rsidR="00C57F8A" w:rsidRPr="0073466F" w:rsidRDefault="00C57F8A" w:rsidP="00C57F8A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C57F8A" w:rsidRPr="00E23590" w14:paraId="7A59957C" w14:textId="77777777" w:rsidTr="008905B8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678B" w14:textId="77777777" w:rsidR="00C57F8A" w:rsidRPr="00B67592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589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2DDE" w14:textId="77777777" w:rsidR="00C57F8A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E23590"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Всего по мероприятию:</w:t>
            </w:r>
          </w:p>
          <w:p w14:paraId="1CDD667B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74B14570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4FC1C1D6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57361B2A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51BCEDBA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  <w:p w14:paraId="57F8DFBF" w14:textId="77777777" w:rsidR="00C57F8A" w:rsidRPr="00BF698D" w:rsidRDefault="00C57F8A" w:rsidP="00C57F8A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80CD" w14:textId="09F07D12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E6DA" w14:textId="577CCBC2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23C0" w14:textId="7E6EE378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2C1C" w14:textId="0C05A880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D9DC" w14:textId="28609994" w:rsidR="00C57F8A" w:rsidRPr="00DD7C70" w:rsidRDefault="00C57F8A" w:rsidP="00C57F8A">
            <w:pPr>
              <w:jc w:val="right"/>
              <w:rPr>
                <w:sz w:val="18"/>
                <w:szCs w:val="18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C6D" w14:textId="52845CB5" w:rsidR="00C57F8A" w:rsidRPr="00DD7C7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4196" w14:textId="1051690C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EC0" w14:textId="56068B12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D2D8" w14:textId="13C204C5" w:rsidR="00C57F8A" w:rsidRPr="0073466F" w:rsidRDefault="00C57F8A" w:rsidP="00C57F8A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C57F8A" w:rsidRPr="00E23590" w14:paraId="25F8BA88" w14:textId="77777777" w:rsidTr="008905B8">
        <w:trPr>
          <w:trHeight w:val="12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03D7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89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49EB" w14:textId="77777777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64B0" w14:textId="551D04F5" w:rsidR="00C57F8A" w:rsidRPr="00E23590" w:rsidRDefault="00C57F8A" w:rsidP="00C57F8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CC7" w14:textId="16A8FD58" w:rsidR="00C57F8A" w:rsidRPr="00E23590" w:rsidRDefault="00C57F8A" w:rsidP="00C57F8A">
            <w:pP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18B" w14:textId="201010A7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300" w14:textId="0A5978E9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FC92" w14:textId="41B1E00E" w:rsidR="00C57F8A" w:rsidRPr="00E31535" w:rsidRDefault="00C57F8A" w:rsidP="00C57F8A">
            <w:pPr>
              <w:jc w:val="right"/>
              <w:rPr>
                <w:sz w:val="20"/>
                <w:szCs w:val="20"/>
              </w:rPr>
            </w:pPr>
            <w:r w:rsidRPr="00970146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126" w14:textId="2FE090C5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5CEA" w14:textId="128459C1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C3D" w14:textId="4D641790" w:rsidR="00C57F8A" w:rsidRPr="00E23590" w:rsidRDefault="00C57F8A" w:rsidP="00C57F8A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701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8B31" w14:textId="77777777" w:rsidR="00C57F8A" w:rsidRPr="0073466F" w:rsidRDefault="00C57F8A" w:rsidP="00C57F8A">
            <w:pPr>
              <w:jc w:val="righ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5218C42E" w14:textId="77777777" w:rsidR="005948D3" w:rsidRDefault="005948D3" w:rsidP="005948D3">
      <w:pPr>
        <w:sectPr w:rsidR="005948D3" w:rsidSect="000E2BA7">
          <w:pgSz w:w="16837" w:h="11905" w:orient="landscape"/>
          <w:pgMar w:top="993" w:right="394" w:bottom="709" w:left="1134" w:header="720" w:footer="720" w:gutter="0"/>
          <w:cols w:space="720"/>
          <w:noEndnote/>
          <w:rtlGutter/>
        </w:sectPr>
      </w:pPr>
    </w:p>
    <w:p w14:paraId="16C961BB" w14:textId="77777777" w:rsidR="00F860F0" w:rsidRDefault="00F860F0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4E5DD3E2" w14:textId="451020DC" w:rsidR="00E87785" w:rsidRPr="00F952EE" w:rsidRDefault="00E87785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ПАСПОРТ ПОДПРОГРАММЫ 7 </w:t>
      </w:r>
    </w:p>
    <w:p w14:paraId="0096726D" w14:textId="77777777" w:rsidR="00E87785" w:rsidRPr="00F952EE" w:rsidRDefault="00E87785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«Обеспечивающая программ</w:t>
      </w:r>
      <w:r w:rsidR="006D0791"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</w:t>
      </w:r>
      <w:r w:rsidRPr="00F952EE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26B0739A" w14:textId="77777777" w:rsidR="00E87785" w:rsidRPr="00F952EE" w:rsidRDefault="00E87785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5A4F90AB" w14:textId="77777777" w:rsidR="00E87785" w:rsidRPr="00F952EE" w:rsidRDefault="00E87785" w:rsidP="00E87785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МУНИЦИПАЛЬНОЙ ПРОГРАММЫ РАМЕНСКОГО ГОРОДСКОГО ОКРУГА МОСКОВСКОЙ ОБЛАСТИ</w:t>
      </w:r>
    </w:p>
    <w:p w14:paraId="396DDE87" w14:textId="77777777" w:rsidR="00E87785" w:rsidRPr="00F952EE" w:rsidRDefault="00E87785" w:rsidP="00E87785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</w:pPr>
      <w:r w:rsidRPr="00F952EE">
        <w:rPr>
          <w:rFonts w:ascii="Times New Roman CYR" w:hAnsi="Times New Roman CYR" w:cs="Times New Roman CYR"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</w:p>
    <w:p w14:paraId="46FEC080" w14:textId="77777777" w:rsidR="00E87785" w:rsidRDefault="00E87785" w:rsidP="00E87785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268"/>
        <w:gridCol w:w="1560"/>
        <w:gridCol w:w="1559"/>
        <w:gridCol w:w="1276"/>
        <w:gridCol w:w="1417"/>
        <w:gridCol w:w="1559"/>
        <w:gridCol w:w="1418"/>
      </w:tblGrid>
      <w:tr w:rsidR="00E87785" w:rsidRPr="00AD4695" w14:paraId="01DAE7E2" w14:textId="77777777" w:rsidTr="007E777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813" w14:textId="77777777" w:rsidR="00E87785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Муниципальный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заказчик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D100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0D281E" w14:textId="77777777" w:rsidR="00E87785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07B8EDE" w14:textId="77777777" w:rsidR="00E87785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капитального строительства Администрации </w:t>
            </w:r>
            <w:r w:rsidR="000E2B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  <w:p w14:paraId="52C8F139" w14:textId="4405E052" w:rsidR="000E2BA7" w:rsidRPr="00AD4695" w:rsidRDefault="000E2BA7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7785" w:rsidRPr="008E2B13" w14:paraId="3B41B93E" w14:textId="77777777" w:rsidTr="007E777B">
        <w:trPr>
          <w:trHeight w:val="828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0985AD" w14:textId="77777777" w:rsidR="006109B6" w:rsidRDefault="006109B6" w:rsidP="006109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14:paraId="510933E7" w14:textId="284DBA48" w:rsidR="00E87785" w:rsidRPr="008E2B13" w:rsidRDefault="006109B6" w:rsidP="006109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 по годам</w:t>
            </w:r>
            <w:proofErr w:type="gramStart"/>
            <w:r w:rsidR="000E091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02E" w14:textId="77777777" w:rsidR="00E87785" w:rsidRPr="008E2B13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C7B0" w14:textId="77777777" w:rsidR="00E87785" w:rsidRPr="008E2B13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A81A91E" w14:textId="77777777" w:rsidR="00E87785" w:rsidRPr="008E2B13" w:rsidRDefault="00E87785" w:rsidP="00E945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582ADA" w:rsidRPr="008E2B13" w14:paraId="282FF831" w14:textId="77777777" w:rsidTr="007E777B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6C5517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D4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C20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C4C6DC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0DBA96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BC1670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5899A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6C944A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81AF54" w14:textId="77777777" w:rsidR="00582ADA" w:rsidRPr="008E2B13" w:rsidRDefault="00582ADA" w:rsidP="00582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  <w:tr w:rsidR="008C0880" w:rsidRPr="00B73E33" w14:paraId="1F95AECD" w14:textId="77777777" w:rsidTr="008C0880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F00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ABC9D" w14:textId="77777777" w:rsidR="008C0880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D46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капитального строительства Администрации</w:t>
            </w:r>
          </w:p>
          <w:p w14:paraId="3E52B62A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34F17" w14:textId="77777777" w:rsidR="008C0880" w:rsidRDefault="008C0880" w:rsidP="008C08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  <w:p w14:paraId="139DD311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DF03" w14:textId="2FFAF325" w:rsidR="008C0880" w:rsidRPr="008C0880" w:rsidRDefault="008C0880" w:rsidP="008C0880">
            <w:pPr>
              <w:jc w:val="center"/>
              <w:rPr>
                <w:sz w:val="24"/>
                <w:szCs w:val="24"/>
              </w:rPr>
            </w:pPr>
            <w:r w:rsidRPr="008C0880">
              <w:rPr>
                <w:color w:val="000000"/>
                <w:sz w:val="24"/>
                <w:szCs w:val="24"/>
              </w:rPr>
              <w:t>11</w:t>
            </w:r>
            <w:r w:rsidR="0019714C">
              <w:rPr>
                <w:color w:val="000000"/>
                <w:sz w:val="24"/>
                <w:szCs w:val="24"/>
              </w:rPr>
              <w:t> </w:t>
            </w:r>
            <w:r w:rsidRPr="008C0880">
              <w:rPr>
                <w:color w:val="000000"/>
                <w:sz w:val="24"/>
                <w:szCs w:val="24"/>
              </w:rPr>
              <w:t>1</w:t>
            </w:r>
            <w:r w:rsidR="0019714C">
              <w:rPr>
                <w:color w:val="000000"/>
                <w:sz w:val="24"/>
                <w:szCs w:val="24"/>
              </w:rPr>
              <w:t>80,60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3389" w14:textId="14490919" w:rsidR="008C0880" w:rsidRPr="008C0880" w:rsidRDefault="008C0880" w:rsidP="008C0880">
            <w:pPr>
              <w:jc w:val="center"/>
              <w:rPr>
                <w:sz w:val="24"/>
                <w:szCs w:val="24"/>
              </w:rPr>
            </w:pPr>
            <w:r w:rsidRPr="008C0880">
              <w:rPr>
                <w:color w:val="000000"/>
                <w:sz w:val="24"/>
                <w:szCs w:val="24"/>
              </w:rPr>
              <w:t>11 619,90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C026" w14:textId="733B0124" w:rsidR="008C0880" w:rsidRPr="008C0880" w:rsidRDefault="008C0880" w:rsidP="008C0880">
            <w:pPr>
              <w:jc w:val="center"/>
              <w:rPr>
                <w:sz w:val="24"/>
                <w:szCs w:val="24"/>
              </w:rPr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402F" w14:textId="72D5417C" w:rsidR="008C0880" w:rsidRPr="008C0880" w:rsidRDefault="008C0880" w:rsidP="008C0880">
            <w:pPr>
              <w:jc w:val="center"/>
              <w:rPr>
                <w:sz w:val="24"/>
                <w:szCs w:val="24"/>
              </w:rPr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FE67" w14:textId="3E9938E4" w:rsidR="008C0880" w:rsidRPr="008C0880" w:rsidRDefault="008C0880" w:rsidP="008C0880">
            <w:pPr>
              <w:jc w:val="center"/>
              <w:rPr>
                <w:sz w:val="24"/>
                <w:szCs w:val="24"/>
              </w:rPr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7927" w14:textId="67AD6E85" w:rsidR="008C0880" w:rsidRPr="00E87785" w:rsidRDefault="008C0880" w:rsidP="008C0880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  <w:r w:rsidR="0019714C"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>7</w:t>
            </w:r>
            <w:r w:rsidR="0019714C">
              <w:rPr>
                <w:color w:val="000000"/>
                <w:sz w:val="22"/>
              </w:rPr>
              <w:t>60,20</w:t>
            </w:r>
          </w:p>
        </w:tc>
      </w:tr>
      <w:tr w:rsidR="008C0880" w:rsidRPr="00B73E33" w14:paraId="3196BC9C" w14:textId="77777777" w:rsidTr="008C0880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BF3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BA2C14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9A3B9" w14:textId="77777777" w:rsidR="008C0880" w:rsidRPr="008E2B13" w:rsidRDefault="008C0880" w:rsidP="008C088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бюджет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F3B4" w14:textId="556444BF" w:rsidR="008C0880" w:rsidRPr="00E87785" w:rsidRDefault="008C0880" w:rsidP="008C0880">
            <w:pPr>
              <w:jc w:val="center"/>
              <w:rPr>
                <w:sz w:val="22"/>
              </w:rPr>
            </w:pPr>
            <w:r w:rsidRPr="008C0880">
              <w:rPr>
                <w:color w:val="000000"/>
                <w:sz w:val="24"/>
                <w:szCs w:val="24"/>
              </w:rPr>
              <w:t>11 18</w:t>
            </w:r>
            <w:r w:rsidR="0019714C">
              <w:rPr>
                <w:color w:val="000000"/>
                <w:sz w:val="24"/>
                <w:szCs w:val="24"/>
              </w:rPr>
              <w:t>0</w:t>
            </w:r>
            <w:r w:rsidRPr="008C0880">
              <w:rPr>
                <w:color w:val="000000"/>
                <w:sz w:val="24"/>
                <w:szCs w:val="24"/>
              </w:rPr>
              <w:t>,</w:t>
            </w:r>
            <w:r w:rsidR="0019714C">
              <w:rPr>
                <w:color w:val="000000"/>
                <w:sz w:val="24"/>
                <w:szCs w:val="24"/>
              </w:rPr>
              <w:t>6</w:t>
            </w:r>
            <w:r w:rsidRPr="008C088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3833" w14:textId="1AE6B094" w:rsidR="008C0880" w:rsidRPr="00E87785" w:rsidRDefault="008C0880" w:rsidP="008C0880">
            <w:pPr>
              <w:jc w:val="center"/>
              <w:rPr>
                <w:sz w:val="22"/>
              </w:rPr>
            </w:pPr>
            <w:r w:rsidRPr="008C0880">
              <w:rPr>
                <w:color w:val="000000"/>
                <w:sz w:val="24"/>
                <w:szCs w:val="24"/>
              </w:rPr>
              <w:t>11 619,90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E760" w14:textId="677F37EC" w:rsidR="008C0880" w:rsidRDefault="008C0880" w:rsidP="008C0880">
            <w:pPr>
              <w:jc w:val="center"/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289D" w14:textId="5BA71F10" w:rsidR="008C0880" w:rsidRDefault="008C0880" w:rsidP="008C0880">
            <w:pPr>
              <w:jc w:val="center"/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E79A" w14:textId="2FECC6C2" w:rsidR="008C0880" w:rsidRDefault="008C0880" w:rsidP="008C0880">
            <w:pPr>
              <w:jc w:val="center"/>
            </w:pPr>
            <w:r w:rsidRPr="008C0880">
              <w:rPr>
                <w:color w:val="000000"/>
                <w:sz w:val="24"/>
                <w:szCs w:val="24"/>
              </w:rPr>
              <w:t>11 319,90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CD3F" w14:textId="3EBFEDCC" w:rsidR="008C0880" w:rsidRPr="00E87785" w:rsidRDefault="008C0880" w:rsidP="008C0880">
            <w:pPr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  <w:r w:rsidR="0019714C"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>76</w:t>
            </w:r>
            <w:r w:rsidR="0019714C">
              <w:rPr>
                <w:color w:val="000000"/>
                <w:sz w:val="22"/>
              </w:rPr>
              <w:t>0,20</w:t>
            </w:r>
          </w:p>
        </w:tc>
      </w:tr>
    </w:tbl>
    <w:p w14:paraId="7ECE7486" w14:textId="77777777" w:rsidR="00E87785" w:rsidRDefault="00E87785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5159404D" w14:textId="0D65FFD0" w:rsidR="00E87785" w:rsidRDefault="00E87785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1D1395BF" w14:textId="77777777" w:rsidR="008C0880" w:rsidRDefault="008C0880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13BFC33D" w14:textId="77777777" w:rsidR="00E87785" w:rsidRDefault="00E87785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6AFE0B6B" w14:textId="77777777" w:rsidR="000149E7" w:rsidRPr="00F952EE" w:rsidRDefault="005C2EC9" w:rsidP="000149E7">
      <w:pPr>
        <w:pStyle w:val="afc"/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Cs w:val="28"/>
          <w:lang w:eastAsia="ru-RU"/>
        </w:rPr>
      </w:pPr>
      <w:r w:rsidRPr="00F952EE">
        <w:rPr>
          <w:rFonts w:ascii="Times New Roman CYR" w:hAnsi="Times New Roman CYR" w:cs="Times New Roman CYR"/>
          <w:color w:val="26282F"/>
          <w:szCs w:val="28"/>
          <w:lang w:eastAsia="ru-RU"/>
        </w:rPr>
        <w:lastRenderedPageBreak/>
        <w:t xml:space="preserve">10.1. </w:t>
      </w:r>
      <w:r w:rsidR="000149E7" w:rsidRPr="00F952EE">
        <w:rPr>
          <w:rFonts w:ascii="Times New Roman CYR" w:hAnsi="Times New Roman CYR" w:cs="Times New Roman CYR"/>
          <w:color w:val="26282F"/>
          <w:szCs w:val="28"/>
          <w:lang w:eastAsia="ru-RU"/>
        </w:rPr>
        <w:t>Характеристика проблем, решаемых посредством мероприятий Подпрограммы 7</w:t>
      </w:r>
    </w:p>
    <w:p w14:paraId="2F08F5A4" w14:textId="77777777" w:rsidR="00E9454B" w:rsidRPr="00C73F34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05C47278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Основным мероприятием Подпрограммы 7 является создание условий для реализации полномочий органов местного самоуправления.</w:t>
      </w:r>
    </w:p>
    <w:p w14:paraId="5C68098F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Мероприятия Подпрограммы 7 включают в себя:</w:t>
      </w:r>
    </w:p>
    <w:p w14:paraId="1E4393FC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организационные мероприятия, обеспечивающие планирование, реализацию, корректировку и контроль исполнения, предусмотренных Положением об Управлении капитального </w:t>
      </w:r>
      <w:proofErr w:type="gramStart"/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строительства Администрации Раменского городского округа видов деятельности</w:t>
      </w:r>
      <w:proofErr w:type="gramEnd"/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и функций, направленных на решение вопросов проектирования, строительства,  реконструкции, модернизации, капитального ремонта (ремонта) в отношении объектов муниципальной собственности Раменского городского округа;</w:t>
      </w:r>
    </w:p>
    <w:p w14:paraId="2190E6A4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методическое и информационное обеспечение.</w:t>
      </w:r>
    </w:p>
    <w:p w14:paraId="4EECEEFA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Мероприятия Подпрограммы 7 направлены на рациональное использование средств бюджета Раменского городского округа на обеспечение деятельности Управления капитального строительства Администрации Раменского городского округа</w:t>
      </w:r>
    </w:p>
    <w:p w14:paraId="7298DF02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EEEBB1C" w14:textId="69A4634B" w:rsidR="00E9454B" w:rsidRPr="00F952EE" w:rsidRDefault="00011AE5" w:rsidP="00E9454B">
      <w:pPr>
        <w:jc w:val="center"/>
        <w:rPr>
          <w:rFonts w:cs="Times New Roman"/>
          <w:bCs/>
          <w:szCs w:val="28"/>
        </w:rPr>
      </w:pPr>
      <w:bookmarkStart w:id="4" w:name="sub_101621"/>
      <w:r>
        <w:rPr>
          <w:rFonts w:cs="Times New Roman"/>
          <w:bCs/>
          <w:szCs w:val="28"/>
        </w:rPr>
        <w:t>Создание условий для реализации полномочий органов местного самоуправления</w:t>
      </w:r>
    </w:p>
    <w:bookmarkEnd w:id="4"/>
    <w:p w14:paraId="478CD6BF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0117325C" w14:textId="77777777" w:rsidR="00E9454B" w:rsidRPr="00E9454B" w:rsidRDefault="00E9454B" w:rsidP="00E945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9454B">
        <w:rPr>
          <w:rFonts w:ascii="Times New Roman CYR" w:eastAsiaTheme="minorEastAsia" w:hAnsi="Times New Roman CYR" w:cs="Times New Roman CYR"/>
          <w:szCs w:val="28"/>
          <w:lang w:eastAsia="ru-RU"/>
        </w:rPr>
        <w:t>Своевременное обеспечение УКС Администрации Раменского городского округа основными средствами и материальными запасами в объеме, необходимом для выполнения его полномочий, сформировано в соответствии с потребностью в оргтехнике, офисной мебели, канцелярских принадлежностях, офисной бумаге, системах кондиционирования воздуха, расходных материалах и запасных частях к оргтехнике и других товарах.</w:t>
      </w:r>
    </w:p>
    <w:p w14:paraId="71F3A625" w14:textId="77777777" w:rsidR="00E9454B" w:rsidRDefault="00E9454B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2B39D886" w14:textId="628210C8" w:rsidR="007F7AE5" w:rsidRDefault="007F7AE5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32CAAF02" w14:textId="77777777" w:rsidR="00011AE5" w:rsidRDefault="00011AE5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65344E17" w14:textId="77777777" w:rsidR="007F7AE5" w:rsidRDefault="007F7AE5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22A4B827" w14:textId="51188548" w:rsidR="007F7AE5" w:rsidRDefault="007F7AE5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34BDFC1D" w14:textId="777DC005" w:rsidR="0019714C" w:rsidRDefault="0019714C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2E3C77B4" w14:textId="77777777" w:rsidR="0019714C" w:rsidRDefault="0019714C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243963F2" w14:textId="77777777" w:rsidR="007F7AE5" w:rsidRDefault="007F7AE5" w:rsidP="00E9454B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 w:cs="Times New Roman"/>
          <w:szCs w:val="28"/>
          <w:lang w:eastAsia="ru-RU"/>
        </w:rPr>
      </w:pPr>
    </w:p>
    <w:p w14:paraId="48BC0219" w14:textId="77777777" w:rsidR="00BD7C10" w:rsidRDefault="00BD7C10" w:rsidP="001C2E0A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14:paraId="63F1DDB6" w14:textId="5619212D" w:rsidR="001C2E0A" w:rsidRDefault="00F952EE" w:rsidP="00F952EE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Приложение 1 к </w:t>
      </w:r>
    </w:p>
    <w:p w14:paraId="1D1A9D35" w14:textId="72CE01D9" w:rsidR="00F952EE" w:rsidRDefault="004B1AB9" w:rsidP="00F952EE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Подпрограмме 7</w:t>
      </w:r>
    </w:p>
    <w:p w14:paraId="76D0E822" w14:textId="77777777" w:rsidR="00F952EE" w:rsidRDefault="00F952EE" w:rsidP="00F952EE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</w:p>
    <w:p w14:paraId="4B5556A2" w14:textId="77777777" w:rsidR="00E9454B" w:rsidRDefault="00E9454B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23E968E2" w14:textId="5BAFA6E2" w:rsidR="00E9454B" w:rsidRDefault="005C2EC9" w:rsidP="00E9454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="00E9454B">
        <w:rPr>
          <w:rFonts w:eastAsiaTheme="minorEastAsia" w:cs="Times New Roman"/>
          <w:szCs w:val="28"/>
          <w:lang w:eastAsia="ru-RU"/>
        </w:rPr>
        <w:t>Перечень мероприятий</w:t>
      </w:r>
    </w:p>
    <w:p w14:paraId="4C696C62" w14:textId="77777777" w:rsidR="00E9454B" w:rsidRDefault="00E9454B" w:rsidP="00E9454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Подпрограммы 7 «Обеспечивающая подпрограмма»</w:t>
      </w:r>
    </w:p>
    <w:p w14:paraId="036FD3FB" w14:textId="77777777" w:rsidR="00E9454B" w:rsidRDefault="00E9454B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tbl>
      <w:tblPr>
        <w:tblW w:w="154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9"/>
        <w:gridCol w:w="1134"/>
        <w:gridCol w:w="1134"/>
        <w:gridCol w:w="1701"/>
        <w:gridCol w:w="1276"/>
        <w:gridCol w:w="992"/>
        <w:gridCol w:w="992"/>
        <w:gridCol w:w="1134"/>
        <w:gridCol w:w="1134"/>
        <w:gridCol w:w="1134"/>
        <w:gridCol w:w="1247"/>
        <w:gridCol w:w="736"/>
      </w:tblGrid>
      <w:tr w:rsidR="00E9454B" w:rsidRPr="006E1920" w14:paraId="22D84B99" w14:textId="77777777" w:rsidTr="0019714C">
        <w:tc>
          <w:tcPr>
            <w:tcW w:w="567" w:type="dxa"/>
            <w:vMerge w:val="restart"/>
          </w:tcPr>
          <w:p w14:paraId="7423F8A1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23063E63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left="-571" w:firstLine="46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="002D093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/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269" w:type="dxa"/>
            <w:vMerge w:val="restart"/>
          </w:tcPr>
          <w:p w14:paraId="41942638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 w:rsidR="002D093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1134" w:type="dxa"/>
            <w:vMerge w:val="restart"/>
          </w:tcPr>
          <w:p w14:paraId="6B8B0C68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5067D85B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нения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3AE40E86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прия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5A0E00FF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1134" w:type="dxa"/>
            <w:vMerge w:val="restart"/>
          </w:tcPr>
          <w:p w14:paraId="66491A11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финанси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1D79D971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1701" w:type="dxa"/>
            <w:vMerge w:val="restart"/>
          </w:tcPr>
          <w:p w14:paraId="669780AA" w14:textId="77777777" w:rsidR="00E9454B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 финанси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ования</w:t>
            </w:r>
          </w:p>
          <w:p w14:paraId="5D2FF7F0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мероприятия в году, предшествующему </w:t>
            </w:r>
          </w:p>
          <w:p w14:paraId="14478789" w14:textId="5DB08FFF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году начала реализации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="00011AE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муниципальной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про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граммы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276" w:type="dxa"/>
            <w:vMerge w:val="restart"/>
          </w:tcPr>
          <w:p w14:paraId="172741FA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386" w:type="dxa"/>
            <w:gridSpan w:val="5"/>
          </w:tcPr>
          <w:p w14:paraId="581AD7EE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247" w:type="dxa"/>
            <w:vMerge w:val="restart"/>
          </w:tcPr>
          <w:p w14:paraId="18DAA393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Ответствен-</w:t>
            </w:r>
          </w:p>
          <w:p w14:paraId="16C1F747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ный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за выполнение мероприятия </w:t>
            </w:r>
            <w:proofErr w:type="spellStart"/>
            <w:proofErr w:type="gramStart"/>
            <w:r w:rsidR="002D093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-мы</w:t>
            </w:r>
            <w:proofErr w:type="gramEnd"/>
          </w:p>
        </w:tc>
        <w:tc>
          <w:tcPr>
            <w:tcW w:w="736" w:type="dxa"/>
            <w:vMerge w:val="restart"/>
          </w:tcPr>
          <w:p w14:paraId="2A380D1A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Результаты выполнения мероприятия </w:t>
            </w:r>
            <w:proofErr w:type="spellStart"/>
            <w:r w:rsidR="002D093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</w:t>
            </w:r>
            <w:proofErr w:type="spellEnd"/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  <w:p w14:paraId="435B5BA9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граммы</w:t>
            </w:r>
          </w:p>
        </w:tc>
      </w:tr>
      <w:tr w:rsidR="00E9454B" w:rsidRPr="006E1920" w14:paraId="64692998" w14:textId="77777777" w:rsidTr="0019714C">
        <w:tc>
          <w:tcPr>
            <w:tcW w:w="567" w:type="dxa"/>
            <w:vMerge/>
          </w:tcPr>
          <w:p w14:paraId="5ED8E0F5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</w:tcPr>
          <w:p w14:paraId="413AEF92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D058258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7661654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14:paraId="12735C60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6EAB89C4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5D11B90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</w:p>
          <w:p w14:paraId="021B4ACB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C10FB4D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2021</w:t>
            </w:r>
          </w:p>
          <w:p w14:paraId="6285A399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3BE20145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  <w:p w14:paraId="685781FD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0022C385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  <w:p w14:paraId="50B37B6A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109270E5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  <w:p w14:paraId="5D01CBD2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47" w:type="dxa"/>
            <w:vMerge/>
          </w:tcPr>
          <w:p w14:paraId="28F50DD5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</w:tcPr>
          <w:p w14:paraId="5C207659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E9454B" w:rsidRPr="006E1920" w14:paraId="516396E5" w14:textId="77777777" w:rsidTr="0019714C">
        <w:tc>
          <w:tcPr>
            <w:tcW w:w="567" w:type="dxa"/>
          </w:tcPr>
          <w:p w14:paraId="316D9053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</w:tcPr>
          <w:p w14:paraId="53468D67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54AB8CAC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14:paraId="54407DAC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 w14:paraId="49220B7F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3A1FE313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14:paraId="745724DE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4E2E581A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14:paraId="62F6B63C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14:paraId="2DB9FF01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788FB8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</w:tcPr>
          <w:p w14:paraId="532E7530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6" w:type="dxa"/>
          </w:tcPr>
          <w:p w14:paraId="38528921" w14:textId="77777777" w:rsidR="00E9454B" w:rsidRPr="006E1920" w:rsidRDefault="00E9454B" w:rsidP="00E94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</w:tr>
      <w:tr w:rsidR="00D1175A" w:rsidRPr="006E1920" w14:paraId="200A470E" w14:textId="77777777" w:rsidTr="0019714C">
        <w:tc>
          <w:tcPr>
            <w:tcW w:w="567" w:type="dxa"/>
            <w:vMerge w:val="restart"/>
          </w:tcPr>
          <w:p w14:paraId="74A0BC36" w14:textId="77777777" w:rsidR="00D1175A" w:rsidRPr="006E1920" w:rsidRDefault="00D1175A" w:rsidP="00D11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</w:tcPr>
          <w:p w14:paraId="55614878" w14:textId="77777777" w:rsidR="00D1175A" w:rsidRPr="004C7D5C" w:rsidRDefault="00D1175A" w:rsidP="00D1175A">
            <w:pPr>
              <w:rPr>
                <w:sz w:val="18"/>
                <w:szCs w:val="18"/>
              </w:rPr>
            </w:pPr>
            <w:r w:rsidRPr="004C7D5C">
              <w:rPr>
                <w:sz w:val="18"/>
                <w:szCs w:val="18"/>
              </w:rPr>
              <w:t>Основное мероприятие 01.</w:t>
            </w:r>
          </w:p>
          <w:p w14:paraId="10261051" w14:textId="77777777" w:rsidR="00D1175A" w:rsidRPr="00AD4EE0" w:rsidRDefault="00D1175A" w:rsidP="00D1175A">
            <w:pPr>
              <w:rPr>
                <w:sz w:val="18"/>
                <w:szCs w:val="18"/>
              </w:rPr>
            </w:pPr>
            <w:r w:rsidRPr="00AD4EE0">
              <w:rPr>
                <w:rFonts w:cs="Times New Roman"/>
                <w:sz w:val="18"/>
                <w:szCs w:val="18"/>
              </w:rPr>
              <w:t xml:space="preserve">Создание условий для реализации полномочий органов </w:t>
            </w:r>
            <w:r>
              <w:rPr>
                <w:rFonts w:cs="Times New Roman"/>
                <w:sz w:val="18"/>
                <w:szCs w:val="18"/>
              </w:rPr>
              <w:t>местного самоуправления</w:t>
            </w:r>
          </w:p>
        </w:tc>
        <w:tc>
          <w:tcPr>
            <w:tcW w:w="1134" w:type="dxa"/>
            <w:vMerge w:val="restart"/>
          </w:tcPr>
          <w:p w14:paraId="1F4CBC69" w14:textId="77777777" w:rsidR="00D1175A" w:rsidRDefault="00D1175A" w:rsidP="00D1175A">
            <w:pPr>
              <w:ind w:firstLine="4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2020-2024 годы</w:t>
            </w:r>
          </w:p>
          <w:p w14:paraId="5DE4B879" w14:textId="77777777" w:rsidR="00D1175A" w:rsidRPr="006F0E43" w:rsidRDefault="00D1175A" w:rsidP="00D1175A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5D9DE" w14:textId="77777777" w:rsidR="00D1175A" w:rsidRPr="006F0E43" w:rsidRDefault="00D1175A" w:rsidP="00D11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E04E" w14:textId="77777777" w:rsidR="00D1175A" w:rsidRPr="006E1920" w:rsidRDefault="00D1175A" w:rsidP="00D11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F530" w14:textId="48D4E207" w:rsidR="00D1175A" w:rsidRDefault="00730279" w:rsidP="00D1175A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</w:t>
            </w:r>
            <w:r w:rsidR="00FC6E8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 </w:t>
            </w:r>
            <w:r w:rsidR="008C08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="00FC6E8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30F3" w14:textId="1E4C4711" w:rsidR="00D1175A" w:rsidRPr="00D1175A" w:rsidRDefault="00730279" w:rsidP="00D11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</w:t>
            </w:r>
            <w:r w:rsidR="00FC6E8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,6</w:t>
            </w:r>
            <w:r w:rsidR="00FC6E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B7F1" w14:textId="268EFE45" w:rsidR="00D1175A" w:rsidRPr="00D1175A" w:rsidRDefault="00F6035E" w:rsidP="00D117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4DFA" w14:textId="3E69CEB7" w:rsidR="00D1175A" w:rsidRPr="00D1175A" w:rsidRDefault="00212D2B" w:rsidP="00D117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36DB" w14:textId="4327A8E2" w:rsidR="00D1175A" w:rsidRPr="00D1175A" w:rsidRDefault="00212D2B" w:rsidP="00D117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2A87" w14:textId="447B46D8" w:rsidR="00D1175A" w:rsidRPr="00D1175A" w:rsidRDefault="00212D2B" w:rsidP="00D117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 w:val="restart"/>
          </w:tcPr>
          <w:p w14:paraId="5D175502" w14:textId="77777777" w:rsidR="00D1175A" w:rsidRPr="006E1920" w:rsidRDefault="00D1175A" w:rsidP="00D1175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  <w:r w:rsidRPr="006806BA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>Управлени</w:t>
            </w:r>
            <w:r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>е</w:t>
            </w:r>
            <w:r w:rsidRPr="006806BA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 xml:space="preserve"> капитального строительства Администрации Раменского </w:t>
            </w:r>
            <w:r w:rsidRPr="004C7D5C"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  <w:t xml:space="preserve">городского округа </w:t>
            </w:r>
          </w:p>
        </w:tc>
        <w:tc>
          <w:tcPr>
            <w:tcW w:w="736" w:type="dxa"/>
            <w:vMerge w:val="restart"/>
          </w:tcPr>
          <w:p w14:paraId="63251101" w14:textId="77777777" w:rsidR="00D1175A" w:rsidRPr="006E1920" w:rsidRDefault="00D1175A" w:rsidP="00D1175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FC6E84" w:rsidRPr="006E1920" w14:paraId="4756C819" w14:textId="77777777" w:rsidTr="00FC6E84">
        <w:tc>
          <w:tcPr>
            <w:tcW w:w="567" w:type="dxa"/>
            <w:vMerge/>
          </w:tcPr>
          <w:p w14:paraId="4554A8F2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</w:tcPr>
          <w:p w14:paraId="5BE222FB" w14:textId="77777777" w:rsidR="00FC6E84" w:rsidRPr="004C7D5C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D64D393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0156074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57CB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28DD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A7AF" w14:textId="74384EAC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0C23" w14:textId="39532CF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912E" w14:textId="382971C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BEF" w14:textId="2FA1D527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C878" w14:textId="0005A2E4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89B9" w14:textId="78227C2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/>
          </w:tcPr>
          <w:p w14:paraId="713847C9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</w:tcPr>
          <w:p w14:paraId="1726D219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FC6E84" w:rsidRPr="006E1920" w14:paraId="58341675" w14:textId="77777777" w:rsidTr="00FC6E84">
        <w:tc>
          <w:tcPr>
            <w:tcW w:w="567" w:type="dxa"/>
            <w:vMerge w:val="restart"/>
          </w:tcPr>
          <w:p w14:paraId="674737B4" w14:textId="77777777" w:rsidR="00FC6E84" w:rsidRPr="00EF319D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8524F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3230DF51" w14:textId="267CB9B3" w:rsidR="00FC6E84" w:rsidRPr="004C7D5C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.02</w:t>
            </w: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  <w:p w14:paraId="17F3E19F" w14:textId="77777777" w:rsidR="00FC6E84" w:rsidRPr="004C7D5C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C7D5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  <w:r w:rsidRPr="006D5C8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(Комитеты и отраслевые управления при администрации (по строительству)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2235746" w14:textId="77777777" w:rsidR="00FC6E84" w:rsidRPr="006E1920" w:rsidRDefault="00FC6E84" w:rsidP="00FC6E84">
            <w:pPr>
              <w:ind w:firstLine="41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2020-2024 годы</w:t>
            </w:r>
          </w:p>
        </w:tc>
        <w:tc>
          <w:tcPr>
            <w:tcW w:w="1134" w:type="dxa"/>
          </w:tcPr>
          <w:p w14:paraId="20D7C8FC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11463A01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vAlign w:val="center"/>
          </w:tcPr>
          <w:p w14:paraId="4E2BE34C" w14:textId="1E50C4D0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992" w:type="dxa"/>
            <w:vAlign w:val="center"/>
          </w:tcPr>
          <w:p w14:paraId="307C4C26" w14:textId="281F0DD5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992" w:type="dxa"/>
            <w:vAlign w:val="center"/>
          </w:tcPr>
          <w:p w14:paraId="2B8217B0" w14:textId="45800D3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vAlign w:val="center"/>
          </w:tcPr>
          <w:p w14:paraId="38D37229" w14:textId="0239B79E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vAlign w:val="center"/>
          </w:tcPr>
          <w:p w14:paraId="22CF63B7" w14:textId="42758D8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vAlign w:val="center"/>
          </w:tcPr>
          <w:p w14:paraId="09312EA3" w14:textId="02D2F65F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/>
          </w:tcPr>
          <w:p w14:paraId="3ED6DDCF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</w:tcPr>
          <w:p w14:paraId="540829B0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FC6E84" w:rsidRPr="006E1920" w14:paraId="6D969758" w14:textId="77777777" w:rsidTr="00FC6E84">
        <w:tc>
          <w:tcPr>
            <w:tcW w:w="567" w:type="dxa"/>
            <w:vMerge/>
          </w:tcPr>
          <w:p w14:paraId="614E7851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1A6AB842" w14:textId="77777777" w:rsidR="00FC6E84" w:rsidRPr="00C8322E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B2B86FC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FE61E35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57CB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701" w:type="dxa"/>
          </w:tcPr>
          <w:p w14:paraId="5A21949E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vAlign w:val="center"/>
          </w:tcPr>
          <w:p w14:paraId="554F6889" w14:textId="3B77CB38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992" w:type="dxa"/>
            <w:vAlign w:val="center"/>
          </w:tcPr>
          <w:p w14:paraId="1CB16405" w14:textId="310F18AF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992" w:type="dxa"/>
            <w:vAlign w:val="center"/>
          </w:tcPr>
          <w:p w14:paraId="5C56DB12" w14:textId="58D47C82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vAlign w:val="center"/>
          </w:tcPr>
          <w:p w14:paraId="0B1F37C8" w14:textId="7740575B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vAlign w:val="center"/>
          </w:tcPr>
          <w:p w14:paraId="47AB98E5" w14:textId="6EC18F9B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vAlign w:val="center"/>
          </w:tcPr>
          <w:p w14:paraId="1D156D99" w14:textId="655ACD5F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/>
          </w:tcPr>
          <w:p w14:paraId="5A1A4958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</w:tcPr>
          <w:p w14:paraId="3D7C88BD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FC6E84" w:rsidRPr="006E1920" w14:paraId="119E0CDD" w14:textId="77777777" w:rsidTr="00FC6E84">
        <w:tc>
          <w:tcPr>
            <w:tcW w:w="567" w:type="dxa"/>
            <w:vMerge w:val="restart"/>
          </w:tcPr>
          <w:p w14:paraId="4538FF42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36A55D38" w14:textId="77777777" w:rsidR="00FC6E84" w:rsidRPr="006F0E43" w:rsidRDefault="00FC6E84" w:rsidP="00FC6E84">
            <w:pPr>
              <w:rPr>
                <w:sz w:val="18"/>
                <w:szCs w:val="18"/>
              </w:rPr>
            </w:pPr>
            <w:r w:rsidRPr="006F0E43">
              <w:rPr>
                <w:sz w:val="18"/>
                <w:szCs w:val="18"/>
              </w:rPr>
              <w:t>Итого по подпрограмме 7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0F609CF" w14:textId="77777777" w:rsidR="00FC6E84" w:rsidRPr="006F0E43" w:rsidRDefault="00FC6E84" w:rsidP="00FC6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2020-2024 годы</w:t>
            </w:r>
          </w:p>
        </w:tc>
        <w:tc>
          <w:tcPr>
            <w:tcW w:w="1134" w:type="dxa"/>
          </w:tcPr>
          <w:p w14:paraId="79E30337" w14:textId="77777777" w:rsidR="00FC6E84" w:rsidRPr="006F0E43" w:rsidRDefault="00FC6E84" w:rsidP="00FC6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5DF4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1A28" w14:textId="578169DE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F867" w14:textId="6AEA9344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7078" w14:textId="63E7A531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788C" w14:textId="0A045F6E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5B3E" w14:textId="446E0B6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1ED5" w14:textId="5071AEEC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 w:val="restart"/>
          </w:tcPr>
          <w:p w14:paraId="3151ABE5" w14:textId="77777777" w:rsidR="00FC6E84" w:rsidRDefault="00FC6E84" w:rsidP="00FC6E84">
            <w:pPr>
              <w:jc w:val="center"/>
            </w:pPr>
          </w:p>
        </w:tc>
        <w:tc>
          <w:tcPr>
            <w:tcW w:w="736" w:type="dxa"/>
            <w:vMerge w:val="restart"/>
          </w:tcPr>
          <w:p w14:paraId="253C33DB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eastAsiaTheme="minorEastAsia" w:hAnsi="Times New Roman CYR" w:cs="Times New Roman"/>
                <w:sz w:val="18"/>
                <w:szCs w:val="18"/>
                <w:lang w:eastAsia="ru-RU"/>
              </w:rPr>
            </w:pPr>
          </w:p>
        </w:tc>
      </w:tr>
      <w:tr w:rsidR="00FC6E84" w:rsidRPr="006E1920" w14:paraId="34CA3D06" w14:textId="77777777" w:rsidTr="00FC6E84">
        <w:trPr>
          <w:trHeight w:val="628"/>
        </w:trPr>
        <w:tc>
          <w:tcPr>
            <w:tcW w:w="567" w:type="dxa"/>
            <w:vMerge/>
          </w:tcPr>
          <w:p w14:paraId="77602584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3E8C31BD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35CF202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FBD021B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192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Раменского городского округа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954F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C6D4" w14:textId="3192EF7A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DDD" w14:textId="4B8F9F74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564D" w14:textId="04CB58B7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9898" w14:textId="0C0CD7A4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EA24" w14:textId="57B1BEC0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48A2" w14:textId="00061D1F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1247" w:type="dxa"/>
            <w:vMerge/>
          </w:tcPr>
          <w:p w14:paraId="728B5BB8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vMerge/>
          </w:tcPr>
          <w:p w14:paraId="674A9F32" w14:textId="77777777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3A124805" w14:textId="77777777" w:rsidR="001D5141" w:rsidRDefault="001D5141" w:rsidP="00E9454B">
      <w:pPr>
        <w:widowControl w:val="0"/>
        <w:autoSpaceDE w:val="0"/>
        <w:autoSpaceDN w:val="0"/>
        <w:adjustRightInd w:val="0"/>
        <w:spacing w:before="108" w:after="108"/>
        <w:contextualSpacing/>
        <w:jc w:val="right"/>
        <w:outlineLvl w:val="0"/>
        <w:rPr>
          <w:rFonts w:ascii="Times New Roman CYR" w:eastAsiaTheme="minorEastAsia" w:hAnsi="Times New Roman CYR" w:cs="Times New Roman CYR"/>
          <w:color w:val="26282F"/>
          <w:sz w:val="18"/>
          <w:szCs w:val="18"/>
          <w:lang w:eastAsia="ru-RU"/>
        </w:rPr>
        <w:sectPr w:rsidR="001D5141" w:rsidSect="007E777B">
          <w:pgSz w:w="16837" w:h="11905" w:orient="landscape"/>
          <w:pgMar w:top="993" w:right="961" w:bottom="1440" w:left="1418" w:header="720" w:footer="720" w:gutter="0"/>
          <w:cols w:space="720"/>
          <w:noEndnote/>
          <w:rtlGutter/>
        </w:sectPr>
      </w:pPr>
    </w:p>
    <w:p w14:paraId="644F1459" w14:textId="77777777" w:rsidR="004B1AB9" w:rsidRDefault="004B1AB9" w:rsidP="004B1AB9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 xml:space="preserve">Приложение 1 к </w:t>
      </w:r>
    </w:p>
    <w:p w14:paraId="48CC78BE" w14:textId="77777777" w:rsidR="004B1AB9" w:rsidRDefault="004B1AB9" w:rsidP="004B1AB9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Подпрограмме 7</w:t>
      </w:r>
    </w:p>
    <w:p w14:paraId="6A61C6AC" w14:textId="77777777" w:rsidR="00E9454B" w:rsidRDefault="00E9454B" w:rsidP="00142338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szCs w:val="28"/>
          <w:lang w:eastAsia="ru-RU"/>
        </w:rPr>
      </w:pPr>
    </w:p>
    <w:p w14:paraId="29545875" w14:textId="77777777" w:rsidR="009430B7" w:rsidRDefault="009430B7" w:rsidP="009430B7">
      <w:pPr>
        <w:ind w:right="-2"/>
        <w:jc w:val="center"/>
        <w:rPr>
          <w:sz w:val="24"/>
          <w:szCs w:val="24"/>
        </w:rPr>
      </w:pPr>
    </w:p>
    <w:p w14:paraId="7D08F9C5" w14:textId="77777777" w:rsidR="00011AE5" w:rsidRDefault="005C2EC9" w:rsidP="00011AE5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30B7" w:rsidRPr="00265017">
        <w:rPr>
          <w:sz w:val="24"/>
          <w:szCs w:val="24"/>
        </w:rPr>
        <w:t xml:space="preserve">ОБОСНОВАНИЕ </w:t>
      </w:r>
      <w:r w:rsidR="009430B7">
        <w:rPr>
          <w:sz w:val="24"/>
          <w:szCs w:val="24"/>
        </w:rPr>
        <w:t xml:space="preserve">ОБЪЕМА </w:t>
      </w:r>
      <w:r w:rsidR="009430B7" w:rsidRPr="00265017">
        <w:rPr>
          <w:sz w:val="24"/>
          <w:szCs w:val="24"/>
        </w:rPr>
        <w:t xml:space="preserve">ФИНАНСОВЫХ РЕСУРСОВ, НЕОБХОДИМЫХ ДЛЯ РЕАЛИЗАЦИИ </w:t>
      </w:r>
    </w:p>
    <w:p w14:paraId="54265E93" w14:textId="6157B6B4" w:rsidR="009430B7" w:rsidRPr="004B1AB9" w:rsidRDefault="009430B7" w:rsidP="00011AE5">
      <w:pPr>
        <w:ind w:right="-2"/>
        <w:jc w:val="center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4B1AB9">
        <w:rPr>
          <w:rFonts w:cs="Times New Roman"/>
          <w:sz w:val="24"/>
          <w:szCs w:val="24"/>
        </w:rPr>
        <w:t xml:space="preserve">Подпрограммы </w:t>
      </w:r>
      <w:r w:rsidR="00F4402C" w:rsidRPr="004B1AB9">
        <w:rPr>
          <w:rFonts w:cs="Times New Roman"/>
          <w:sz w:val="24"/>
          <w:szCs w:val="24"/>
        </w:rPr>
        <w:t>7</w:t>
      </w:r>
      <w:r w:rsidRPr="004B1AB9">
        <w:rPr>
          <w:rFonts w:cs="Times New Roman"/>
          <w:sz w:val="24"/>
          <w:szCs w:val="24"/>
        </w:rPr>
        <w:t xml:space="preserve"> «</w:t>
      </w:r>
      <w:r w:rsidR="00F4402C" w:rsidRPr="004B1AB9">
        <w:rPr>
          <w:rFonts w:cs="Times New Roman"/>
          <w:sz w:val="24"/>
          <w:szCs w:val="24"/>
        </w:rPr>
        <w:t>Обеспечивающая подпрограмма</w:t>
      </w:r>
      <w:r w:rsidRPr="004B1AB9">
        <w:rPr>
          <w:rFonts w:cs="Times New Roman"/>
          <w:sz w:val="24"/>
          <w:szCs w:val="24"/>
        </w:rPr>
        <w:t>»</w:t>
      </w:r>
    </w:p>
    <w:p w14:paraId="5F072044" w14:textId="77777777" w:rsidR="009430B7" w:rsidRPr="004B1AB9" w:rsidRDefault="009430B7" w:rsidP="009430B7">
      <w:pPr>
        <w:ind w:right="-2"/>
        <w:jc w:val="center"/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194"/>
        <w:gridCol w:w="2159"/>
        <w:gridCol w:w="1391"/>
        <w:gridCol w:w="1275"/>
        <w:gridCol w:w="1113"/>
        <w:gridCol w:w="988"/>
        <w:gridCol w:w="985"/>
        <w:gridCol w:w="1266"/>
      </w:tblGrid>
      <w:tr w:rsidR="009430B7" w:rsidRPr="006D5559" w14:paraId="4C3383CF" w14:textId="77777777" w:rsidTr="007E1ADA">
        <w:trPr>
          <w:trHeight w:val="20"/>
          <w:jc w:val="center"/>
        </w:trPr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C00" w14:textId="77777777" w:rsidR="009430B7" w:rsidRPr="00E17A94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17A94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подпрограммы 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2A0A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389" w14:textId="77777777" w:rsidR="009430B7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</w:t>
            </w:r>
          </w:p>
          <w:p w14:paraId="05942790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7C28" w14:textId="77777777" w:rsidR="009430B7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  <w:p w14:paraId="69ADD0E3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30B7" w:rsidRPr="006D5559" w14:paraId="22505B98" w14:textId="77777777" w:rsidTr="007E1ADA">
        <w:trPr>
          <w:trHeight w:val="20"/>
          <w:jc w:val="center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72E4" w14:textId="77777777" w:rsidR="009430B7" w:rsidRPr="00E17A94" w:rsidRDefault="009430B7" w:rsidP="007E1AD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74BD" w14:textId="77777777" w:rsidR="009430B7" w:rsidRPr="00981EBF" w:rsidRDefault="009430B7" w:rsidP="007E1AD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3D51" w14:textId="77777777" w:rsidR="009430B7" w:rsidRPr="00981EBF" w:rsidRDefault="009430B7" w:rsidP="007E1ADA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148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D5E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A31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8BC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374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D34" w14:textId="77777777" w:rsidR="009430B7" w:rsidRPr="00981EBF" w:rsidRDefault="009430B7" w:rsidP="007E1ADA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bCs/>
                <w:color w:val="000000"/>
                <w:sz w:val="24"/>
                <w:szCs w:val="24"/>
                <w:lang w:eastAsia="ru-RU"/>
              </w:rPr>
              <w:t>2024г.</w:t>
            </w:r>
          </w:p>
        </w:tc>
      </w:tr>
      <w:tr w:rsidR="00FC6E84" w:rsidRPr="00115C90" w14:paraId="180981A7" w14:textId="77777777" w:rsidTr="00FC6E84">
        <w:trPr>
          <w:trHeight w:val="2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98AD" w14:textId="77777777" w:rsidR="00FC6E84" w:rsidRPr="006D5C86" w:rsidRDefault="00FC6E84" w:rsidP="00FC6E84">
            <w:pPr>
              <w:rPr>
                <w:color w:val="000000"/>
                <w:sz w:val="24"/>
                <w:szCs w:val="24"/>
                <w:lang w:eastAsia="ru-RU"/>
              </w:rPr>
            </w:pPr>
            <w:r w:rsidRPr="00E17A9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</w:t>
            </w:r>
            <w:r w:rsidRPr="006D5C8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(Комитеты и отраслевые управления при администрации (по строительству)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2978" w14:textId="77777777" w:rsidR="00FC6E84" w:rsidRPr="00981EBF" w:rsidRDefault="00FC6E84" w:rsidP="00FC6E8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81EBF">
              <w:rPr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  <w:p w14:paraId="75BFCDE9" w14:textId="77777777" w:rsidR="00FC6E84" w:rsidRPr="00981EBF" w:rsidRDefault="00FC6E84" w:rsidP="00FC6E8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645F" w14:textId="77777777" w:rsidR="00FC6E84" w:rsidRPr="00981EBF" w:rsidRDefault="00FC6E84" w:rsidP="00FC6E8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Расчет, нормативы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CC3B" w14:textId="7821A98D" w:rsidR="00FC6E84" w:rsidRDefault="00FC6E84" w:rsidP="00FC6E84">
            <w:pPr>
              <w:jc w:val="center"/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56 760,20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43FB" w14:textId="480F52A0" w:rsidR="00FC6E84" w:rsidRPr="006E1920" w:rsidRDefault="00FC6E84" w:rsidP="00FC6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11 180,60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8FFA" w14:textId="78DC6539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11 619,90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306E" w14:textId="2F377BC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C827" w14:textId="27B6F6C6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3A0B" w14:textId="1013E522" w:rsidR="00FC6E84" w:rsidRDefault="00FC6E84" w:rsidP="00FC6E84">
            <w:pPr>
              <w:jc w:val="center"/>
            </w:pPr>
            <w:r>
              <w:rPr>
                <w:color w:val="000000"/>
                <w:sz w:val="18"/>
                <w:szCs w:val="18"/>
              </w:rPr>
              <w:t>11 319,90</w:t>
            </w:r>
          </w:p>
        </w:tc>
      </w:tr>
    </w:tbl>
    <w:p w14:paraId="3FBFAC59" w14:textId="77777777" w:rsidR="009430B7" w:rsidRDefault="009430B7" w:rsidP="009430B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743B384" w14:textId="77777777" w:rsidR="00E9454B" w:rsidRDefault="00E9454B" w:rsidP="009430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14:paraId="3B4A98FC" w14:textId="77777777" w:rsidR="00F4402C" w:rsidRDefault="00F4402C" w:rsidP="009430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14:paraId="37DBC0B5" w14:textId="3DB971E3" w:rsidR="00F4402C" w:rsidRDefault="00F4402C" w:rsidP="000149E7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sectPr w:rsidR="00F4402C" w:rsidSect="000149E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8339E" w14:textId="77777777" w:rsidR="00B13B55" w:rsidRDefault="00B13B55" w:rsidP="00BE2323">
      <w:r>
        <w:separator/>
      </w:r>
    </w:p>
  </w:endnote>
  <w:endnote w:type="continuationSeparator" w:id="0">
    <w:p w14:paraId="100BF548" w14:textId="77777777" w:rsidR="00B13B55" w:rsidRDefault="00B13B55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928575"/>
      <w:docPartObj>
        <w:docPartGallery w:val="Page Numbers (Bottom of Page)"/>
        <w:docPartUnique/>
      </w:docPartObj>
    </w:sdtPr>
    <w:sdtEndPr/>
    <w:sdtContent>
      <w:p w14:paraId="12B0DACE" w14:textId="77777777" w:rsidR="00704CCF" w:rsidRDefault="00704CC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5">
          <w:rPr>
            <w:noProof/>
          </w:rPr>
          <w:t>2</w:t>
        </w:r>
        <w:r>
          <w:fldChar w:fldCharType="end"/>
        </w:r>
      </w:p>
    </w:sdtContent>
  </w:sdt>
  <w:p w14:paraId="25C6D3E6" w14:textId="77777777" w:rsidR="00704CCF" w:rsidRDefault="00704CC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012139"/>
      <w:docPartObj>
        <w:docPartGallery w:val="Page Numbers (Bottom of Page)"/>
        <w:docPartUnique/>
      </w:docPartObj>
    </w:sdtPr>
    <w:sdtEndPr/>
    <w:sdtContent>
      <w:p w14:paraId="0545C0C4" w14:textId="77777777" w:rsidR="00704CCF" w:rsidRDefault="00704CC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5">
          <w:rPr>
            <w:noProof/>
          </w:rPr>
          <w:t>3</w:t>
        </w:r>
        <w:r>
          <w:fldChar w:fldCharType="end"/>
        </w:r>
      </w:p>
    </w:sdtContent>
  </w:sdt>
  <w:p w14:paraId="6000CF9B" w14:textId="77777777" w:rsidR="00704CCF" w:rsidRDefault="00704C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88366"/>
      <w:docPartObj>
        <w:docPartGallery w:val="Page Numbers (Bottom of Page)"/>
        <w:docPartUnique/>
      </w:docPartObj>
    </w:sdtPr>
    <w:sdtEndPr/>
    <w:sdtContent>
      <w:p w14:paraId="42C1D2A0" w14:textId="77777777" w:rsidR="00704CCF" w:rsidRDefault="00704CC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5">
          <w:rPr>
            <w:noProof/>
          </w:rPr>
          <w:t>45</w:t>
        </w:r>
        <w:r>
          <w:fldChar w:fldCharType="end"/>
        </w:r>
      </w:p>
    </w:sdtContent>
  </w:sdt>
  <w:p w14:paraId="20BA10EE" w14:textId="77777777" w:rsidR="00704CCF" w:rsidRDefault="00704CC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166610"/>
      <w:docPartObj>
        <w:docPartGallery w:val="Page Numbers (Bottom of Page)"/>
        <w:docPartUnique/>
      </w:docPartObj>
    </w:sdtPr>
    <w:sdtEndPr/>
    <w:sdtContent>
      <w:p w14:paraId="370B9CF4" w14:textId="77777777" w:rsidR="00704CCF" w:rsidRDefault="00704CC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5">
          <w:rPr>
            <w:noProof/>
          </w:rPr>
          <w:t>46</w:t>
        </w:r>
        <w:r>
          <w:fldChar w:fldCharType="end"/>
        </w:r>
      </w:p>
    </w:sdtContent>
  </w:sdt>
  <w:p w14:paraId="53910A7E" w14:textId="77777777" w:rsidR="00704CCF" w:rsidRDefault="00704C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21C65" w14:textId="77777777" w:rsidR="00B13B55" w:rsidRDefault="00B13B55" w:rsidP="00BE2323">
      <w:r>
        <w:separator/>
      </w:r>
    </w:p>
  </w:footnote>
  <w:footnote w:type="continuationSeparator" w:id="0">
    <w:p w14:paraId="60025CC2" w14:textId="77777777" w:rsidR="00B13B55" w:rsidRDefault="00B13B55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9C8F1" w14:textId="77777777" w:rsidR="00704CCF" w:rsidRPr="00B62C81" w:rsidRDefault="00704CCF" w:rsidP="00B62C8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F77F9" w14:textId="77777777" w:rsidR="00704CCF" w:rsidRPr="00721422" w:rsidRDefault="00704CCF" w:rsidP="00CF3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F4624" w14:textId="77777777" w:rsidR="00704CCF" w:rsidRPr="0047345D" w:rsidRDefault="00704CCF" w:rsidP="0047345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CCD"/>
    <w:multiLevelType w:val="hybridMultilevel"/>
    <w:tmpl w:val="9C0A974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BD05A34"/>
    <w:multiLevelType w:val="hybridMultilevel"/>
    <w:tmpl w:val="06E4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DC3"/>
    <w:multiLevelType w:val="hybridMultilevel"/>
    <w:tmpl w:val="24F4E9D4"/>
    <w:lvl w:ilvl="0" w:tplc="C8585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9D0539"/>
    <w:multiLevelType w:val="hybridMultilevel"/>
    <w:tmpl w:val="D09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A71ED"/>
    <w:multiLevelType w:val="hybridMultilevel"/>
    <w:tmpl w:val="06E4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9B2"/>
    <w:multiLevelType w:val="hybridMultilevel"/>
    <w:tmpl w:val="D09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B8F6B63"/>
    <w:multiLevelType w:val="hybridMultilevel"/>
    <w:tmpl w:val="D09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13"/>
    <w:rsid w:val="00011AE5"/>
    <w:rsid w:val="00013441"/>
    <w:rsid w:val="00014380"/>
    <w:rsid w:val="000149E7"/>
    <w:rsid w:val="000150AB"/>
    <w:rsid w:val="00015533"/>
    <w:rsid w:val="00036995"/>
    <w:rsid w:val="00050F7F"/>
    <w:rsid w:val="00056857"/>
    <w:rsid w:val="00065887"/>
    <w:rsid w:val="000661E0"/>
    <w:rsid w:val="00071210"/>
    <w:rsid w:val="00096276"/>
    <w:rsid w:val="000A0CD9"/>
    <w:rsid w:val="000A20CE"/>
    <w:rsid w:val="000A3846"/>
    <w:rsid w:val="000C1D53"/>
    <w:rsid w:val="000C4DEE"/>
    <w:rsid w:val="000C5656"/>
    <w:rsid w:val="000C7C41"/>
    <w:rsid w:val="000D3752"/>
    <w:rsid w:val="000E0916"/>
    <w:rsid w:val="000E2BA7"/>
    <w:rsid w:val="000F2115"/>
    <w:rsid w:val="000F4146"/>
    <w:rsid w:val="000F51AC"/>
    <w:rsid w:val="00106539"/>
    <w:rsid w:val="001162FC"/>
    <w:rsid w:val="00116357"/>
    <w:rsid w:val="00122451"/>
    <w:rsid w:val="00125C63"/>
    <w:rsid w:val="00142338"/>
    <w:rsid w:val="001433E4"/>
    <w:rsid w:val="001517D6"/>
    <w:rsid w:val="00152722"/>
    <w:rsid w:val="00170173"/>
    <w:rsid w:val="00172FD0"/>
    <w:rsid w:val="0019213A"/>
    <w:rsid w:val="0019714C"/>
    <w:rsid w:val="001A3E6A"/>
    <w:rsid w:val="001A531D"/>
    <w:rsid w:val="001B4E0B"/>
    <w:rsid w:val="001B71F8"/>
    <w:rsid w:val="001C24CE"/>
    <w:rsid w:val="001C2E0A"/>
    <w:rsid w:val="001C52EC"/>
    <w:rsid w:val="001D4712"/>
    <w:rsid w:val="001D5141"/>
    <w:rsid w:val="001F78CC"/>
    <w:rsid w:val="001F7A41"/>
    <w:rsid w:val="002059C7"/>
    <w:rsid w:val="00212D2B"/>
    <w:rsid w:val="00224601"/>
    <w:rsid w:val="00226787"/>
    <w:rsid w:val="0025437F"/>
    <w:rsid w:val="002561F3"/>
    <w:rsid w:val="0026583A"/>
    <w:rsid w:val="002A54D3"/>
    <w:rsid w:val="002B341E"/>
    <w:rsid w:val="002C489D"/>
    <w:rsid w:val="002C73DF"/>
    <w:rsid w:val="002D093F"/>
    <w:rsid w:val="002D1BAB"/>
    <w:rsid w:val="002E2EF3"/>
    <w:rsid w:val="002E4DD1"/>
    <w:rsid w:val="002F46BB"/>
    <w:rsid w:val="00301BED"/>
    <w:rsid w:val="00317C89"/>
    <w:rsid w:val="00325C78"/>
    <w:rsid w:val="00360D0E"/>
    <w:rsid w:val="0036336A"/>
    <w:rsid w:val="00371695"/>
    <w:rsid w:val="00372A8F"/>
    <w:rsid w:val="00372FD4"/>
    <w:rsid w:val="00376B6F"/>
    <w:rsid w:val="00380D57"/>
    <w:rsid w:val="00381D50"/>
    <w:rsid w:val="00385048"/>
    <w:rsid w:val="0039112D"/>
    <w:rsid w:val="0039209E"/>
    <w:rsid w:val="003A38AA"/>
    <w:rsid w:val="003A7B94"/>
    <w:rsid w:val="003B0C63"/>
    <w:rsid w:val="003B6B43"/>
    <w:rsid w:val="003B6C4F"/>
    <w:rsid w:val="003C3BB3"/>
    <w:rsid w:val="003C4ACA"/>
    <w:rsid w:val="003C5BC5"/>
    <w:rsid w:val="003D2463"/>
    <w:rsid w:val="003E2B34"/>
    <w:rsid w:val="003E7AF6"/>
    <w:rsid w:val="00402953"/>
    <w:rsid w:val="004047CB"/>
    <w:rsid w:val="004070BD"/>
    <w:rsid w:val="00423560"/>
    <w:rsid w:val="00430A5E"/>
    <w:rsid w:val="00433D7E"/>
    <w:rsid w:val="004358AC"/>
    <w:rsid w:val="0045007D"/>
    <w:rsid w:val="00451B55"/>
    <w:rsid w:val="00452489"/>
    <w:rsid w:val="004526E2"/>
    <w:rsid w:val="00457ED1"/>
    <w:rsid w:val="004638B1"/>
    <w:rsid w:val="004657E5"/>
    <w:rsid w:val="00470D98"/>
    <w:rsid w:val="004712C0"/>
    <w:rsid w:val="0047345D"/>
    <w:rsid w:val="00481383"/>
    <w:rsid w:val="0048614B"/>
    <w:rsid w:val="00491940"/>
    <w:rsid w:val="00493BC4"/>
    <w:rsid w:val="004B1AB9"/>
    <w:rsid w:val="004D34A3"/>
    <w:rsid w:val="004D4F1B"/>
    <w:rsid w:val="004F40A3"/>
    <w:rsid w:val="00502E25"/>
    <w:rsid w:val="0052656A"/>
    <w:rsid w:val="0053226A"/>
    <w:rsid w:val="00540D66"/>
    <w:rsid w:val="005459EB"/>
    <w:rsid w:val="00546894"/>
    <w:rsid w:val="005570B4"/>
    <w:rsid w:val="005638A8"/>
    <w:rsid w:val="00582ADA"/>
    <w:rsid w:val="00584831"/>
    <w:rsid w:val="00594505"/>
    <w:rsid w:val="005948D3"/>
    <w:rsid w:val="005B25CF"/>
    <w:rsid w:val="005C2EC9"/>
    <w:rsid w:val="005C5A22"/>
    <w:rsid w:val="005E2C4C"/>
    <w:rsid w:val="005E56CF"/>
    <w:rsid w:val="005E6ACB"/>
    <w:rsid w:val="005F59EC"/>
    <w:rsid w:val="005F5B53"/>
    <w:rsid w:val="006063D6"/>
    <w:rsid w:val="006077C6"/>
    <w:rsid w:val="006109B6"/>
    <w:rsid w:val="00612951"/>
    <w:rsid w:val="00613D8D"/>
    <w:rsid w:val="0062037F"/>
    <w:rsid w:val="00621C8D"/>
    <w:rsid w:val="00623638"/>
    <w:rsid w:val="0062366F"/>
    <w:rsid w:val="00623C29"/>
    <w:rsid w:val="00637658"/>
    <w:rsid w:val="00640561"/>
    <w:rsid w:val="00641C05"/>
    <w:rsid w:val="00642ABE"/>
    <w:rsid w:val="00643DA4"/>
    <w:rsid w:val="00646BA5"/>
    <w:rsid w:val="00657154"/>
    <w:rsid w:val="00660B91"/>
    <w:rsid w:val="006673D8"/>
    <w:rsid w:val="00670B3E"/>
    <w:rsid w:val="006748EB"/>
    <w:rsid w:val="006823A9"/>
    <w:rsid w:val="0069111A"/>
    <w:rsid w:val="00691139"/>
    <w:rsid w:val="006A7E21"/>
    <w:rsid w:val="006B74F5"/>
    <w:rsid w:val="006C307E"/>
    <w:rsid w:val="006D0791"/>
    <w:rsid w:val="006D2EAE"/>
    <w:rsid w:val="006D4C96"/>
    <w:rsid w:val="006D5C86"/>
    <w:rsid w:val="006E1202"/>
    <w:rsid w:val="006F2186"/>
    <w:rsid w:val="006F248C"/>
    <w:rsid w:val="006F4690"/>
    <w:rsid w:val="00702485"/>
    <w:rsid w:val="007036BE"/>
    <w:rsid w:val="0070466B"/>
    <w:rsid w:val="00704CCF"/>
    <w:rsid w:val="00712F3C"/>
    <w:rsid w:val="0071716D"/>
    <w:rsid w:val="007207A4"/>
    <w:rsid w:val="00730279"/>
    <w:rsid w:val="00742B15"/>
    <w:rsid w:val="00743CCA"/>
    <w:rsid w:val="00761023"/>
    <w:rsid w:val="0077296B"/>
    <w:rsid w:val="0077392C"/>
    <w:rsid w:val="00781B83"/>
    <w:rsid w:val="00783B7C"/>
    <w:rsid w:val="007841A6"/>
    <w:rsid w:val="0078488B"/>
    <w:rsid w:val="00794947"/>
    <w:rsid w:val="007974E3"/>
    <w:rsid w:val="007A25A0"/>
    <w:rsid w:val="007A39C2"/>
    <w:rsid w:val="007B0E07"/>
    <w:rsid w:val="007B3B8C"/>
    <w:rsid w:val="007C004D"/>
    <w:rsid w:val="007C49F9"/>
    <w:rsid w:val="007C6A3B"/>
    <w:rsid w:val="007D04CD"/>
    <w:rsid w:val="007D1E2C"/>
    <w:rsid w:val="007E0BE3"/>
    <w:rsid w:val="007E1ADA"/>
    <w:rsid w:val="007E777B"/>
    <w:rsid w:val="007F7AE5"/>
    <w:rsid w:val="00811AFA"/>
    <w:rsid w:val="008145DB"/>
    <w:rsid w:val="00816E89"/>
    <w:rsid w:val="00817DFC"/>
    <w:rsid w:val="0082512E"/>
    <w:rsid w:val="008443AE"/>
    <w:rsid w:val="008451C6"/>
    <w:rsid w:val="008530BC"/>
    <w:rsid w:val="008548DA"/>
    <w:rsid w:val="0085648C"/>
    <w:rsid w:val="008824B5"/>
    <w:rsid w:val="008905B8"/>
    <w:rsid w:val="0089718A"/>
    <w:rsid w:val="008A0253"/>
    <w:rsid w:val="008A773F"/>
    <w:rsid w:val="008C0880"/>
    <w:rsid w:val="008C2BC0"/>
    <w:rsid w:val="008D1D62"/>
    <w:rsid w:val="008E1690"/>
    <w:rsid w:val="008E2B13"/>
    <w:rsid w:val="008E377D"/>
    <w:rsid w:val="008F1BCB"/>
    <w:rsid w:val="00903B91"/>
    <w:rsid w:val="00905693"/>
    <w:rsid w:val="0091145D"/>
    <w:rsid w:val="00912647"/>
    <w:rsid w:val="00912CDA"/>
    <w:rsid w:val="009155B3"/>
    <w:rsid w:val="00922762"/>
    <w:rsid w:val="009268E0"/>
    <w:rsid w:val="009362FA"/>
    <w:rsid w:val="0094060D"/>
    <w:rsid w:val="00941A18"/>
    <w:rsid w:val="009430B7"/>
    <w:rsid w:val="00945EE3"/>
    <w:rsid w:val="00950648"/>
    <w:rsid w:val="00953165"/>
    <w:rsid w:val="00957F27"/>
    <w:rsid w:val="0096202C"/>
    <w:rsid w:val="00964B48"/>
    <w:rsid w:val="009677F7"/>
    <w:rsid w:val="00970146"/>
    <w:rsid w:val="00976AB8"/>
    <w:rsid w:val="00981EBF"/>
    <w:rsid w:val="00982ADA"/>
    <w:rsid w:val="00990DDA"/>
    <w:rsid w:val="00994EEA"/>
    <w:rsid w:val="009B0AFE"/>
    <w:rsid w:val="009B1320"/>
    <w:rsid w:val="009B3418"/>
    <w:rsid w:val="009B6748"/>
    <w:rsid w:val="009C0BCC"/>
    <w:rsid w:val="009C3141"/>
    <w:rsid w:val="009C4EA1"/>
    <w:rsid w:val="009D322F"/>
    <w:rsid w:val="009D73D6"/>
    <w:rsid w:val="009F2837"/>
    <w:rsid w:val="009F75F1"/>
    <w:rsid w:val="00A0329A"/>
    <w:rsid w:val="00A05983"/>
    <w:rsid w:val="00A10BEB"/>
    <w:rsid w:val="00A12823"/>
    <w:rsid w:val="00A25E93"/>
    <w:rsid w:val="00A3529B"/>
    <w:rsid w:val="00A40C3B"/>
    <w:rsid w:val="00A51B5C"/>
    <w:rsid w:val="00A52CB5"/>
    <w:rsid w:val="00A66BD6"/>
    <w:rsid w:val="00A74EE7"/>
    <w:rsid w:val="00A842F7"/>
    <w:rsid w:val="00A85328"/>
    <w:rsid w:val="00A85A68"/>
    <w:rsid w:val="00AA5734"/>
    <w:rsid w:val="00AA7AF1"/>
    <w:rsid w:val="00AC35C6"/>
    <w:rsid w:val="00AC4379"/>
    <w:rsid w:val="00AD306A"/>
    <w:rsid w:val="00AD30F9"/>
    <w:rsid w:val="00AD45E0"/>
    <w:rsid w:val="00AD4695"/>
    <w:rsid w:val="00AD5E28"/>
    <w:rsid w:val="00B0743C"/>
    <w:rsid w:val="00B1264F"/>
    <w:rsid w:val="00B13B55"/>
    <w:rsid w:val="00B24D3B"/>
    <w:rsid w:val="00B33541"/>
    <w:rsid w:val="00B420FA"/>
    <w:rsid w:val="00B46AAB"/>
    <w:rsid w:val="00B60741"/>
    <w:rsid w:val="00B62C81"/>
    <w:rsid w:val="00B668BB"/>
    <w:rsid w:val="00B73E33"/>
    <w:rsid w:val="00B7557D"/>
    <w:rsid w:val="00B866FA"/>
    <w:rsid w:val="00B96AE6"/>
    <w:rsid w:val="00BA078C"/>
    <w:rsid w:val="00BA1B4C"/>
    <w:rsid w:val="00BA37B4"/>
    <w:rsid w:val="00BB142F"/>
    <w:rsid w:val="00BB2075"/>
    <w:rsid w:val="00BC2080"/>
    <w:rsid w:val="00BC49C5"/>
    <w:rsid w:val="00BC768A"/>
    <w:rsid w:val="00BD05F6"/>
    <w:rsid w:val="00BD100B"/>
    <w:rsid w:val="00BD7C10"/>
    <w:rsid w:val="00BE024E"/>
    <w:rsid w:val="00BE2323"/>
    <w:rsid w:val="00BF0D49"/>
    <w:rsid w:val="00BF698D"/>
    <w:rsid w:val="00BF7E6C"/>
    <w:rsid w:val="00C07BF2"/>
    <w:rsid w:val="00C17430"/>
    <w:rsid w:val="00C21B9D"/>
    <w:rsid w:val="00C279C0"/>
    <w:rsid w:val="00C34C3B"/>
    <w:rsid w:val="00C35F15"/>
    <w:rsid w:val="00C455E5"/>
    <w:rsid w:val="00C462DD"/>
    <w:rsid w:val="00C5197D"/>
    <w:rsid w:val="00C5449F"/>
    <w:rsid w:val="00C57F8A"/>
    <w:rsid w:val="00C6443E"/>
    <w:rsid w:val="00C64D80"/>
    <w:rsid w:val="00C73F34"/>
    <w:rsid w:val="00C77589"/>
    <w:rsid w:val="00C801A8"/>
    <w:rsid w:val="00C8569B"/>
    <w:rsid w:val="00C91916"/>
    <w:rsid w:val="00CD02BF"/>
    <w:rsid w:val="00CD3EF5"/>
    <w:rsid w:val="00CF0B71"/>
    <w:rsid w:val="00CF3525"/>
    <w:rsid w:val="00CF361F"/>
    <w:rsid w:val="00CF660C"/>
    <w:rsid w:val="00D020D8"/>
    <w:rsid w:val="00D041DF"/>
    <w:rsid w:val="00D1001B"/>
    <w:rsid w:val="00D1175A"/>
    <w:rsid w:val="00D13384"/>
    <w:rsid w:val="00D33404"/>
    <w:rsid w:val="00D405D6"/>
    <w:rsid w:val="00D41664"/>
    <w:rsid w:val="00D55659"/>
    <w:rsid w:val="00D56D9E"/>
    <w:rsid w:val="00D80987"/>
    <w:rsid w:val="00D952EF"/>
    <w:rsid w:val="00DA2A3E"/>
    <w:rsid w:val="00DA2B51"/>
    <w:rsid w:val="00DA6773"/>
    <w:rsid w:val="00DA7E09"/>
    <w:rsid w:val="00DC1155"/>
    <w:rsid w:val="00DD0475"/>
    <w:rsid w:val="00DD6AAA"/>
    <w:rsid w:val="00DD7C70"/>
    <w:rsid w:val="00DE270F"/>
    <w:rsid w:val="00DE73F5"/>
    <w:rsid w:val="00DF1BF4"/>
    <w:rsid w:val="00E054C0"/>
    <w:rsid w:val="00E07274"/>
    <w:rsid w:val="00E1052F"/>
    <w:rsid w:val="00E13541"/>
    <w:rsid w:val="00E14406"/>
    <w:rsid w:val="00E15C77"/>
    <w:rsid w:val="00E16CFE"/>
    <w:rsid w:val="00E1702C"/>
    <w:rsid w:val="00E17A94"/>
    <w:rsid w:val="00E2173B"/>
    <w:rsid w:val="00E2332F"/>
    <w:rsid w:val="00E24D84"/>
    <w:rsid w:val="00E26DD7"/>
    <w:rsid w:val="00E31535"/>
    <w:rsid w:val="00E40DD2"/>
    <w:rsid w:val="00E40EAD"/>
    <w:rsid w:val="00E46A45"/>
    <w:rsid w:val="00E473A7"/>
    <w:rsid w:val="00E47F9B"/>
    <w:rsid w:val="00E53887"/>
    <w:rsid w:val="00E564A2"/>
    <w:rsid w:val="00E62FDE"/>
    <w:rsid w:val="00E72F6A"/>
    <w:rsid w:val="00E7682B"/>
    <w:rsid w:val="00E8730F"/>
    <w:rsid w:val="00E87785"/>
    <w:rsid w:val="00E941E5"/>
    <w:rsid w:val="00E9454B"/>
    <w:rsid w:val="00E94BD4"/>
    <w:rsid w:val="00EB21ED"/>
    <w:rsid w:val="00EB4633"/>
    <w:rsid w:val="00EC2E0C"/>
    <w:rsid w:val="00EC67E8"/>
    <w:rsid w:val="00ED2E61"/>
    <w:rsid w:val="00ED6BE1"/>
    <w:rsid w:val="00ED75FF"/>
    <w:rsid w:val="00EF0225"/>
    <w:rsid w:val="00EF2582"/>
    <w:rsid w:val="00F00FD2"/>
    <w:rsid w:val="00F05D23"/>
    <w:rsid w:val="00F14B25"/>
    <w:rsid w:val="00F1654B"/>
    <w:rsid w:val="00F170DC"/>
    <w:rsid w:val="00F3787B"/>
    <w:rsid w:val="00F41BB9"/>
    <w:rsid w:val="00F4402C"/>
    <w:rsid w:val="00F443A2"/>
    <w:rsid w:val="00F50104"/>
    <w:rsid w:val="00F513AF"/>
    <w:rsid w:val="00F54BC4"/>
    <w:rsid w:val="00F6035E"/>
    <w:rsid w:val="00F85851"/>
    <w:rsid w:val="00F860F0"/>
    <w:rsid w:val="00F868AC"/>
    <w:rsid w:val="00F91567"/>
    <w:rsid w:val="00F93D3D"/>
    <w:rsid w:val="00F952EE"/>
    <w:rsid w:val="00FB2F5A"/>
    <w:rsid w:val="00FB3C81"/>
    <w:rsid w:val="00FC2D8C"/>
    <w:rsid w:val="00FC6C1D"/>
    <w:rsid w:val="00FC6E84"/>
    <w:rsid w:val="00FE237D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F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8">
    <w:name w:val="Сетка таблицы8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D24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rsid w:val="007E777B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e">
    <w:name w:val="Основной текст Знак"/>
    <w:basedOn w:val="a0"/>
    <w:link w:val="afd"/>
    <w:uiPriority w:val="99"/>
    <w:rsid w:val="007E777B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8">
    <w:name w:val="Сетка таблицы8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8"/>
    <w:uiPriority w:val="39"/>
    <w:rsid w:val="000D37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D24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rsid w:val="007E777B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e">
    <w:name w:val="Основной текст Знак"/>
    <w:basedOn w:val="a0"/>
    <w:link w:val="afd"/>
    <w:uiPriority w:val="99"/>
    <w:rsid w:val="007E777B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1E3B-EE4E-4891-95F8-DAD59A4E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46</Pages>
  <Words>9642</Words>
  <Characters>54961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Ольга Егоровна</dc:creator>
  <dc:description>exif_MSED_2a0360d4628523809941d66557e36e61fd99cf74fda903d0f2b878ae91bb32a3</dc:description>
  <cp:lastModifiedBy>P11U02</cp:lastModifiedBy>
  <cp:revision>36</cp:revision>
  <cp:lastPrinted>2021-01-29T12:19:00Z</cp:lastPrinted>
  <dcterms:created xsi:type="dcterms:W3CDTF">2020-10-21T08:16:00Z</dcterms:created>
  <dcterms:modified xsi:type="dcterms:W3CDTF">2021-02-03T14:17:00Z</dcterms:modified>
</cp:coreProperties>
</file>