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tblGrid>
      <w:tr w:rsidR="00EE77F3" w:rsidTr="00EE77F3">
        <w:tc>
          <w:tcPr>
            <w:tcW w:w="4382" w:type="dxa"/>
          </w:tcPr>
          <w:p w:rsidR="00EE77F3" w:rsidRPr="00F95582" w:rsidRDefault="00F95582" w:rsidP="00F95582">
            <w:pPr>
              <w:jc w:val="right"/>
              <w:rPr>
                <w:rFonts w:ascii="Times New Roman" w:hAnsi="Times New Roman" w:cs="Times New Roman"/>
                <w:sz w:val="24"/>
                <w:szCs w:val="24"/>
              </w:rPr>
            </w:pPr>
            <w:r w:rsidRPr="00F95582">
              <w:rPr>
                <w:rFonts w:ascii="Times New Roman" w:hAnsi="Times New Roman" w:cs="Times New Roman"/>
                <w:sz w:val="24"/>
                <w:szCs w:val="24"/>
              </w:rPr>
              <w:t>Приложение № 1</w:t>
            </w:r>
            <w:r w:rsidR="00EE77F3" w:rsidRPr="00F95582">
              <w:rPr>
                <w:rFonts w:ascii="Times New Roman" w:hAnsi="Times New Roman" w:cs="Times New Roman"/>
                <w:sz w:val="24"/>
                <w:szCs w:val="24"/>
              </w:rPr>
              <w:t xml:space="preserve"> </w:t>
            </w:r>
          </w:p>
          <w:p w:rsidR="00EE77F3" w:rsidRPr="00F95582" w:rsidRDefault="00F95582"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к </w:t>
            </w:r>
            <w:r w:rsidR="00EE77F3" w:rsidRPr="00F95582">
              <w:rPr>
                <w:rFonts w:ascii="Times New Roman" w:hAnsi="Times New Roman" w:cs="Times New Roman"/>
                <w:sz w:val="24"/>
                <w:szCs w:val="24"/>
              </w:rPr>
              <w:t>решени</w:t>
            </w:r>
            <w:r w:rsidRPr="00F95582">
              <w:rPr>
                <w:rFonts w:ascii="Times New Roman" w:hAnsi="Times New Roman" w:cs="Times New Roman"/>
                <w:sz w:val="24"/>
                <w:szCs w:val="24"/>
              </w:rPr>
              <w:t>ю</w:t>
            </w:r>
            <w:r w:rsidR="00EE77F3" w:rsidRPr="00F95582">
              <w:rPr>
                <w:rFonts w:ascii="Times New Roman" w:hAnsi="Times New Roman" w:cs="Times New Roman"/>
                <w:sz w:val="24"/>
                <w:szCs w:val="24"/>
              </w:rPr>
              <w:t xml:space="preserve"> Совета депутатов</w:t>
            </w:r>
          </w:p>
          <w:p w:rsidR="00EE77F3" w:rsidRPr="00F95582" w:rsidRDefault="00EE77F3"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Раменского </w:t>
            </w:r>
            <w:r w:rsidR="005A1363">
              <w:rPr>
                <w:rFonts w:ascii="Times New Roman" w:hAnsi="Times New Roman" w:cs="Times New Roman"/>
                <w:sz w:val="24"/>
                <w:szCs w:val="24"/>
              </w:rPr>
              <w:t>городского округа</w:t>
            </w:r>
          </w:p>
          <w:p w:rsidR="00EE77F3" w:rsidRPr="00F95582" w:rsidRDefault="00EE77F3"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Московской области </w:t>
            </w:r>
          </w:p>
          <w:p w:rsidR="00EE77F3" w:rsidRDefault="00F95582" w:rsidP="00F95582">
            <w:pPr>
              <w:jc w:val="right"/>
              <w:rPr>
                <w:rFonts w:ascii="Times New Roman" w:hAnsi="Times New Roman" w:cs="Times New Roman"/>
              </w:rPr>
            </w:pPr>
            <w:r w:rsidRPr="00F95582">
              <w:rPr>
                <w:rFonts w:ascii="Times New Roman" w:hAnsi="Times New Roman" w:cs="Times New Roman"/>
                <w:sz w:val="24"/>
                <w:szCs w:val="24"/>
              </w:rPr>
              <w:t xml:space="preserve">№ </w:t>
            </w:r>
            <w:r w:rsidR="008C33FC">
              <w:rPr>
                <w:rFonts w:ascii="Times New Roman" w:hAnsi="Times New Roman" w:cs="Times New Roman"/>
                <w:sz w:val="24"/>
                <w:szCs w:val="24"/>
              </w:rPr>
              <w:t>18/9-СД</w:t>
            </w:r>
            <w:r w:rsidRPr="00F95582">
              <w:rPr>
                <w:rFonts w:ascii="Times New Roman" w:hAnsi="Times New Roman" w:cs="Times New Roman"/>
                <w:sz w:val="24"/>
                <w:szCs w:val="24"/>
              </w:rPr>
              <w:t xml:space="preserve"> </w:t>
            </w:r>
            <w:r w:rsidR="00EE77F3" w:rsidRPr="00F95582">
              <w:rPr>
                <w:rFonts w:ascii="Times New Roman" w:hAnsi="Times New Roman" w:cs="Times New Roman"/>
                <w:sz w:val="24"/>
                <w:szCs w:val="24"/>
              </w:rPr>
              <w:t>от</w:t>
            </w:r>
            <w:r w:rsidR="008C33FC">
              <w:rPr>
                <w:rFonts w:ascii="Times New Roman" w:hAnsi="Times New Roman" w:cs="Times New Roman"/>
                <w:sz w:val="24"/>
                <w:szCs w:val="24"/>
              </w:rPr>
              <w:t xml:space="preserve"> «23</w:t>
            </w:r>
            <w:r>
              <w:rPr>
                <w:rFonts w:ascii="Times New Roman" w:hAnsi="Times New Roman" w:cs="Times New Roman"/>
                <w:sz w:val="24"/>
                <w:szCs w:val="24"/>
              </w:rPr>
              <w:t>»</w:t>
            </w:r>
            <w:r w:rsidR="008C33FC">
              <w:rPr>
                <w:rFonts w:ascii="Times New Roman" w:hAnsi="Times New Roman" w:cs="Times New Roman"/>
                <w:sz w:val="24"/>
                <w:szCs w:val="24"/>
              </w:rPr>
              <w:t>декабря</w:t>
            </w:r>
            <w:bookmarkStart w:id="0" w:name="_GoBack"/>
            <w:bookmarkEnd w:id="0"/>
            <w:r w:rsidR="005A1363">
              <w:rPr>
                <w:rFonts w:ascii="Times New Roman" w:hAnsi="Times New Roman" w:cs="Times New Roman"/>
                <w:sz w:val="24"/>
                <w:szCs w:val="24"/>
              </w:rPr>
              <w:t xml:space="preserve"> 2020 </w:t>
            </w:r>
            <w:r w:rsidR="00EE77F3" w:rsidRPr="00F95582">
              <w:rPr>
                <w:rFonts w:ascii="Times New Roman" w:hAnsi="Times New Roman" w:cs="Times New Roman"/>
                <w:sz w:val="24"/>
                <w:szCs w:val="24"/>
              </w:rPr>
              <w:t>г</w:t>
            </w:r>
            <w:r w:rsidR="00EE77F3" w:rsidRPr="00EE77F3">
              <w:rPr>
                <w:rFonts w:ascii="Times New Roman" w:hAnsi="Times New Roman" w:cs="Times New Roman"/>
              </w:rPr>
              <w:t>.</w:t>
            </w:r>
          </w:p>
          <w:p w:rsidR="00EE77F3" w:rsidRPr="00EE77F3" w:rsidRDefault="00EE77F3" w:rsidP="00EE77F3">
            <w:pPr>
              <w:rPr>
                <w:rFonts w:ascii="Times New Roman" w:hAnsi="Times New Roman" w:cs="Times New Roman"/>
              </w:rPr>
            </w:pPr>
          </w:p>
        </w:tc>
      </w:tr>
    </w:tbl>
    <w:p w:rsidR="00EE77F3" w:rsidRDefault="00EE77F3" w:rsidP="00EE77F3">
      <w:pPr>
        <w:spacing w:after="0" w:line="240" w:lineRule="auto"/>
      </w:pPr>
    </w:p>
    <w:p w:rsidR="00ED2E6E" w:rsidRDefault="00ED2E6E" w:rsidP="00EE77F3">
      <w:pPr>
        <w:spacing w:after="0" w:line="240" w:lineRule="auto"/>
      </w:pPr>
    </w:p>
    <w:p w:rsidR="00F95582" w:rsidRDefault="00ED2E6E" w:rsidP="00ED2E6E">
      <w:p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Положение</w:t>
      </w:r>
    </w:p>
    <w:p w:rsidR="00ED2E6E" w:rsidRPr="00EE77F3" w:rsidRDefault="00ED2E6E" w:rsidP="00ED2E6E">
      <w:p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 xml:space="preserve"> о порядке </w:t>
      </w:r>
      <w:r w:rsidR="007E764C">
        <w:rPr>
          <w:rFonts w:ascii="Times New Roman" w:hAnsi="Times New Roman" w:cs="Times New Roman"/>
          <w:b/>
          <w:sz w:val="28"/>
          <w:szCs w:val="28"/>
        </w:rPr>
        <w:t>предоставления</w:t>
      </w:r>
      <w:r w:rsidR="00F95582">
        <w:rPr>
          <w:rFonts w:ascii="Times New Roman" w:hAnsi="Times New Roman" w:cs="Times New Roman"/>
          <w:b/>
          <w:sz w:val="28"/>
          <w:szCs w:val="28"/>
        </w:rPr>
        <w:t xml:space="preserve"> </w:t>
      </w:r>
      <w:r w:rsidRPr="00EE77F3">
        <w:rPr>
          <w:rFonts w:ascii="Times New Roman" w:hAnsi="Times New Roman" w:cs="Times New Roman"/>
          <w:b/>
          <w:sz w:val="28"/>
          <w:szCs w:val="28"/>
        </w:rPr>
        <w:t xml:space="preserve">платных услуг </w:t>
      </w:r>
      <w:r w:rsidR="000F2142">
        <w:rPr>
          <w:rFonts w:ascii="Times New Roman" w:hAnsi="Times New Roman" w:cs="Times New Roman"/>
          <w:b/>
          <w:sz w:val="28"/>
          <w:szCs w:val="28"/>
        </w:rPr>
        <w:t>М</w:t>
      </w:r>
      <w:r w:rsidRPr="00EE77F3">
        <w:rPr>
          <w:rFonts w:ascii="Times New Roman" w:hAnsi="Times New Roman" w:cs="Times New Roman"/>
          <w:b/>
          <w:sz w:val="28"/>
          <w:szCs w:val="28"/>
        </w:rPr>
        <w:t>униципальным автономным учреждением «Многофункциональный центр предоставления государственных и муниципальных услуг</w:t>
      </w:r>
      <w:r w:rsidR="00EE77F3" w:rsidRPr="00EE77F3">
        <w:rPr>
          <w:rFonts w:ascii="Times New Roman" w:hAnsi="Times New Roman" w:cs="Times New Roman"/>
          <w:b/>
          <w:sz w:val="28"/>
          <w:szCs w:val="28"/>
        </w:rPr>
        <w:t xml:space="preserve"> Раменского </w:t>
      </w:r>
      <w:r w:rsidR="00EB4B32">
        <w:rPr>
          <w:rFonts w:ascii="Times New Roman" w:hAnsi="Times New Roman" w:cs="Times New Roman"/>
          <w:b/>
          <w:sz w:val="28"/>
          <w:szCs w:val="28"/>
        </w:rPr>
        <w:t xml:space="preserve">городского округа </w:t>
      </w:r>
      <w:r w:rsidRPr="00EE77F3">
        <w:rPr>
          <w:rFonts w:ascii="Times New Roman" w:hAnsi="Times New Roman" w:cs="Times New Roman"/>
          <w:b/>
          <w:sz w:val="28"/>
          <w:szCs w:val="28"/>
        </w:rPr>
        <w:t>Московской области</w:t>
      </w:r>
      <w:r w:rsidR="00EE77F3" w:rsidRPr="00EE77F3">
        <w:rPr>
          <w:rFonts w:ascii="Times New Roman" w:hAnsi="Times New Roman" w:cs="Times New Roman"/>
          <w:b/>
          <w:sz w:val="28"/>
          <w:szCs w:val="28"/>
        </w:rPr>
        <w:t>»</w:t>
      </w:r>
    </w:p>
    <w:p w:rsidR="00ED2E6E" w:rsidRPr="00EE77F3" w:rsidRDefault="00ED2E6E" w:rsidP="00ED2E6E">
      <w:pPr>
        <w:spacing w:after="0" w:line="240" w:lineRule="auto"/>
        <w:jc w:val="both"/>
        <w:rPr>
          <w:rFonts w:ascii="Times New Roman" w:hAnsi="Times New Roman" w:cs="Times New Roman"/>
          <w:b/>
          <w:sz w:val="28"/>
          <w:szCs w:val="28"/>
        </w:rPr>
      </w:pPr>
    </w:p>
    <w:p w:rsidR="00ED2E6E" w:rsidRDefault="00ED2E6E" w:rsidP="00ED2E6E">
      <w:pPr>
        <w:pStyle w:val="a3"/>
        <w:numPr>
          <w:ilvl w:val="0"/>
          <w:numId w:val="1"/>
        </w:num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Общие положения</w:t>
      </w:r>
    </w:p>
    <w:p w:rsidR="00EE77F3" w:rsidRPr="00EE77F3" w:rsidRDefault="00EE77F3" w:rsidP="00EE77F3">
      <w:pPr>
        <w:pStyle w:val="a3"/>
        <w:spacing w:after="0" w:line="240" w:lineRule="auto"/>
        <w:rPr>
          <w:rFonts w:ascii="Times New Roman" w:hAnsi="Times New Roman" w:cs="Times New Roman"/>
          <w:b/>
          <w:sz w:val="28"/>
          <w:szCs w:val="28"/>
        </w:rPr>
      </w:pPr>
    </w:p>
    <w:p w:rsidR="00ED2E6E" w:rsidRDefault="00ED2E6E" w:rsidP="00EE77F3">
      <w:pPr>
        <w:pStyle w:val="a3"/>
        <w:numPr>
          <w:ilvl w:val="1"/>
          <w:numId w:val="1"/>
        </w:numPr>
        <w:spacing w:after="0" w:line="240" w:lineRule="auto"/>
        <w:ind w:left="0" w:firstLine="0"/>
        <w:jc w:val="both"/>
        <w:rPr>
          <w:rFonts w:ascii="Times New Roman" w:hAnsi="Times New Roman" w:cs="Times New Roman"/>
          <w:sz w:val="28"/>
          <w:szCs w:val="28"/>
        </w:rPr>
      </w:pPr>
      <w:r w:rsidRPr="00EE77F3">
        <w:rPr>
          <w:rFonts w:ascii="Times New Roman" w:hAnsi="Times New Roman" w:cs="Times New Roman"/>
          <w:sz w:val="28"/>
          <w:szCs w:val="28"/>
        </w:rPr>
        <w:t>Настоящее Положение о порядке предоставления платных услуг</w:t>
      </w:r>
      <w:r w:rsidR="001E200A">
        <w:rPr>
          <w:rStyle w:val="ad"/>
          <w:rFonts w:ascii="Times New Roman" w:hAnsi="Times New Roman" w:cs="Times New Roman"/>
          <w:sz w:val="28"/>
          <w:szCs w:val="28"/>
        </w:rPr>
        <w:footnoteReference w:id="1"/>
      </w:r>
      <w:r w:rsidRPr="00EE77F3">
        <w:rPr>
          <w:rFonts w:ascii="Times New Roman" w:hAnsi="Times New Roman" w:cs="Times New Roman"/>
          <w:sz w:val="28"/>
          <w:szCs w:val="28"/>
        </w:rPr>
        <w:t xml:space="preserve">  </w:t>
      </w:r>
      <w:r w:rsidR="001E200A">
        <w:rPr>
          <w:rFonts w:ascii="Times New Roman" w:hAnsi="Times New Roman" w:cs="Times New Roman"/>
          <w:sz w:val="28"/>
          <w:szCs w:val="28"/>
        </w:rPr>
        <w:t>М</w:t>
      </w:r>
      <w:r w:rsidRPr="00EE77F3">
        <w:rPr>
          <w:rFonts w:ascii="Times New Roman" w:hAnsi="Times New Roman" w:cs="Times New Roman"/>
          <w:sz w:val="28"/>
          <w:szCs w:val="28"/>
        </w:rPr>
        <w:t>униципальным автономным учреждением «Многофункциональный центр предоставления государственных и муниципальных услуг</w:t>
      </w:r>
      <w:r w:rsidR="00EE77F3">
        <w:rPr>
          <w:rFonts w:ascii="Times New Roman" w:hAnsi="Times New Roman" w:cs="Times New Roman"/>
          <w:sz w:val="28"/>
          <w:szCs w:val="28"/>
        </w:rPr>
        <w:t xml:space="preserve"> Раменского</w:t>
      </w:r>
      <w:r w:rsidRPr="00EE77F3">
        <w:rPr>
          <w:rFonts w:ascii="Times New Roman" w:hAnsi="Times New Roman" w:cs="Times New Roman"/>
          <w:sz w:val="28"/>
          <w:szCs w:val="28"/>
        </w:rPr>
        <w:t xml:space="preserve"> </w:t>
      </w:r>
      <w:r w:rsidR="00EB4B32">
        <w:rPr>
          <w:rFonts w:ascii="Times New Roman" w:hAnsi="Times New Roman" w:cs="Times New Roman"/>
          <w:sz w:val="28"/>
          <w:szCs w:val="28"/>
        </w:rPr>
        <w:t>городского округа</w:t>
      </w:r>
      <w:r w:rsidRPr="00EE77F3">
        <w:rPr>
          <w:rFonts w:ascii="Times New Roman" w:hAnsi="Times New Roman" w:cs="Times New Roman"/>
          <w:sz w:val="28"/>
          <w:szCs w:val="28"/>
        </w:rPr>
        <w:t xml:space="preserve"> Московской области</w:t>
      </w:r>
      <w:r w:rsidR="00EE77F3">
        <w:rPr>
          <w:rFonts w:ascii="Times New Roman" w:hAnsi="Times New Roman" w:cs="Times New Roman"/>
          <w:sz w:val="28"/>
          <w:szCs w:val="28"/>
        </w:rPr>
        <w:t>»</w:t>
      </w:r>
      <w:r w:rsidR="001E200A">
        <w:rPr>
          <w:rStyle w:val="ad"/>
          <w:rFonts w:ascii="Times New Roman" w:hAnsi="Times New Roman" w:cs="Times New Roman"/>
          <w:sz w:val="28"/>
          <w:szCs w:val="28"/>
        </w:rPr>
        <w:footnoteReference w:id="2"/>
      </w:r>
      <w:r w:rsidRPr="00EE77F3">
        <w:rPr>
          <w:rFonts w:ascii="Times New Roman" w:hAnsi="Times New Roman" w:cs="Times New Roman"/>
          <w:sz w:val="28"/>
          <w:szCs w:val="28"/>
        </w:rPr>
        <w:t xml:space="preserve"> разработано в соответствии с Гражданским кодексом Российской Федерации, Бюджетным кодексом Российской Федерации, </w:t>
      </w:r>
      <w:r w:rsidR="00663740">
        <w:rPr>
          <w:rFonts w:ascii="Times New Roman" w:hAnsi="Times New Roman" w:cs="Times New Roman"/>
          <w:sz w:val="28"/>
          <w:szCs w:val="28"/>
        </w:rPr>
        <w:t xml:space="preserve">Налоговым кодексом Российской Федерации, </w:t>
      </w:r>
      <w:r w:rsidRPr="00EE77F3">
        <w:rPr>
          <w:rFonts w:ascii="Times New Roman" w:hAnsi="Times New Roman" w:cs="Times New Roman"/>
          <w:sz w:val="28"/>
          <w:szCs w:val="28"/>
        </w:rPr>
        <w:t>Федеральным законом от 12</w:t>
      </w:r>
      <w:r w:rsidR="001E200A">
        <w:rPr>
          <w:rFonts w:ascii="Times New Roman" w:hAnsi="Times New Roman" w:cs="Times New Roman"/>
          <w:sz w:val="28"/>
          <w:szCs w:val="28"/>
        </w:rPr>
        <w:t xml:space="preserve"> января </w:t>
      </w:r>
      <w:r w:rsidRPr="00EE77F3">
        <w:rPr>
          <w:rFonts w:ascii="Times New Roman" w:hAnsi="Times New Roman" w:cs="Times New Roman"/>
          <w:sz w:val="28"/>
          <w:szCs w:val="28"/>
        </w:rPr>
        <w:t>1996 г</w:t>
      </w:r>
      <w:r w:rsidR="001E200A">
        <w:rPr>
          <w:rFonts w:ascii="Times New Roman" w:hAnsi="Times New Roman" w:cs="Times New Roman"/>
          <w:sz w:val="28"/>
          <w:szCs w:val="28"/>
        </w:rPr>
        <w:t>ода</w:t>
      </w:r>
      <w:r w:rsidRPr="00EE77F3">
        <w:rPr>
          <w:rFonts w:ascii="Times New Roman" w:hAnsi="Times New Roman" w:cs="Times New Roman"/>
          <w:sz w:val="28"/>
          <w:szCs w:val="28"/>
        </w:rPr>
        <w:t xml:space="preserve">  № 7-ФЗ «О некоммерческих организациях», Федеральным законом от 03</w:t>
      </w:r>
      <w:r w:rsidR="00D45D4C">
        <w:rPr>
          <w:rFonts w:ascii="Times New Roman" w:hAnsi="Times New Roman" w:cs="Times New Roman"/>
          <w:sz w:val="28"/>
          <w:szCs w:val="28"/>
        </w:rPr>
        <w:t xml:space="preserve"> ноября </w:t>
      </w:r>
      <w:r w:rsidRPr="00EE77F3">
        <w:rPr>
          <w:rFonts w:ascii="Times New Roman" w:hAnsi="Times New Roman" w:cs="Times New Roman"/>
          <w:sz w:val="28"/>
          <w:szCs w:val="28"/>
        </w:rPr>
        <w:t>2006 г</w:t>
      </w:r>
      <w:r w:rsidR="00D45D4C">
        <w:rPr>
          <w:rFonts w:ascii="Times New Roman" w:hAnsi="Times New Roman" w:cs="Times New Roman"/>
          <w:sz w:val="28"/>
          <w:szCs w:val="28"/>
        </w:rPr>
        <w:t>ода</w:t>
      </w:r>
      <w:r w:rsidRPr="00EE77F3">
        <w:rPr>
          <w:rFonts w:ascii="Times New Roman" w:hAnsi="Times New Roman" w:cs="Times New Roman"/>
          <w:sz w:val="28"/>
          <w:szCs w:val="28"/>
        </w:rPr>
        <w:t xml:space="preserve"> №174</w:t>
      </w:r>
      <w:r w:rsidR="00EE77F3">
        <w:rPr>
          <w:rFonts w:ascii="Times New Roman" w:hAnsi="Times New Roman" w:cs="Times New Roman"/>
          <w:sz w:val="28"/>
          <w:szCs w:val="28"/>
        </w:rPr>
        <w:t>-ФЗ «Об автономных учреждениях»</w:t>
      </w:r>
      <w:r w:rsidR="00D45D4C">
        <w:rPr>
          <w:rFonts w:ascii="Times New Roman" w:hAnsi="Times New Roman" w:cs="Times New Roman"/>
          <w:sz w:val="28"/>
          <w:szCs w:val="28"/>
        </w:rPr>
        <w:t xml:space="preserve">, Федеральным законом от 06 октября 2003 года 2010 года № 131-ФЗ «Об общих принципах организации местного самоуправления в Российской Федерации», Федеральным законом от 27 июля </w:t>
      </w:r>
      <w:r w:rsidR="00E02E7D">
        <w:rPr>
          <w:rFonts w:ascii="Times New Roman" w:hAnsi="Times New Roman" w:cs="Times New Roman"/>
          <w:sz w:val="28"/>
          <w:szCs w:val="28"/>
        </w:rPr>
        <w:t>2010 года № 210-ФЗ  «Об организации предоставления государственных и муниципальных услуг», Федеральным законом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06 декабря 2011 года № 402-ФЗ «О бухгалтерском учете», Постановлением Правительства Российской Федерации от 22 декабря 2012 года № 1376</w:t>
      </w:r>
      <w:r w:rsidR="009347C4">
        <w:rPr>
          <w:rFonts w:ascii="Times New Roman" w:hAnsi="Times New Roman" w:cs="Times New Roman"/>
          <w:sz w:val="28"/>
          <w:szCs w:val="28"/>
        </w:rPr>
        <w:t xml:space="preserve"> « Об утверждении Правил организации деятельности многофункциональных центров предоставления государственных и муниципальных услуг», приказом Минфина России от 01 декабря 2010 года № 157н «Об утверждении Единого</w:t>
      </w:r>
      <w:r w:rsidR="00F85990">
        <w:rPr>
          <w:rFonts w:ascii="Times New Roman" w:hAnsi="Times New Roman" w:cs="Times New Roman"/>
          <w:sz w:val="28"/>
          <w:szCs w:val="28"/>
        </w:rPr>
        <w:t xml:space="preserve">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001A7335">
        <w:rPr>
          <w:rFonts w:ascii="Times New Roman" w:hAnsi="Times New Roman" w:cs="Times New Roman"/>
          <w:sz w:val="28"/>
          <w:szCs w:val="28"/>
        </w:rPr>
        <w:t xml:space="preserve">Уставом Раменского </w:t>
      </w:r>
      <w:r w:rsidR="00112DA4">
        <w:rPr>
          <w:rFonts w:ascii="Times New Roman" w:hAnsi="Times New Roman" w:cs="Times New Roman"/>
          <w:sz w:val="28"/>
          <w:szCs w:val="28"/>
        </w:rPr>
        <w:t>городского округа</w:t>
      </w:r>
      <w:r w:rsidR="001A7335">
        <w:rPr>
          <w:rFonts w:ascii="Times New Roman" w:hAnsi="Times New Roman" w:cs="Times New Roman"/>
          <w:sz w:val="28"/>
          <w:szCs w:val="28"/>
        </w:rPr>
        <w:t xml:space="preserve">, </w:t>
      </w:r>
      <w:r w:rsidR="00F85990">
        <w:rPr>
          <w:rFonts w:ascii="Times New Roman" w:hAnsi="Times New Roman" w:cs="Times New Roman"/>
          <w:sz w:val="28"/>
          <w:szCs w:val="28"/>
        </w:rPr>
        <w:t>Уставом МФЦ и определяет единый порядок предоставления платных услуг МФЦ физическим и юридическим лицам</w:t>
      </w:r>
      <w:r w:rsidR="00F85990">
        <w:rPr>
          <w:rStyle w:val="ad"/>
          <w:rFonts w:ascii="Times New Roman" w:hAnsi="Times New Roman" w:cs="Times New Roman"/>
          <w:sz w:val="28"/>
          <w:szCs w:val="28"/>
        </w:rPr>
        <w:footnoteReference w:id="3"/>
      </w:r>
      <w:r w:rsidR="00F85990">
        <w:rPr>
          <w:rFonts w:ascii="Times New Roman" w:hAnsi="Times New Roman" w:cs="Times New Roman"/>
          <w:sz w:val="28"/>
          <w:szCs w:val="28"/>
        </w:rPr>
        <w:t>.</w:t>
      </w:r>
    </w:p>
    <w:p w:rsidR="007452BA" w:rsidRPr="00CD52B2" w:rsidRDefault="009C79E6" w:rsidP="007452BA">
      <w:pPr>
        <w:pStyle w:val="a3"/>
        <w:numPr>
          <w:ilvl w:val="1"/>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Настоящее Положение вводится в целях упорядочивания деятельности МФЦ в части оказания платных услуг</w:t>
      </w:r>
      <w:r w:rsidRPr="00CD52B2">
        <w:rPr>
          <w:rFonts w:ascii="Times New Roman" w:hAnsi="Times New Roman" w:cs="Times New Roman"/>
          <w:sz w:val="28"/>
          <w:szCs w:val="28"/>
        </w:rPr>
        <w:t>.</w:t>
      </w:r>
      <w:r w:rsidR="007452BA" w:rsidRPr="00CD52B2">
        <w:rPr>
          <w:rFonts w:ascii="Times New Roman" w:hAnsi="Times New Roman" w:cs="Times New Roman"/>
          <w:sz w:val="28"/>
          <w:szCs w:val="28"/>
        </w:rPr>
        <w:t xml:space="preserve"> Изменения и дополнения в настоящее Положение утверждаются Решением Совета депутатов Раменского городского округа.</w:t>
      </w:r>
    </w:p>
    <w:p w:rsidR="007452BA" w:rsidRDefault="007452BA" w:rsidP="007452BA">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Платные услуги МФЦ являются частью его хозяйственной деятельности</w:t>
      </w:r>
      <w:r>
        <w:rPr>
          <w:rFonts w:ascii="Times New Roman" w:hAnsi="Times New Roman" w:cs="Times New Roman"/>
          <w:sz w:val="28"/>
          <w:szCs w:val="28"/>
        </w:rPr>
        <w:t xml:space="preserve"> и регулируются Бюджетным кодексом Российской Федерации, Налоговым кодексом Российской Федерации, Уставом МФЦ, а также нормативно – правовыми актами, регулирующими деятельность хозяйствующих субъектов.</w:t>
      </w:r>
    </w:p>
    <w:p w:rsidR="007452BA" w:rsidRPr="00EE77F3" w:rsidRDefault="007452BA" w:rsidP="007452BA">
      <w:pPr>
        <w:pStyle w:val="a3"/>
        <w:numPr>
          <w:ilvl w:val="1"/>
          <w:numId w:val="1"/>
        </w:numPr>
        <w:spacing w:after="0" w:line="240" w:lineRule="auto"/>
        <w:ind w:left="0" w:firstLine="0"/>
        <w:jc w:val="both"/>
        <w:rPr>
          <w:rFonts w:ascii="Times New Roman" w:hAnsi="Times New Roman" w:cs="Times New Roman"/>
          <w:sz w:val="28"/>
          <w:szCs w:val="28"/>
        </w:rPr>
      </w:pPr>
      <w:r w:rsidRPr="00EE77F3">
        <w:rPr>
          <w:rFonts w:ascii="Times New Roman" w:hAnsi="Times New Roman" w:cs="Times New Roman"/>
          <w:sz w:val="28"/>
          <w:szCs w:val="28"/>
        </w:rPr>
        <w:t>Под платными услугами понимаются:</w:t>
      </w:r>
    </w:p>
    <w:p w:rsidR="007452BA" w:rsidRPr="00EE77F3" w:rsidRDefault="007452BA" w:rsidP="00745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77F3">
        <w:rPr>
          <w:rFonts w:ascii="Times New Roman" w:hAnsi="Times New Roman" w:cs="Times New Roman"/>
          <w:sz w:val="28"/>
          <w:szCs w:val="28"/>
        </w:rPr>
        <w:t xml:space="preserve">- услуги, предоставляемые </w:t>
      </w:r>
      <w:r>
        <w:rPr>
          <w:rFonts w:ascii="Times New Roman" w:hAnsi="Times New Roman" w:cs="Times New Roman"/>
          <w:sz w:val="28"/>
          <w:szCs w:val="28"/>
        </w:rPr>
        <w:t>МФЦ</w:t>
      </w:r>
      <w:r w:rsidRPr="00EE77F3">
        <w:rPr>
          <w:rFonts w:ascii="Times New Roman" w:hAnsi="Times New Roman" w:cs="Times New Roman"/>
          <w:sz w:val="28"/>
          <w:szCs w:val="28"/>
        </w:rPr>
        <w:t xml:space="preserve"> </w:t>
      </w:r>
      <w:r w:rsidRPr="00CD52B2">
        <w:rPr>
          <w:rFonts w:ascii="Times New Roman" w:hAnsi="Times New Roman" w:cs="Times New Roman"/>
          <w:sz w:val="28"/>
          <w:szCs w:val="28"/>
        </w:rPr>
        <w:t xml:space="preserve">юридическим и физическим лицам (далее – заявители) на возмездной основе для </w:t>
      </w:r>
      <w:r w:rsidRPr="00EE77F3">
        <w:rPr>
          <w:rFonts w:ascii="Times New Roman" w:hAnsi="Times New Roman" w:cs="Times New Roman"/>
          <w:sz w:val="28"/>
          <w:szCs w:val="28"/>
        </w:rPr>
        <w:t>удовлетворения их потребностей в сопутствующих услугах при предоставлении государственных и муниципальных услуг;</w:t>
      </w:r>
    </w:p>
    <w:p w:rsidR="007452BA" w:rsidRPr="00EE77F3" w:rsidRDefault="007452BA" w:rsidP="00745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77F3">
        <w:rPr>
          <w:rFonts w:ascii="Times New Roman" w:hAnsi="Times New Roman" w:cs="Times New Roman"/>
          <w:sz w:val="28"/>
          <w:szCs w:val="28"/>
        </w:rPr>
        <w:t xml:space="preserve">- услуги, оказываемые </w:t>
      </w:r>
      <w:r>
        <w:rPr>
          <w:rFonts w:ascii="Times New Roman" w:hAnsi="Times New Roman" w:cs="Times New Roman"/>
          <w:sz w:val="28"/>
          <w:szCs w:val="28"/>
        </w:rPr>
        <w:t>МФЦ</w:t>
      </w:r>
      <w:r w:rsidRPr="00EE77F3">
        <w:rPr>
          <w:rFonts w:ascii="Times New Roman" w:hAnsi="Times New Roman" w:cs="Times New Roman"/>
          <w:sz w:val="28"/>
          <w:szCs w:val="28"/>
        </w:rPr>
        <w:t xml:space="preserve"> в рамках его уставной деятельности, реализация которых направлена на увеличение доходов</w:t>
      </w:r>
      <w:r>
        <w:rPr>
          <w:rFonts w:ascii="Times New Roman" w:hAnsi="Times New Roman" w:cs="Times New Roman"/>
          <w:sz w:val="28"/>
          <w:szCs w:val="28"/>
        </w:rPr>
        <w:t xml:space="preserve"> учреждения и</w:t>
      </w:r>
      <w:r w:rsidRPr="00EE77F3">
        <w:rPr>
          <w:rFonts w:ascii="Times New Roman" w:hAnsi="Times New Roman" w:cs="Times New Roman"/>
          <w:sz w:val="28"/>
          <w:szCs w:val="28"/>
        </w:rPr>
        <w:t xml:space="preserve"> расширение спектра предлагаемых услуг, на которые сложился устойчивый рыночный спрос.</w:t>
      </w:r>
    </w:p>
    <w:p w:rsidR="007452BA" w:rsidRDefault="001A7335" w:rsidP="007452BA">
      <w:pPr>
        <w:pStyle w:val="a3"/>
        <w:numPr>
          <w:ilvl w:val="1"/>
          <w:numId w:val="1"/>
        </w:numPr>
        <w:spacing w:after="0" w:line="240" w:lineRule="auto"/>
        <w:ind w:left="0" w:firstLine="0"/>
        <w:jc w:val="both"/>
        <w:rPr>
          <w:rFonts w:ascii="Times New Roman" w:hAnsi="Times New Roman" w:cs="Times New Roman"/>
          <w:sz w:val="28"/>
          <w:szCs w:val="28"/>
        </w:rPr>
      </w:pPr>
      <w:r w:rsidRPr="007452BA">
        <w:rPr>
          <w:rFonts w:ascii="Times New Roman" w:hAnsi="Times New Roman" w:cs="Times New Roman"/>
          <w:sz w:val="28"/>
          <w:szCs w:val="28"/>
        </w:rPr>
        <w:t xml:space="preserve">Платные услуги </w:t>
      </w:r>
      <w:r w:rsidR="007452BA">
        <w:rPr>
          <w:rFonts w:ascii="Times New Roman" w:hAnsi="Times New Roman" w:cs="Times New Roman"/>
          <w:sz w:val="28"/>
          <w:szCs w:val="28"/>
        </w:rPr>
        <w:t>оказываются в соответствии с потребностями заявителей на добровольной основе.</w:t>
      </w:r>
    </w:p>
    <w:p w:rsidR="00E7348C" w:rsidRPr="00CD52B2" w:rsidRDefault="00E7348C" w:rsidP="00051D3A">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В соответствии с приказом Федеральной службы государственной регистрации, кадастра и картографии от 13 мая 2020 года № П/0143 «Об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 подведомственным Федеральной службе государственной регистрации, кадастра и картографии,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2015 г. N 218-ФЗ "О государственной регистрации недвижимости", сведений, содержащихся в Едином государственном реестре недвижимости, платы за обеспечение их предоставления"</w:t>
      </w:r>
      <w:r w:rsidR="00051D3A" w:rsidRPr="00CD52B2">
        <w:rPr>
          <w:rFonts w:ascii="Times New Roman" w:hAnsi="Times New Roman" w:cs="Times New Roman"/>
          <w:sz w:val="28"/>
          <w:szCs w:val="28"/>
        </w:rPr>
        <w:t xml:space="preserve"> МФЦ получает часть от установленной за предоставление сведений, содержащихся в Едином государственном реестре недвижимости, платы в размере, определенном приказом Федеральной службы государственной регистрации, кадастра и картографии от 13 мая 2020 года № П/0145 «Об установлении размеров платы за предоставление сведений, содержащихся в Едином государственном реестре недвижимости, и иной информации».</w:t>
      </w:r>
    </w:p>
    <w:p w:rsidR="00C53D28" w:rsidRPr="00CD52B2" w:rsidRDefault="00C53D28" w:rsidP="00C53D28">
      <w:pPr>
        <w:pStyle w:val="a3"/>
        <w:spacing w:after="0" w:line="240" w:lineRule="auto"/>
        <w:ind w:left="0" w:firstLine="709"/>
        <w:jc w:val="both"/>
        <w:rPr>
          <w:rFonts w:ascii="Times New Roman" w:hAnsi="Times New Roman" w:cs="Times New Roman"/>
          <w:sz w:val="28"/>
          <w:szCs w:val="28"/>
        </w:rPr>
      </w:pPr>
      <w:r w:rsidRPr="00CD52B2">
        <w:rPr>
          <w:rFonts w:ascii="Times New Roman" w:hAnsi="Times New Roman" w:cs="Times New Roman"/>
          <w:sz w:val="28"/>
          <w:szCs w:val="28"/>
        </w:rPr>
        <w:t xml:space="preserve">Порядок получения и возврата МФЦ части от установленной за предоставление сведений, содержащихся в Едином государственном реестре недвижимости, платы за обеспечение их предоставления в виде бумажного документа, сформированного МФЦ и подтверждающего содержание электронных документов, направленных в МФЦ по результатам предоставления соответствующей государственной услуги подведомственным Федеральной службе государственной регистрации, кадастра и картографии федеральным государственным бюджетным учреждением, в случае наделения указанного учреждения отдельными полномочиями органами регистрации прав согласно части 4 статьи 3 Федерального закона от 13 июля 2015 года № 218-ФЗ «О государственной регистрации недвижимости», установлен приказом Федеральной службы государственной регистрации, кадастра и картографии от 13 мая 2020 года </w:t>
      </w:r>
      <w:r w:rsidRPr="00CD52B2">
        <w:rPr>
          <w:rFonts w:ascii="Times New Roman" w:hAnsi="Times New Roman" w:cs="Times New Roman"/>
          <w:sz w:val="28"/>
          <w:szCs w:val="28"/>
        </w:rPr>
        <w:lastRenderedPageBreak/>
        <w:t>№ П/0143</w:t>
      </w:r>
      <w:r w:rsidR="008B4508" w:rsidRPr="00CD52B2">
        <w:rPr>
          <w:rFonts w:ascii="Times New Roman" w:hAnsi="Times New Roman" w:cs="Times New Roman"/>
          <w:sz w:val="28"/>
          <w:szCs w:val="28"/>
        </w:rPr>
        <w:t xml:space="preserve"> «Об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 подведомственным Федеральной службе государственной регистрации, кадастра и картографии,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2015 г. N 218-ФЗ "О государственной регистрации недвижимости", сведений, содержащихся в Едином государственном реестре недвижимости, платы за обеспечение их предоставления".</w:t>
      </w:r>
    </w:p>
    <w:p w:rsidR="00503F49" w:rsidRPr="00CD52B2" w:rsidRDefault="00503F49" w:rsidP="00EE77F3">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Целью оказания платных услуг являются:</w:t>
      </w:r>
    </w:p>
    <w:p w:rsidR="00503F49" w:rsidRPr="00CD52B2" w:rsidRDefault="00D17620" w:rsidP="00213AA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            </w:t>
      </w:r>
      <w:r w:rsidR="00503F49" w:rsidRPr="00CD52B2">
        <w:rPr>
          <w:rFonts w:ascii="Times New Roman" w:hAnsi="Times New Roman" w:cs="Times New Roman"/>
          <w:sz w:val="28"/>
          <w:szCs w:val="28"/>
        </w:rPr>
        <w:t>- расширение спектра оказываемых услуг;</w:t>
      </w:r>
    </w:p>
    <w:p w:rsidR="00503F49" w:rsidRPr="00CD52B2" w:rsidRDefault="00D17620" w:rsidP="00213AA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            </w:t>
      </w:r>
      <w:r w:rsidR="00503F49" w:rsidRPr="00CD52B2">
        <w:rPr>
          <w:rFonts w:ascii="Times New Roman" w:hAnsi="Times New Roman" w:cs="Times New Roman"/>
          <w:sz w:val="28"/>
          <w:szCs w:val="28"/>
        </w:rPr>
        <w:t>- реализация права получателей государственных и муниципальных услуг на удовлетворение дополнительных п</w:t>
      </w:r>
      <w:r w:rsidR="007452BA" w:rsidRPr="00CD52B2">
        <w:rPr>
          <w:rFonts w:ascii="Times New Roman" w:hAnsi="Times New Roman" w:cs="Times New Roman"/>
          <w:sz w:val="28"/>
          <w:szCs w:val="28"/>
        </w:rPr>
        <w:t>отребностей при получении услуг;</w:t>
      </w:r>
    </w:p>
    <w:p w:rsidR="007452BA" w:rsidRPr="00CD52B2" w:rsidRDefault="007452BA" w:rsidP="004B68F7">
      <w:pPr>
        <w:pStyle w:val="a3"/>
        <w:spacing w:after="0" w:line="240" w:lineRule="auto"/>
        <w:ind w:left="0" w:firstLine="709"/>
        <w:jc w:val="both"/>
        <w:rPr>
          <w:rFonts w:ascii="Times New Roman" w:hAnsi="Times New Roman" w:cs="Times New Roman"/>
          <w:sz w:val="28"/>
          <w:szCs w:val="28"/>
        </w:rPr>
      </w:pPr>
      <w:r w:rsidRPr="00CD52B2">
        <w:rPr>
          <w:rFonts w:ascii="Times New Roman" w:hAnsi="Times New Roman" w:cs="Times New Roman"/>
          <w:sz w:val="28"/>
          <w:szCs w:val="28"/>
        </w:rPr>
        <w:t xml:space="preserve">  - привлечение дополнительных финансовых средств и расширение</w:t>
      </w:r>
      <w:r w:rsidR="004B68F7" w:rsidRPr="00CD52B2">
        <w:rPr>
          <w:rFonts w:ascii="Times New Roman" w:hAnsi="Times New Roman" w:cs="Times New Roman"/>
          <w:sz w:val="28"/>
          <w:szCs w:val="28"/>
        </w:rPr>
        <w:t xml:space="preserve"> </w:t>
      </w:r>
      <w:r w:rsidRPr="00CD52B2">
        <w:rPr>
          <w:rFonts w:ascii="Times New Roman" w:hAnsi="Times New Roman" w:cs="Times New Roman"/>
          <w:sz w:val="28"/>
          <w:szCs w:val="28"/>
        </w:rPr>
        <w:t>материально – технической базы МФЦ.</w:t>
      </w:r>
    </w:p>
    <w:p w:rsidR="00D17620" w:rsidRPr="00CD52B2" w:rsidRDefault="00503F49"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w:t>
      </w:r>
      <w:r w:rsidR="008B4508" w:rsidRPr="00CD52B2">
        <w:rPr>
          <w:rFonts w:ascii="Times New Roman" w:hAnsi="Times New Roman" w:cs="Times New Roman"/>
          <w:sz w:val="28"/>
          <w:szCs w:val="28"/>
        </w:rPr>
        <w:t>8</w:t>
      </w:r>
      <w:r w:rsidR="00D17620" w:rsidRPr="00CD52B2">
        <w:rPr>
          <w:rFonts w:ascii="Times New Roman" w:hAnsi="Times New Roman" w:cs="Times New Roman"/>
          <w:sz w:val="28"/>
          <w:szCs w:val="28"/>
        </w:rPr>
        <w:t xml:space="preserve">. Платные услуги относятся к приносящей </w:t>
      </w:r>
      <w:r w:rsidR="009E5FD8" w:rsidRPr="00CD52B2">
        <w:rPr>
          <w:rFonts w:ascii="Times New Roman" w:hAnsi="Times New Roman" w:cs="Times New Roman"/>
          <w:sz w:val="28"/>
          <w:szCs w:val="28"/>
        </w:rPr>
        <w:t xml:space="preserve">доходы деятельности МФЦ. </w:t>
      </w:r>
    </w:p>
    <w:p w:rsidR="009E5FD8"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1.9</w:t>
      </w:r>
      <w:r w:rsidR="009E5FD8" w:rsidRPr="00CD52B2">
        <w:rPr>
          <w:rFonts w:ascii="Times New Roman" w:hAnsi="Times New Roman" w:cs="Times New Roman"/>
          <w:sz w:val="28"/>
          <w:szCs w:val="28"/>
        </w:rPr>
        <w:t>. МФЦ осуществляет приносящую доходы деятельность лишь постольку</w:t>
      </w:r>
      <w:r w:rsidR="00652F81" w:rsidRPr="00CD52B2">
        <w:rPr>
          <w:rFonts w:ascii="Times New Roman" w:hAnsi="Times New Roman" w:cs="Times New Roman"/>
          <w:sz w:val="28"/>
          <w:szCs w:val="28"/>
        </w:rPr>
        <w:t xml:space="preserve"> -</w:t>
      </w:r>
      <w:r w:rsidR="009E5FD8" w:rsidRPr="00CD52B2">
        <w:rPr>
          <w:rFonts w:ascii="Times New Roman" w:hAnsi="Times New Roman" w:cs="Times New Roman"/>
          <w:sz w:val="28"/>
          <w:szCs w:val="28"/>
        </w:rPr>
        <w:t xml:space="preserve"> поскольку это служит до</w:t>
      </w:r>
      <w:r w:rsidR="00652F81" w:rsidRPr="00CD52B2">
        <w:rPr>
          <w:rFonts w:ascii="Times New Roman" w:hAnsi="Times New Roman" w:cs="Times New Roman"/>
          <w:sz w:val="28"/>
          <w:szCs w:val="28"/>
        </w:rPr>
        <w:t>стижению целей, ради которых он</w:t>
      </w:r>
      <w:r w:rsidR="009E5FD8" w:rsidRPr="00CD52B2">
        <w:rPr>
          <w:rFonts w:ascii="Times New Roman" w:hAnsi="Times New Roman" w:cs="Times New Roman"/>
          <w:sz w:val="28"/>
          <w:szCs w:val="28"/>
        </w:rPr>
        <w:t xml:space="preserve"> создан</w:t>
      </w:r>
      <w:r w:rsidR="00652F81" w:rsidRPr="00CD52B2">
        <w:rPr>
          <w:rFonts w:ascii="Times New Roman" w:hAnsi="Times New Roman" w:cs="Times New Roman"/>
          <w:sz w:val="28"/>
          <w:szCs w:val="28"/>
        </w:rPr>
        <w:t xml:space="preserve"> и соответствует этим целям.</w:t>
      </w:r>
    </w:p>
    <w:p w:rsidR="00652F81"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1.10</w:t>
      </w:r>
      <w:r w:rsidR="00652F81" w:rsidRPr="00CD52B2">
        <w:rPr>
          <w:rFonts w:ascii="Times New Roman" w:hAnsi="Times New Roman" w:cs="Times New Roman"/>
          <w:sz w:val="28"/>
          <w:szCs w:val="28"/>
        </w:rPr>
        <w:t>. Право оказания платных услуг, предоставляемых МФЦ заявителям, определено Уставом МФЦ.</w:t>
      </w:r>
    </w:p>
    <w:p w:rsidR="00503F49"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1.11</w:t>
      </w:r>
      <w:r w:rsidR="00652F81" w:rsidRPr="00CD52B2">
        <w:rPr>
          <w:rFonts w:ascii="Times New Roman" w:hAnsi="Times New Roman" w:cs="Times New Roman"/>
          <w:sz w:val="28"/>
          <w:szCs w:val="28"/>
        </w:rPr>
        <w:t xml:space="preserve">. Конкретный перечень и прейскурант цен на платные услуги, в соответствии с настоящим Положением, утверждается Советом </w:t>
      </w:r>
      <w:r w:rsidR="00E524B9" w:rsidRPr="00CD52B2">
        <w:rPr>
          <w:rFonts w:ascii="Times New Roman" w:hAnsi="Times New Roman" w:cs="Times New Roman"/>
          <w:sz w:val="28"/>
          <w:szCs w:val="28"/>
        </w:rPr>
        <w:t>д</w:t>
      </w:r>
      <w:r w:rsidR="00652F81" w:rsidRPr="00CD52B2">
        <w:rPr>
          <w:rFonts w:ascii="Times New Roman" w:hAnsi="Times New Roman" w:cs="Times New Roman"/>
          <w:sz w:val="28"/>
          <w:szCs w:val="28"/>
        </w:rPr>
        <w:t xml:space="preserve">епутатов Раменского </w:t>
      </w:r>
      <w:r w:rsidRPr="00CD52B2">
        <w:rPr>
          <w:rFonts w:ascii="Times New Roman" w:hAnsi="Times New Roman" w:cs="Times New Roman"/>
          <w:sz w:val="28"/>
          <w:szCs w:val="28"/>
        </w:rPr>
        <w:t>городского округа</w:t>
      </w:r>
      <w:r w:rsidR="00503F49" w:rsidRPr="00CD52B2">
        <w:rPr>
          <w:rFonts w:ascii="Times New Roman" w:hAnsi="Times New Roman" w:cs="Times New Roman"/>
          <w:sz w:val="28"/>
          <w:szCs w:val="28"/>
        </w:rPr>
        <w:t>.</w:t>
      </w:r>
    </w:p>
    <w:p w:rsidR="00D212D2"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1.12</w:t>
      </w:r>
      <w:r w:rsidR="00C746DE" w:rsidRPr="00CD52B2">
        <w:rPr>
          <w:rFonts w:ascii="Times New Roman" w:hAnsi="Times New Roman" w:cs="Times New Roman"/>
          <w:sz w:val="28"/>
          <w:szCs w:val="28"/>
        </w:rPr>
        <w:t>.</w:t>
      </w:r>
      <w:r w:rsidR="0006750A" w:rsidRPr="00CD52B2">
        <w:rPr>
          <w:rFonts w:ascii="Times New Roman" w:hAnsi="Times New Roman" w:cs="Times New Roman"/>
          <w:sz w:val="28"/>
          <w:szCs w:val="28"/>
        </w:rPr>
        <w:t xml:space="preserve"> Тарифы на платные услуги, предоставляемые Учреждением, утверждаются решением Совета Депутатов </w:t>
      </w:r>
      <w:r w:rsidR="00EE77F3" w:rsidRPr="00CD52B2">
        <w:rPr>
          <w:rFonts w:ascii="Times New Roman" w:hAnsi="Times New Roman" w:cs="Times New Roman"/>
          <w:sz w:val="28"/>
          <w:szCs w:val="28"/>
        </w:rPr>
        <w:t xml:space="preserve">Раменского </w:t>
      </w:r>
      <w:r w:rsidRPr="00CD52B2">
        <w:rPr>
          <w:rFonts w:ascii="Times New Roman" w:hAnsi="Times New Roman" w:cs="Times New Roman"/>
          <w:sz w:val="28"/>
          <w:szCs w:val="28"/>
        </w:rPr>
        <w:t>городского округ</w:t>
      </w:r>
      <w:r w:rsidR="0006750A" w:rsidRPr="00CD52B2">
        <w:rPr>
          <w:rFonts w:ascii="Times New Roman" w:hAnsi="Times New Roman" w:cs="Times New Roman"/>
          <w:sz w:val="28"/>
          <w:szCs w:val="28"/>
        </w:rPr>
        <w:t>а на основе сложившейся себестоимости с учетом действующих цен других участников рынка, кроме случаев, когда законодательством Российской Федерации предусматривается государственное регулирование цен (тарифов) на отдельные виды работ, товаров и услуг.</w:t>
      </w:r>
    </w:p>
    <w:p w:rsidR="00D212D2"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1.13</w:t>
      </w:r>
      <w:r w:rsidR="00C746DE" w:rsidRPr="00CD52B2">
        <w:rPr>
          <w:rFonts w:ascii="Times New Roman" w:hAnsi="Times New Roman" w:cs="Times New Roman"/>
          <w:sz w:val="28"/>
          <w:szCs w:val="28"/>
        </w:rPr>
        <w:t>.</w:t>
      </w:r>
      <w:r w:rsidR="00D212D2" w:rsidRPr="00CD52B2">
        <w:rPr>
          <w:rFonts w:ascii="Times New Roman" w:hAnsi="Times New Roman" w:cs="Times New Roman"/>
          <w:sz w:val="28"/>
          <w:szCs w:val="28"/>
        </w:rPr>
        <w:t xml:space="preserve"> Учреждение не может заменить платными услугами бесплатные услуги, предоставляемые на основе муниципального задания</w:t>
      </w:r>
      <w:r w:rsidRPr="00CD52B2">
        <w:rPr>
          <w:rFonts w:ascii="Times New Roman" w:hAnsi="Times New Roman" w:cs="Times New Roman"/>
          <w:sz w:val="28"/>
          <w:szCs w:val="28"/>
        </w:rPr>
        <w:t xml:space="preserve"> и регламентов</w:t>
      </w:r>
      <w:r w:rsidR="00D212D2" w:rsidRPr="00CD52B2">
        <w:rPr>
          <w:rFonts w:ascii="Times New Roman" w:hAnsi="Times New Roman" w:cs="Times New Roman"/>
          <w:sz w:val="28"/>
          <w:szCs w:val="28"/>
        </w:rPr>
        <w:t>.</w:t>
      </w:r>
    </w:p>
    <w:p w:rsidR="00C746DE"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1.14. </w:t>
      </w:r>
      <w:r w:rsidR="00C746DE" w:rsidRPr="00CD52B2">
        <w:rPr>
          <w:rFonts w:ascii="Times New Roman" w:hAnsi="Times New Roman" w:cs="Times New Roman"/>
          <w:sz w:val="28"/>
          <w:szCs w:val="28"/>
        </w:rPr>
        <w:t>МФЦ вправе приостановить оказание платных услуг при отсутствии технических, финансовых и других объективных возможностей с предварительным уведомлением заявителей любым доступным законным способом.</w:t>
      </w:r>
    </w:p>
    <w:p w:rsidR="00B6580C"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1.15</w:t>
      </w:r>
      <w:r w:rsidR="00B6580C" w:rsidRPr="00CD52B2">
        <w:rPr>
          <w:rFonts w:ascii="Times New Roman" w:hAnsi="Times New Roman" w:cs="Times New Roman"/>
          <w:sz w:val="28"/>
          <w:szCs w:val="28"/>
        </w:rPr>
        <w:t>. МФЦ самостоятельно осуществляет деятельность по оказанию платных услуг.</w:t>
      </w:r>
    </w:p>
    <w:p w:rsidR="00D212D2" w:rsidRPr="00CD52B2" w:rsidRDefault="00D212D2" w:rsidP="00503F49">
      <w:pPr>
        <w:spacing w:after="0" w:line="240" w:lineRule="auto"/>
        <w:ind w:firstLine="284"/>
        <w:jc w:val="both"/>
        <w:rPr>
          <w:rFonts w:ascii="Times New Roman" w:hAnsi="Times New Roman" w:cs="Times New Roman"/>
          <w:sz w:val="28"/>
          <w:szCs w:val="28"/>
        </w:rPr>
      </w:pPr>
    </w:p>
    <w:p w:rsidR="0006750A" w:rsidRPr="00CD52B2" w:rsidRDefault="00D212D2" w:rsidP="00D212D2">
      <w:pPr>
        <w:pStyle w:val="a3"/>
        <w:numPr>
          <w:ilvl w:val="0"/>
          <w:numId w:val="1"/>
        </w:numPr>
        <w:spacing w:after="0" w:line="240" w:lineRule="auto"/>
        <w:jc w:val="center"/>
        <w:rPr>
          <w:rFonts w:ascii="Times New Roman" w:hAnsi="Times New Roman" w:cs="Times New Roman"/>
          <w:b/>
          <w:sz w:val="28"/>
          <w:szCs w:val="28"/>
        </w:rPr>
      </w:pPr>
      <w:r w:rsidRPr="00CD52B2">
        <w:rPr>
          <w:rFonts w:ascii="Times New Roman" w:hAnsi="Times New Roman" w:cs="Times New Roman"/>
          <w:b/>
          <w:sz w:val="28"/>
          <w:szCs w:val="28"/>
        </w:rPr>
        <w:t>Порядок предоставления платных услуг</w:t>
      </w:r>
    </w:p>
    <w:p w:rsidR="00B6580C" w:rsidRPr="00CD52B2" w:rsidRDefault="00B6580C" w:rsidP="00B6580C">
      <w:pPr>
        <w:pStyle w:val="a3"/>
        <w:spacing w:after="0" w:line="240" w:lineRule="auto"/>
        <w:ind w:left="0"/>
        <w:rPr>
          <w:rFonts w:ascii="Times New Roman" w:hAnsi="Times New Roman" w:cs="Times New Roman"/>
          <w:b/>
          <w:sz w:val="28"/>
          <w:szCs w:val="28"/>
        </w:rPr>
      </w:pPr>
    </w:p>
    <w:p w:rsidR="00E524B9" w:rsidRPr="00CD52B2" w:rsidRDefault="00E524B9" w:rsidP="00B6580C">
      <w:pPr>
        <w:pStyle w:val="a3"/>
        <w:spacing w:after="0" w:line="240" w:lineRule="auto"/>
        <w:ind w:left="0"/>
        <w:rPr>
          <w:rFonts w:ascii="Times New Roman" w:hAnsi="Times New Roman" w:cs="Times New Roman"/>
          <w:sz w:val="28"/>
          <w:szCs w:val="28"/>
        </w:rPr>
      </w:pPr>
      <w:r w:rsidRPr="00CD52B2">
        <w:rPr>
          <w:rFonts w:ascii="Times New Roman" w:hAnsi="Times New Roman" w:cs="Times New Roman"/>
          <w:sz w:val="28"/>
          <w:szCs w:val="28"/>
        </w:rPr>
        <w:t xml:space="preserve">2.1. Оказание платных услуг осуществляется </w:t>
      </w:r>
      <w:r w:rsidR="0073543D" w:rsidRPr="00CD52B2">
        <w:rPr>
          <w:rFonts w:ascii="Times New Roman" w:hAnsi="Times New Roman" w:cs="Times New Roman"/>
          <w:sz w:val="28"/>
          <w:szCs w:val="28"/>
        </w:rPr>
        <w:t xml:space="preserve">силами </w:t>
      </w:r>
      <w:r w:rsidRPr="00CD52B2">
        <w:rPr>
          <w:rFonts w:ascii="Times New Roman" w:hAnsi="Times New Roman" w:cs="Times New Roman"/>
          <w:sz w:val="28"/>
          <w:szCs w:val="28"/>
        </w:rPr>
        <w:t>штат</w:t>
      </w:r>
      <w:r w:rsidR="0073543D" w:rsidRPr="00CD52B2">
        <w:rPr>
          <w:rFonts w:ascii="Times New Roman" w:hAnsi="Times New Roman" w:cs="Times New Roman"/>
          <w:sz w:val="28"/>
          <w:szCs w:val="28"/>
        </w:rPr>
        <w:t>ной численности работников МФЦ</w:t>
      </w:r>
      <w:r w:rsidRPr="00CD52B2">
        <w:rPr>
          <w:rFonts w:ascii="Times New Roman" w:hAnsi="Times New Roman" w:cs="Times New Roman"/>
          <w:sz w:val="28"/>
          <w:szCs w:val="28"/>
        </w:rPr>
        <w:t xml:space="preserve"> либо привлеченными специалистами.</w:t>
      </w:r>
    </w:p>
    <w:p w:rsidR="00B6580C" w:rsidRDefault="00B6580C" w:rsidP="00B6580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2.2. Предоставление платных услуг осуществляется в соответствии с установленным режимом работы</w:t>
      </w:r>
      <w:r w:rsidR="00A40840" w:rsidRPr="00CD52B2">
        <w:rPr>
          <w:rFonts w:ascii="Times New Roman" w:hAnsi="Times New Roman" w:cs="Times New Roman"/>
          <w:sz w:val="28"/>
          <w:szCs w:val="28"/>
        </w:rPr>
        <w:t xml:space="preserve"> МФЦ</w:t>
      </w:r>
      <w:r w:rsidRPr="00CD52B2">
        <w:rPr>
          <w:rFonts w:ascii="Times New Roman" w:hAnsi="Times New Roman" w:cs="Times New Roman"/>
          <w:sz w:val="28"/>
          <w:szCs w:val="28"/>
        </w:rPr>
        <w:t>, при этом не должно сокращать</w:t>
      </w:r>
      <w:r w:rsidR="00A40840" w:rsidRPr="00CD52B2">
        <w:rPr>
          <w:rFonts w:ascii="Times New Roman" w:hAnsi="Times New Roman" w:cs="Times New Roman"/>
          <w:sz w:val="28"/>
          <w:szCs w:val="28"/>
        </w:rPr>
        <w:t>ся время предоставления</w:t>
      </w:r>
      <w:r w:rsidRPr="00CD52B2">
        <w:rPr>
          <w:rFonts w:ascii="Times New Roman" w:hAnsi="Times New Roman" w:cs="Times New Roman"/>
          <w:sz w:val="28"/>
          <w:szCs w:val="28"/>
        </w:rPr>
        <w:t xml:space="preserve"> услуг на бесплатной основе и ухудшать</w:t>
      </w:r>
      <w:r w:rsidR="00A40840" w:rsidRPr="00CD52B2">
        <w:rPr>
          <w:rFonts w:ascii="Times New Roman" w:hAnsi="Times New Roman" w:cs="Times New Roman"/>
          <w:sz w:val="28"/>
          <w:szCs w:val="28"/>
        </w:rPr>
        <w:t>ся</w:t>
      </w:r>
      <w:r w:rsidRPr="00CD52B2">
        <w:rPr>
          <w:rFonts w:ascii="Times New Roman" w:hAnsi="Times New Roman" w:cs="Times New Roman"/>
          <w:sz w:val="28"/>
          <w:szCs w:val="28"/>
        </w:rPr>
        <w:t xml:space="preserve"> их качество.</w:t>
      </w:r>
    </w:p>
    <w:p w:rsidR="00391A38" w:rsidRDefault="00391A38" w:rsidP="00B65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2.3. Предоставление платных услуг для юридических лиц осуществляется на основании договоров, заключаемых в порядке</w:t>
      </w:r>
      <w:r w:rsidR="00C70E29">
        <w:rPr>
          <w:rFonts w:ascii="Times New Roman" w:hAnsi="Times New Roman" w:cs="Times New Roman"/>
          <w:sz w:val="28"/>
          <w:szCs w:val="28"/>
        </w:rPr>
        <w:t>, предусмотренном Гражданским кодексом Российской Федерации.</w:t>
      </w:r>
    </w:p>
    <w:p w:rsidR="005B36BE" w:rsidRPr="00EE77F3" w:rsidRDefault="00927C94" w:rsidP="00B65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 Расчеты за платные услуги осуществляются</w:t>
      </w:r>
      <w:r w:rsidR="005B36BE">
        <w:rPr>
          <w:rFonts w:ascii="Times New Roman" w:hAnsi="Times New Roman" w:cs="Times New Roman"/>
          <w:sz w:val="28"/>
          <w:szCs w:val="28"/>
        </w:rPr>
        <w:t xml:space="preserve"> наличными и безналичными денежными средствами. Комиссия, которая взимается банками или платежными терминалами при перечислении денежных средств за платные услуги в адрес МФЦ, оплачивается самостоятельно и за счет средств заявителей. </w:t>
      </w:r>
    </w:p>
    <w:p w:rsidR="00464660" w:rsidRDefault="005B36BE" w:rsidP="00E524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 МФЦ</w:t>
      </w:r>
      <w:r w:rsidR="00D212D2" w:rsidRPr="005B36BE">
        <w:rPr>
          <w:rFonts w:ascii="Times New Roman" w:hAnsi="Times New Roman" w:cs="Times New Roman"/>
          <w:sz w:val="28"/>
          <w:szCs w:val="28"/>
        </w:rPr>
        <w:t xml:space="preserve"> обязано обеспечить </w:t>
      </w:r>
      <w:r>
        <w:rPr>
          <w:rFonts w:ascii="Times New Roman" w:hAnsi="Times New Roman" w:cs="Times New Roman"/>
          <w:sz w:val="28"/>
          <w:szCs w:val="28"/>
        </w:rPr>
        <w:t>заявителей</w:t>
      </w:r>
      <w:r w:rsidR="00D212D2" w:rsidRPr="005B36BE">
        <w:rPr>
          <w:rFonts w:ascii="Times New Roman" w:hAnsi="Times New Roman" w:cs="Times New Roman"/>
          <w:sz w:val="28"/>
          <w:szCs w:val="28"/>
        </w:rPr>
        <w:t xml:space="preserve"> бесплатной, доступной и достоверной информацией:</w:t>
      </w:r>
    </w:p>
    <w:p w:rsidR="00D212D2"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5B36BE">
        <w:rPr>
          <w:rFonts w:ascii="Times New Roman" w:hAnsi="Times New Roman" w:cs="Times New Roman"/>
          <w:sz w:val="28"/>
          <w:szCs w:val="28"/>
        </w:rPr>
        <w:t xml:space="preserve">о  </w:t>
      </w:r>
      <w:r w:rsidRPr="00EE77F3">
        <w:rPr>
          <w:rFonts w:ascii="Times New Roman" w:hAnsi="Times New Roman" w:cs="Times New Roman"/>
          <w:sz w:val="28"/>
          <w:szCs w:val="28"/>
        </w:rPr>
        <w:t>режим</w:t>
      </w:r>
      <w:r w:rsidR="005B36BE">
        <w:rPr>
          <w:rFonts w:ascii="Times New Roman" w:hAnsi="Times New Roman" w:cs="Times New Roman"/>
          <w:sz w:val="28"/>
          <w:szCs w:val="28"/>
        </w:rPr>
        <w:t>е</w:t>
      </w:r>
      <w:r w:rsidRPr="00EE77F3">
        <w:rPr>
          <w:rFonts w:ascii="Times New Roman" w:hAnsi="Times New Roman" w:cs="Times New Roman"/>
          <w:sz w:val="28"/>
          <w:szCs w:val="28"/>
        </w:rPr>
        <w:t xml:space="preserve"> работы </w:t>
      </w:r>
      <w:r w:rsidR="005B36BE">
        <w:rPr>
          <w:rFonts w:ascii="Times New Roman" w:hAnsi="Times New Roman" w:cs="Times New Roman"/>
          <w:sz w:val="28"/>
          <w:szCs w:val="28"/>
        </w:rPr>
        <w:t>МФЦ</w:t>
      </w:r>
      <w:r w:rsidRPr="00EE77F3">
        <w:rPr>
          <w:rFonts w:ascii="Times New Roman" w:hAnsi="Times New Roman" w:cs="Times New Roman"/>
          <w:sz w:val="28"/>
          <w:szCs w:val="28"/>
        </w:rPr>
        <w:t>;</w:t>
      </w:r>
    </w:p>
    <w:p w:rsidR="005B36BE" w:rsidRDefault="005B36BE"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об Уставе МФЦ;</w:t>
      </w:r>
    </w:p>
    <w:p w:rsidR="0060024D" w:rsidRDefault="0060024D"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Положении о платных услугах;</w:t>
      </w:r>
    </w:p>
    <w:p w:rsidR="0060024D" w:rsidRDefault="0060024D"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Перечне платных услуг, оказываемых в МФЦ (Приложение № 1);</w:t>
      </w:r>
    </w:p>
    <w:p w:rsidR="0060024D" w:rsidRDefault="00AB09C7"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w:t>
      </w:r>
      <w:r w:rsidR="0060024D">
        <w:rPr>
          <w:rFonts w:ascii="Times New Roman" w:hAnsi="Times New Roman" w:cs="Times New Roman"/>
          <w:sz w:val="28"/>
          <w:szCs w:val="28"/>
        </w:rPr>
        <w:t xml:space="preserve"> прейскуранте</w:t>
      </w:r>
      <w:r>
        <w:rPr>
          <w:rFonts w:ascii="Times New Roman" w:hAnsi="Times New Roman" w:cs="Times New Roman"/>
          <w:sz w:val="28"/>
          <w:szCs w:val="28"/>
        </w:rPr>
        <w:t xml:space="preserve"> на платные услуги, оказываемые в МФЦ (Приложение № 2);</w:t>
      </w:r>
    </w:p>
    <w:p w:rsidR="00E76519" w:rsidRPr="00EE77F3" w:rsidRDefault="00E76519"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сроках предоставления платных услуг;</w:t>
      </w:r>
    </w:p>
    <w:p w:rsidR="00D212D2" w:rsidRPr="00EE77F3"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AB09C7">
        <w:rPr>
          <w:rFonts w:ascii="Times New Roman" w:hAnsi="Times New Roman" w:cs="Times New Roman"/>
          <w:sz w:val="28"/>
          <w:szCs w:val="28"/>
        </w:rPr>
        <w:t xml:space="preserve">о </w:t>
      </w:r>
      <w:r w:rsidRPr="00EE77F3">
        <w:rPr>
          <w:rFonts w:ascii="Times New Roman" w:hAnsi="Times New Roman" w:cs="Times New Roman"/>
          <w:sz w:val="28"/>
          <w:szCs w:val="28"/>
        </w:rPr>
        <w:t>вид</w:t>
      </w:r>
      <w:r w:rsidR="00AB09C7">
        <w:rPr>
          <w:rFonts w:ascii="Times New Roman" w:hAnsi="Times New Roman" w:cs="Times New Roman"/>
          <w:sz w:val="28"/>
          <w:szCs w:val="28"/>
        </w:rPr>
        <w:t>ах</w:t>
      </w:r>
      <w:r w:rsidRPr="00EE77F3">
        <w:rPr>
          <w:rFonts w:ascii="Times New Roman" w:hAnsi="Times New Roman" w:cs="Times New Roman"/>
          <w:sz w:val="28"/>
          <w:szCs w:val="28"/>
        </w:rPr>
        <w:t xml:space="preserve"> услуг, оказываемых бесплатно;</w:t>
      </w:r>
    </w:p>
    <w:p w:rsidR="00D212D2"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E76519">
        <w:rPr>
          <w:rFonts w:ascii="Times New Roman" w:hAnsi="Times New Roman" w:cs="Times New Roman"/>
          <w:sz w:val="28"/>
          <w:szCs w:val="28"/>
        </w:rPr>
        <w:t xml:space="preserve">об </w:t>
      </w:r>
      <w:r w:rsidRPr="00EE77F3">
        <w:rPr>
          <w:rFonts w:ascii="Times New Roman" w:hAnsi="Times New Roman" w:cs="Times New Roman"/>
          <w:sz w:val="28"/>
          <w:szCs w:val="28"/>
        </w:rPr>
        <w:t>условия</w:t>
      </w:r>
      <w:r w:rsidR="00E76519">
        <w:rPr>
          <w:rFonts w:ascii="Times New Roman" w:hAnsi="Times New Roman" w:cs="Times New Roman"/>
          <w:sz w:val="28"/>
          <w:szCs w:val="28"/>
        </w:rPr>
        <w:t>х</w:t>
      </w:r>
      <w:r w:rsidRPr="00EE77F3">
        <w:rPr>
          <w:rFonts w:ascii="Times New Roman" w:hAnsi="Times New Roman" w:cs="Times New Roman"/>
          <w:sz w:val="28"/>
          <w:szCs w:val="28"/>
        </w:rPr>
        <w:t xml:space="preserve"> предоставления и получени</w:t>
      </w:r>
      <w:r w:rsidR="00E76519">
        <w:rPr>
          <w:rFonts w:ascii="Times New Roman" w:hAnsi="Times New Roman" w:cs="Times New Roman"/>
          <w:sz w:val="28"/>
          <w:szCs w:val="28"/>
        </w:rPr>
        <w:t>я</w:t>
      </w:r>
      <w:r w:rsidRPr="00EE77F3">
        <w:rPr>
          <w:rFonts w:ascii="Times New Roman" w:hAnsi="Times New Roman" w:cs="Times New Roman"/>
          <w:sz w:val="28"/>
          <w:szCs w:val="28"/>
        </w:rPr>
        <w:t xml:space="preserve"> платных услуг;</w:t>
      </w:r>
    </w:p>
    <w:p w:rsidR="00E76519" w:rsidRPr="00EE77F3" w:rsidRDefault="00E76519"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льготах для отдельных категорий граждан;</w:t>
      </w:r>
    </w:p>
    <w:p w:rsidR="00D212D2" w:rsidRPr="00EE77F3"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E76519">
        <w:rPr>
          <w:rFonts w:ascii="Times New Roman" w:hAnsi="Times New Roman" w:cs="Times New Roman"/>
          <w:sz w:val="28"/>
          <w:szCs w:val="28"/>
        </w:rPr>
        <w:t>о контролирующих организациях</w:t>
      </w:r>
      <w:r w:rsidRPr="00EE77F3">
        <w:rPr>
          <w:rFonts w:ascii="Times New Roman" w:hAnsi="Times New Roman" w:cs="Times New Roman"/>
          <w:sz w:val="28"/>
          <w:szCs w:val="28"/>
        </w:rPr>
        <w:t>.</w:t>
      </w:r>
    </w:p>
    <w:p w:rsidR="00E76519" w:rsidRDefault="00D212D2" w:rsidP="00EE77F3">
      <w:pPr>
        <w:pStyle w:val="a3"/>
        <w:spacing w:after="0" w:line="240" w:lineRule="auto"/>
        <w:ind w:left="0"/>
        <w:jc w:val="both"/>
        <w:rPr>
          <w:rFonts w:ascii="Times New Roman" w:hAnsi="Times New Roman" w:cs="Times New Roman"/>
          <w:sz w:val="28"/>
          <w:szCs w:val="28"/>
        </w:rPr>
      </w:pPr>
      <w:r w:rsidRPr="00EE77F3">
        <w:rPr>
          <w:rFonts w:ascii="Times New Roman" w:hAnsi="Times New Roman" w:cs="Times New Roman"/>
          <w:sz w:val="28"/>
          <w:szCs w:val="28"/>
        </w:rPr>
        <w:t>2.</w:t>
      </w:r>
      <w:r w:rsidR="00E76519">
        <w:rPr>
          <w:rFonts w:ascii="Times New Roman" w:hAnsi="Times New Roman" w:cs="Times New Roman"/>
          <w:sz w:val="28"/>
          <w:szCs w:val="28"/>
        </w:rPr>
        <w:t xml:space="preserve">6. МФЦ имеет право размещать информацию о платных услугах в средствах массовой информации и на стендах МФЦ. </w:t>
      </w:r>
    </w:p>
    <w:p w:rsidR="00E524B9" w:rsidRDefault="00E524B9" w:rsidP="00EE77F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2.7. При предоставлении платных услуг сохраняется установленный режим работы МФЦ, при этом МФЦ в своей деятельности руководствуется настоящим Положением.</w:t>
      </w:r>
    </w:p>
    <w:p w:rsidR="003D44DE" w:rsidRDefault="003D44DE" w:rsidP="00EE77F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E524B9">
        <w:rPr>
          <w:rFonts w:ascii="Times New Roman" w:hAnsi="Times New Roman" w:cs="Times New Roman"/>
          <w:sz w:val="28"/>
          <w:szCs w:val="28"/>
        </w:rPr>
        <w:t>8</w:t>
      </w:r>
      <w:r w:rsidR="00115436">
        <w:rPr>
          <w:rFonts w:ascii="Times New Roman" w:hAnsi="Times New Roman" w:cs="Times New Roman"/>
          <w:sz w:val="28"/>
          <w:szCs w:val="28"/>
        </w:rPr>
        <w:t>. МФЦ организует</w:t>
      </w:r>
      <w:r>
        <w:rPr>
          <w:rFonts w:ascii="Times New Roman" w:hAnsi="Times New Roman" w:cs="Times New Roman"/>
          <w:sz w:val="28"/>
          <w:szCs w:val="28"/>
        </w:rPr>
        <w:t xml:space="preserve"> контроль за качеством предоставления платных услуг.</w:t>
      </w:r>
    </w:p>
    <w:p w:rsidR="005335D2" w:rsidRDefault="00E524B9" w:rsidP="00E524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 Деятельность МФЦ по оказанию платных услуг, согласно Налоговому кодексу Российской Федерации, является предпринимательской.</w:t>
      </w:r>
    </w:p>
    <w:p w:rsidR="00E524B9" w:rsidRPr="00EE77F3" w:rsidRDefault="00E524B9" w:rsidP="00E524B9">
      <w:pPr>
        <w:spacing w:after="0" w:line="240" w:lineRule="auto"/>
        <w:jc w:val="both"/>
        <w:rPr>
          <w:rFonts w:ascii="Times New Roman" w:hAnsi="Times New Roman" w:cs="Times New Roman"/>
          <w:sz w:val="28"/>
          <w:szCs w:val="28"/>
        </w:rPr>
      </w:pPr>
    </w:p>
    <w:p w:rsidR="005335D2" w:rsidRDefault="003E4093" w:rsidP="00EE77F3">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формирования тарифов на платные услуги</w:t>
      </w:r>
    </w:p>
    <w:p w:rsidR="00B230BC" w:rsidRDefault="00B230BC" w:rsidP="00B230BC">
      <w:pPr>
        <w:pStyle w:val="a3"/>
        <w:spacing w:after="0" w:line="240" w:lineRule="auto"/>
        <w:rPr>
          <w:rFonts w:ascii="Times New Roman" w:hAnsi="Times New Roman" w:cs="Times New Roman"/>
          <w:b/>
          <w:sz w:val="28"/>
          <w:szCs w:val="28"/>
        </w:rPr>
      </w:pPr>
    </w:p>
    <w:p w:rsidR="00B230BC" w:rsidRDefault="00B230BC" w:rsidP="00B230BC">
      <w:pPr>
        <w:pStyle w:val="a3"/>
        <w:spacing w:after="0" w:line="240" w:lineRule="auto"/>
        <w:ind w:left="0"/>
        <w:jc w:val="both"/>
        <w:rPr>
          <w:rFonts w:ascii="Times New Roman" w:hAnsi="Times New Roman" w:cs="Times New Roman"/>
          <w:sz w:val="28"/>
          <w:szCs w:val="28"/>
        </w:rPr>
      </w:pPr>
      <w:r w:rsidRPr="00B230BC">
        <w:rPr>
          <w:rFonts w:ascii="Times New Roman" w:hAnsi="Times New Roman" w:cs="Times New Roman"/>
          <w:sz w:val="28"/>
          <w:szCs w:val="28"/>
        </w:rPr>
        <w:t xml:space="preserve">3.1. </w:t>
      </w:r>
      <w:r>
        <w:rPr>
          <w:rFonts w:ascii="Times New Roman" w:hAnsi="Times New Roman" w:cs="Times New Roman"/>
          <w:sz w:val="28"/>
          <w:szCs w:val="28"/>
        </w:rPr>
        <w:t>Стоимость платных услуг, предоставляемых МФЦ заявителям, разрабатывается на основе сложившейся себестоимости с учетом действующих цен других участников рынка, кроме случаев, когда законодательством Российской Федерации предусматривается государственное регулирование цен (тарифов) на отдельные виды работ, товаров и услуг.</w:t>
      </w:r>
    </w:p>
    <w:p w:rsidR="00B230BC" w:rsidRDefault="00B230BC" w:rsidP="00B230B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3.2. Стоимость платных услуг рассчитывается с учетом необходимости уплаты налогов и сборов, согласно законодательству Российской Федерации.</w:t>
      </w:r>
    </w:p>
    <w:p w:rsidR="00EE77F3" w:rsidRPr="00EE77F3" w:rsidRDefault="00B230BC" w:rsidP="003E4093">
      <w:pPr>
        <w:pStyle w:val="a3"/>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3.3. Стоимость по видам платных услуг с экономическим обоснованием и расчетной документацией МФЦ предоставляет для согласования и утверждения Совету Депутатов Раменского </w:t>
      </w:r>
      <w:r w:rsidR="004B68F7">
        <w:rPr>
          <w:rFonts w:ascii="Times New Roman" w:hAnsi="Times New Roman" w:cs="Times New Roman"/>
          <w:sz w:val="28"/>
          <w:szCs w:val="28"/>
        </w:rPr>
        <w:t>городского округа</w:t>
      </w:r>
      <w:r>
        <w:rPr>
          <w:rFonts w:ascii="Times New Roman" w:hAnsi="Times New Roman" w:cs="Times New Roman"/>
          <w:sz w:val="28"/>
          <w:szCs w:val="28"/>
        </w:rPr>
        <w:t>.</w:t>
      </w:r>
    </w:p>
    <w:p w:rsidR="00C53DC1" w:rsidRPr="00EE77F3" w:rsidRDefault="003E4093" w:rsidP="009E1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00C53DC1" w:rsidRPr="00EE77F3">
        <w:rPr>
          <w:rFonts w:ascii="Times New Roman" w:hAnsi="Times New Roman" w:cs="Times New Roman"/>
          <w:sz w:val="28"/>
          <w:szCs w:val="28"/>
        </w:rPr>
        <w:t>Основанием для пересмотра стоимости платных услуг являются:</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увеличение (уменьшение) потребительского спроса;</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рост (снижение) затрат на оказание услуг, вызванны</w:t>
      </w:r>
      <w:r w:rsidR="00B466D4">
        <w:rPr>
          <w:rFonts w:ascii="Times New Roman" w:hAnsi="Times New Roman" w:cs="Times New Roman"/>
          <w:sz w:val="28"/>
          <w:szCs w:val="28"/>
        </w:rPr>
        <w:t>е</w:t>
      </w:r>
      <w:r w:rsidRPr="00EE77F3">
        <w:rPr>
          <w:rFonts w:ascii="Times New Roman" w:hAnsi="Times New Roman" w:cs="Times New Roman"/>
          <w:sz w:val="28"/>
          <w:szCs w:val="28"/>
        </w:rPr>
        <w:t xml:space="preserve"> внешними факторами более чем на 5%;</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изменени</w:t>
      </w:r>
      <w:r w:rsidR="00B466D4">
        <w:rPr>
          <w:rFonts w:ascii="Times New Roman" w:hAnsi="Times New Roman" w:cs="Times New Roman"/>
          <w:sz w:val="28"/>
          <w:szCs w:val="28"/>
        </w:rPr>
        <w:t>я</w:t>
      </w:r>
      <w:r w:rsidRPr="00EE77F3">
        <w:rPr>
          <w:rFonts w:ascii="Times New Roman" w:hAnsi="Times New Roman" w:cs="Times New Roman"/>
          <w:sz w:val="28"/>
          <w:szCs w:val="28"/>
        </w:rPr>
        <w:t xml:space="preserve"> </w:t>
      </w:r>
      <w:r w:rsidR="00B466D4">
        <w:rPr>
          <w:rFonts w:ascii="Times New Roman" w:hAnsi="Times New Roman" w:cs="Times New Roman"/>
          <w:sz w:val="28"/>
          <w:szCs w:val="28"/>
        </w:rPr>
        <w:t>в</w:t>
      </w:r>
      <w:r w:rsidRPr="00EE77F3">
        <w:rPr>
          <w:rFonts w:ascii="Times New Roman" w:hAnsi="Times New Roman" w:cs="Times New Roman"/>
          <w:sz w:val="28"/>
          <w:szCs w:val="28"/>
        </w:rPr>
        <w:t xml:space="preserve"> законодательстве Российской Федерации </w:t>
      </w:r>
      <w:r w:rsidR="00B466D4">
        <w:rPr>
          <w:rFonts w:ascii="Times New Roman" w:hAnsi="Times New Roman" w:cs="Times New Roman"/>
          <w:sz w:val="28"/>
          <w:szCs w:val="28"/>
        </w:rPr>
        <w:t xml:space="preserve">в части </w:t>
      </w:r>
      <w:r w:rsidRPr="00EE77F3">
        <w:rPr>
          <w:rFonts w:ascii="Times New Roman" w:hAnsi="Times New Roman" w:cs="Times New Roman"/>
          <w:sz w:val="28"/>
          <w:szCs w:val="28"/>
        </w:rPr>
        <w:t>системы, формы и принцип</w:t>
      </w:r>
      <w:r w:rsidR="00043D4C">
        <w:rPr>
          <w:rFonts w:ascii="Times New Roman" w:hAnsi="Times New Roman" w:cs="Times New Roman"/>
          <w:sz w:val="28"/>
          <w:szCs w:val="28"/>
        </w:rPr>
        <w:t>ов</w:t>
      </w:r>
      <w:r w:rsidRPr="00EE77F3">
        <w:rPr>
          <w:rFonts w:ascii="Times New Roman" w:hAnsi="Times New Roman" w:cs="Times New Roman"/>
          <w:sz w:val="28"/>
          <w:szCs w:val="28"/>
        </w:rPr>
        <w:t xml:space="preserve"> оплаты труда работников, занятых в производстве конкретных услуг.</w:t>
      </w:r>
    </w:p>
    <w:p w:rsidR="00C53DC1" w:rsidRPr="00EE77F3" w:rsidRDefault="00C53DC1" w:rsidP="00EE77F3">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lastRenderedPageBreak/>
        <w:t xml:space="preserve">Наличие хотя бы одного из перечисленных факторов является основанием для </w:t>
      </w:r>
      <w:r w:rsidR="00043D4C">
        <w:rPr>
          <w:rFonts w:ascii="Times New Roman" w:hAnsi="Times New Roman" w:cs="Times New Roman"/>
          <w:sz w:val="28"/>
          <w:szCs w:val="28"/>
        </w:rPr>
        <w:t>пересмотра стоимости платных услуг</w:t>
      </w:r>
      <w:r w:rsidRPr="00EE77F3">
        <w:rPr>
          <w:rFonts w:ascii="Times New Roman" w:hAnsi="Times New Roman" w:cs="Times New Roman"/>
          <w:sz w:val="28"/>
          <w:szCs w:val="28"/>
        </w:rPr>
        <w:t>.</w:t>
      </w:r>
    </w:p>
    <w:p w:rsidR="00C53DC1" w:rsidRPr="00043D4C" w:rsidRDefault="00C53DC1" w:rsidP="00043D4C">
      <w:pPr>
        <w:pStyle w:val="a3"/>
        <w:numPr>
          <w:ilvl w:val="1"/>
          <w:numId w:val="5"/>
        </w:numPr>
        <w:spacing w:after="0" w:line="240" w:lineRule="auto"/>
        <w:ind w:left="0" w:firstLine="0"/>
        <w:jc w:val="both"/>
        <w:rPr>
          <w:rFonts w:ascii="Times New Roman" w:hAnsi="Times New Roman" w:cs="Times New Roman"/>
          <w:sz w:val="28"/>
          <w:szCs w:val="28"/>
        </w:rPr>
      </w:pPr>
      <w:r w:rsidRPr="00043D4C">
        <w:rPr>
          <w:rFonts w:ascii="Times New Roman" w:hAnsi="Times New Roman" w:cs="Times New Roman"/>
          <w:sz w:val="28"/>
          <w:szCs w:val="28"/>
        </w:rPr>
        <w:t xml:space="preserve">Источниками финансовых средств </w:t>
      </w:r>
      <w:r w:rsidR="00043D4C">
        <w:rPr>
          <w:rFonts w:ascii="Times New Roman" w:hAnsi="Times New Roman" w:cs="Times New Roman"/>
          <w:sz w:val="28"/>
          <w:szCs w:val="28"/>
        </w:rPr>
        <w:t>МФЦ</w:t>
      </w:r>
      <w:r w:rsidRPr="00043D4C">
        <w:rPr>
          <w:rFonts w:ascii="Times New Roman" w:hAnsi="Times New Roman" w:cs="Times New Roman"/>
          <w:sz w:val="28"/>
          <w:szCs w:val="28"/>
        </w:rPr>
        <w:t xml:space="preserve"> при оказании платн</w:t>
      </w:r>
      <w:r w:rsidR="00043D4C">
        <w:rPr>
          <w:rFonts w:ascii="Times New Roman" w:hAnsi="Times New Roman" w:cs="Times New Roman"/>
          <w:sz w:val="28"/>
          <w:szCs w:val="28"/>
        </w:rPr>
        <w:t>ых</w:t>
      </w:r>
      <w:r w:rsidRPr="00043D4C">
        <w:rPr>
          <w:rFonts w:ascii="Times New Roman" w:hAnsi="Times New Roman" w:cs="Times New Roman"/>
          <w:sz w:val="28"/>
          <w:szCs w:val="28"/>
        </w:rPr>
        <w:t xml:space="preserve"> услуг явля</w:t>
      </w:r>
      <w:r w:rsidR="00043D4C">
        <w:rPr>
          <w:rFonts w:ascii="Times New Roman" w:hAnsi="Times New Roman" w:cs="Times New Roman"/>
          <w:sz w:val="28"/>
          <w:szCs w:val="28"/>
        </w:rPr>
        <w:t>ю</w:t>
      </w:r>
      <w:r w:rsidRPr="00043D4C">
        <w:rPr>
          <w:rFonts w:ascii="Times New Roman" w:hAnsi="Times New Roman" w:cs="Times New Roman"/>
          <w:sz w:val="28"/>
          <w:szCs w:val="28"/>
        </w:rPr>
        <w:t>тся:</w:t>
      </w:r>
    </w:p>
    <w:p w:rsidR="009E1A6B" w:rsidRPr="00EE77F3" w:rsidRDefault="009E1A6B"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личные </w:t>
      </w:r>
      <w:r w:rsidR="00043D4C">
        <w:rPr>
          <w:rFonts w:ascii="Times New Roman" w:hAnsi="Times New Roman" w:cs="Times New Roman"/>
          <w:sz w:val="28"/>
          <w:szCs w:val="28"/>
        </w:rPr>
        <w:t xml:space="preserve">денежные </w:t>
      </w:r>
      <w:r w:rsidRPr="00EE77F3">
        <w:rPr>
          <w:rFonts w:ascii="Times New Roman" w:hAnsi="Times New Roman" w:cs="Times New Roman"/>
          <w:sz w:val="28"/>
          <w:szCs w:val="28"/>
        </w:rPr>
        <w:t>средства граждан;</w:t>
      </w:r>
    </w:p>
    <w:p w:rsidR="009E1A6B" w:rsidRPr="00EE77F3" w:rsidRDefault="009E1A6B"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043D4C">
        <w:rPr>
          <w:rFonts w:ascii="Times New Roman" w:hAnsi="Times New Roman" w:cs="Times New Roman"/>
          <w:sz w:val="28"/>
          <w:szCs w:val="28"/>
        </w:rPr>
        <w:t xml:space="preserve">денежные </w:t>
      </w:r>
      <w:r w:rsidRPr="00EE77F3">
        <w:rPr>
          <w:rFonts w:ascii="Times New Roman" w:hAnsi="Times New Roman" w:cs="Times New Roman"/>
          <w:sz w:val="28"/>
          <w:szCs w:val="28"/>
        </w:rPr>
        <w:t>средства предприятий, организаций, учреждений.</w:t>
      </w:r>
    </w:p>
    <w:p w:rsidR="009E1A6B" w:rsidRPr="00EE77F3" w:rsidRDefault="00EE77F3" w:rsidP="00EE77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Ц</w:t>
      </w:r>
      <w:r w:rsidR="009E1A6B" w:rsidRPr="00EE77F3">
        <w:rPr>
          <w:rFonts w:ascii="Times New Roman" w:hAnsi="Times New Roman" w:cs="Times New Roman"/>
          <w:sz w:val="28"/>
          <w:szCs w:val="28"/>
        </w:rPr>
        <w:t>ена на платные услуги определяется в соответствии с Порядком формирования цены на платные услуги Учреждения.</w:t>
      </w:r>
    </w:p>
    <w:p w:rsidR="009E1A6B" w:rsidRPr="00EE77F3" w:rsidRDefault="009E1A6B" w:rsidP="00EE77F3">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3.4 Тарифы по видам платных услуг с экономическим обоснованием и расчетной документацией Учреждения предоставляют для утверждения в Администрацию </w:t>
      </w:r>
      <w:r w:rsidR="00EE77F3">
        <w:rPr>
          <w:rFonts w:ascii="Times New Roman" w:hAnsi="Times New Roman" w:cs="Times New Roman"/>
          <w:sz w:val="28"/>
          <w:szCs w:val="28"/>
        </w:rPr>
        <w:t xml:space="preserve">Раменского </w:t>
      </w:r>
      <w:r w:rsidR="004B68F7">
        <w:rPr>
          <w:rFonts w:ascii="Times New Roman" w:hAnsi="Times New Roman" w:cs="Times New Roman"/>
          <w:sz w:val="28"/>
          <w:szCs w:val="28"/>
        </w:rPr>
        <w:t>городского округа</w:t>
      </w:r>
      <w:r w:rsidRPr="00EE77F3">
        <w:rPr>
          <w:rFonts w:ascii="Times New Roman" w:hAnsi="Times New Roman" w:cs="Times New Roman"/>
          <w:sz w:val="28"/>
          <w:szCs w:val="28"/>
        </w:rPr>
        <w:t>.</w:t>
      </w:r>
    </w:p>
    <w:p w:rsidR="009E1A6B" w:rsidRPr="00EE77F3" w:rsidRDefault="009E1A6B" w:rsidP="009E1A6B">
      <w:pPr>
        <w:spacing w:after="0" w:line="240" w:lineRule="auto"/>
        <w:ind w:firstLine="426"/>
        <w:jc w:val="both"/>
        <w:rPr>
          <w:rFonts w:ascii="Times New Roman" w:hAnsi="Times New Roman" w:cs="Times New Roman"/>
          <w:sz w:val="28"/>
          <w:szCs w:val="28"/>
        </w:rPr>
      </w:pPr>
    </w:p>
    <w:p w:rsidR="009E1A6B" w:rsidRDefault="005117FA" w:rsidP="0050445A">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Учет и ответственность</w:t>
      </w:r>
    </w:p>
    <w:p w:rsidR="00EE77F3" w:rsidRPr="00EE77F3" w:rsidRDefault="00EE77F3" w:rsidP="00EE77F3">
      <w:pPr>
        <w:pStyle w:val="a3"/>
        <w:spacing w:after="0" w:line="240" w:lineRule="auto"/>
        <w:rPr>
          <w:rFonts w:ascii="Times New Roman" w:hAnsi="Times New Roman" w:cs="Times New Roman"/>
          <w:b/>
          <w:sz w:val="28"/>
          <w:szCs w:val="28"/>
        </w:rPr>
      </w:pPr>
    </w:p>
    <w:p w:rsidR="005117FA" w:rsidRDefault="005117FA"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4.1. МФЦ организует бухгалтерский</w:t>
      </w:r>
      <w:r w:rsidR="00172306">
        <w:rPr>
          <w:rFonts w:ascii="Times New Roman" w:hAnsi="Times New Roman" w:cs="Times New Roman"/>
          <w:sz w:val="28"/>
          <w:szCs w:val="28"/>
        </w:rPr>
        <w:t>, налоговый и статистический</w:t>
      </w:r>
      <w:r>
        <w:rPr>
          <w:rFonts w:ascii="Times New Roman" w:hAnsi="Times New Roman" w:cs="Times New Roman"/>
          <w:sz w:val="28"/>
          <w:szCs w:val="28"/>
        </w:rPr>
        <w:t xml:space="preserve"> учет </w:t>
      </w:r>
      <w:r w:rsidR="00172306">
        <w:rPr>
          <w:rFonts w:ascii="Times New Roman" w:hAnsi="Times New Roman" w:cs="Times New Roman"/>
          <w:sz w:val="28"/>
          <w:szCs w:val="28"/>
        </w:rPr>
        <w:t>и отчетность раздельно по основной деятельности и платным услугам</w:t>
      </w:r>
      <w:r w:rsidR="009C79E6">
        <w:rPr>
          <w:rFonts w:ascii="Times New Roman" w:hAnsi="Times New Roman" w:cs="Times New Roman"/>
          <w:sz w:val="28"/>
          <w:szCs w:val="28"/>
        </w:rPr>
        <w:t xml:space="preserve"> в соответствии со ст. 162 Бюджетного кодекса Российской Федерации, Федеральным законом «О бухгалтерском учете», Инструкцией по бухгалтерскому учёту в бюджетных учреждениях, утвержденной приказом Министерства финансов РФ от 01 декабря  2010 года № 157Н, приказом Министерства финансов РФ от 25 марта 2011 года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1D3F7A">
        <w:rPr>
          <w:rFonts w:ascii="Times New Roman" w:hAnsi="Times New Roman" w:cs="Times New Roman"/>
          <w:sz w:val="28"/>
          <w:szCs w:val="28"/>
        </w:rPr>
        <w:t>».</w:t>
      </w:r>
    </w:p>
    <w:p w:rsidR="005117FA" w:rsidRDefault="005117FA"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4.2. Денежные средства, получаемые МФЦ от оказания платных услуг, аккумулируются на текущем счете по счету средств, полученных от предпринимательской и иной приносящей доход деятельности, открытом в Управлении федерального казначейства по Московской области.</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4.3. Расходование средств от оказания платных услуг МФЦ производит в соответствии с планом финансово – хозяйственной деятельности.</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4.4. Сведения о поступлении и использовании средств, полученных от оказания платных услуг, включаются в ежемесячную, ежеквартальную и годовую отчетность МФЦ в соответствии с законодательством Российской Федерации.</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4.5. Руководство деятельностью МФЦ по оказанию платных услуг осуществляет директор МФЦ, который в установленном порядке:</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несёт ответственность за качество оказания платных услуг;</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осуществляет административное руководство, контролирует и несёт ответственность за финансово-хозяйственную деятельность, соблюдение сметной, финансовой и трудовой дисциплины, сохранность собственности, материальных и других ценностей.</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FD3C2C">
        <w:rPr>
          <w:rFonts w:ascii="Times New Roman" w:hAnsi="Times New Roman" w:cs="Times New Roman"/>
          <w:sz w:val="28"/>
          <w:szCs w:val="28"/>
        </w:rPr>
        <w:t>6</w:t>
      </w:r>
      <w:r>
        <w:rPr>
          <w:rFonts w:ascii="Times New Roman" w:hAnsi="Times New Roman" w:cs="Times New Roman"/>
          <w:sz w:val="28"/>
          <w:szCs w:val="28"/>
        </w:rPr>
        <w:t>. Директор и главный бухгалтер МФЦ несут персональную ответственность за достоверность</w:t>
      </w:r>
      <w:r w:rsidR="00464660">
        <w:rPr>
          <w:rFonts w:ascii="Times New Roman" w:hAnsi="Times New Roman" w:cs="Times New Roman"/>
          <w:sz w:val="28"/>
          <w:szCs w:val="28"/>
        </w:rPr>
        <w:t xml:space="preserve"> сведений, отраженных в бухгалтерской отчетности о средствах, полученных от предпринимательской и иной приносящей доход деятельности.</w:t>
      </w:r>
    </w:p>
    <w:p w:rsidR="00F95582" w:rsidRDefault="00F95582" w:rsidP="00F95582">
      <w:pPr>
        <w:pStyle w:val="a3"/>
        <w:spacing w:after="0" w:line="240" w:lineRule="auto"/>
        <w:rPr>
          <w:rFonts w:ascii="Times New Roman" w:hAnsi="Times New Roman" w:cs="Times New Roman"/>
          <w:b/>
          <w:sz w:val="28"/>
          <w:szCs w:val="28"/>
        </w:rPr>
      </w:pPr>
    </w:p>
    <w:p w:rsidR="00237C31" w:rsidRPr="00F95582" w:rsidRDefault="00237C31" w:rsidP="00F95582">
      <w:pPr>
        <w:pStyle w:val="a3"/>
        <w:numPr>
          <w:ilvl w:val="0"/>
          <w:numId w:val="6"/>
        </w:numPr>
        <w:spacing w:after="0" w:line="240" w:lineRule="auto"/>
        <w:jc w:val="center"/>
        <w:rPr>
          <w:rFonts w:ascii="Times New Roman" w:hAnsi="Times New Roman" w:cs="Times New Roman"/>
          <w:b/>
          <w:sz w:val="28"/>
          <w:szCs w:val="28"/>
        </w:rPr>
      </w:pPr>
      <w:r w:rsidRPr="00F95582">
        <w:rPr>
          <w:rFonts w:ascii="Times New Roman" w:hAnsi="Times New Roman" w:cs="Times New Roman"/>
          <w:b/>
          <w:sz w:val="28"/>
          <w:szCs w:val="28"/>
        </w:rPr>
        <w:t>Заключительные положения</w:t>
      </w:r>
    </w:p>
    <w:p w:rsidR="00EE77F3" w:rsidRPr="00EE77F3" w:rsidRDefault="00EE77F3" w:rsidP="00EE77F3">
      <w:pPr>
        <w:pStyle w:val="a3"/>
        <w:spacing w:after="0" w:line="240" w:lineRule="auto"/>
        <w:rPr>
          <w:rFonts w:ascii="Times New Roman" w:hAnsi="Times New Roman" w:cs="Times New Roman"/>
          <w:b/>
          <w:sz w:val="28"/>
          <w:szCs w:val="28"/>
        </w:rPr>
      </w:pPr>
    </w:p>
    <w:p w:rsidR="00464660" w:rsidRDefault="00464660" w:rsidP="00EE77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5.1. Во всех случаях, не предусмотренных настоящим Положением, следует руководствоваться законодательством Российской Федерации.</w:t>
      </w:r>
    </w:p>
    <w:p w:rsidR="00F95582" w:rsidRPr="00EE77F3" w:rsidRDefault="00F95582" w:rsidP="00F95582">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5.2. Контроль за деятельностью МФЦ по оказанию платных услуг осуществляют директор и главный бухгалтер МФЦ, а также другие органы и организации, которым в соответствии с законодательством предоставлено право проверки деятельности МФЦ.</w:t>
      </w:r>
    </w:p>
    <w:p w:rsidR="00F95582" w:rsidRPr="00EE77F3" w:rsidRDefault="00F95582" w:rsidP="00F95582">
      <w:pPr>
        <w:pStyle w:val="a3"/>
        <w:spacing w:after="0" w:line="240" w:lineRule="auto"/>
        <w:jc w:val="both"/>
        <w:rPr>
          <w:rFonts w:ascii="Times New Roman" w:hAnsi="Times New Roman" w:cs="Times New Roman"/>
          <w:sz w:val="28"/>
          <w:szCs w:val="28"/>
        </w:rPr>
      </w:pPr>
    </w:p>
    <w:p w:rsidR="00237C31" w:rsidRDefault="00237C31" w:rsidP="00237C31">
      <w:pPr>
        <w:spacing w:after="0" w:line="240" w:lineRule="auto"/>
        <w:jc w:val="both"/>
        <w:rPr>
          <w:rFonts w:ascii="Times New Roman" w:hAnsi="Times New Roman" w:cs="Times New Roman"/>
          <w:sz w:val="28"/>
          <w:szCs w:val="28"/>
        </w:rPr>
      </w:pPr>
    </w:p>
    <w:p w:rsidR="00F95582" w:rsidRPr="00EE77F3" w:rsidRDefault="00F95582" w:rsidP="00237C31">
      <w:pPr>
        <w:spacing w:after="0" w:line="240" w:lineRule="auto"/>
        <w:jc w:val="both"/>
        <w:rPr>
          <w:rFonts w:ascii="Times New Roman" w:hAnsi="Times New Roman" w:cs="Times New Roman"/>
          <w:sz w:val="28"/>
          <w:szCs w:val="28"/>
        </w:rPr>
      </w:pPr>
    </w:p>
    <w:p w:rsidR="009E1A6B" w:rsidRPr="00EE77F3" w:rsidRDefault="009E1A6B" w:rsidP="0050445A">
      <w:pPr>
        <w:spacing w:after="0" w:line="240" w:lineRule="auto"/>
        <w:ind w:firstLine="426"/>
        <w:jc w:val="both"/>
        <w:rPr>
          <w:rFonts w:ascii="Times New Roman" w:hAnsi="Times New Roman" w:cs="Times New Roman"/>
          <w:sz w:val="28"/>
          <w:szCs w:val="28"/>
        </w:rPr>
      </w:pPr>
    </w:p>
    <w:p w:rsidR="009E1A6B" w:rsidRPr="00EE77F3" w:rsidRDefault="009E1A6B" w:rsidP="0050445A">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p>
    <w:p w:rsidR="00503F49" w:rsidRPr="00EE77F3" w:rsidRDefault="00503F49" w:rsidP="0050445A">
      <w:pPr>
        <w:spacing w:after="0" w:line="240" w:lineRule="auto"/>
        <w:jc w:val="both"/>
        <w:rPr>
          <w:rFonts w:ascii="Times New Roman" w:hAnsi="Times New Roman" w:cs="Times New Roman"/>
          <w:sz w:val="28"/>
          <w:szCs w:val="28"/>
        </w:rPr>
      </w:pPr>
    </w:p>
    <w:p w:rsidR="00ED2E6E" w:rsidRDefault="00ED2E6E" w:rsidP="0050445A">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0E531B" w:rsidRDefault="000E531B" w:rsidP="000E531B">
      <w:pPr>
        <w:spacing w:after="0" w:line="240" w:lineRule="auto"/>
        <w:jc w:val="right"/>
        <w:rPr>
          <w:rFonts w:ascii="Times New Roman" w:hAnsi="Times New Roman" w:cs="Times New Roman"/>
        </w:rPr>
      </w:pPr>
      <w:r>
        <w:rPr>
          <w:rFonts w:ascii="Times New Roman" w:hAnsi="Times New Roman" w:cs="Times New Roman"/>
          <w:sz w:val="24"/>
          <w:szCs w:val="24"/>
        </w:rPr>
        <w:t>№ __________ от «___»________ 2020г</w:t>
      </w:r>
      <w:r>
        <w:rPr>
          <w:rFonts w:ascii="Times New Roman" w:hAnsi="Times New Roman" w:cs="Times New Roman"/>
        </w:rPr>
        <w:t>.</w:t>
      </w:r>
    </w:p>
    <w:p w:rsidR="000E531B" w:rsidRDefault="000E531B" w:rsidP="000E531B">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 </w:t>
      </w: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hAnsi="Times New Roman" w:cs="Times New Roman"/>
          <w:b/>
          <w:sz w:val="28"/>
          <w:szCs w:val="28"/>
        </w:rPr>
      </w:pPr>
      <w:r w:rsidRPr="00BA0B86">
        <w:rPr>
          <w:rFonts w:ascii="Times New Roman" w:hAnsi="Times New Roman" w:cs="Times New Roman"/>
          <w:b/>
          <w:sz w:val="28"/>
          <w:szCs w:val="28"/>
        </w:rPr>
        <w:t xml:space="preserve">Порядок формирования цены </w:t>
      </w:r>
    </w:p>
    <w:p w:rsidR="000E531B" w:rsidRDefault="000E531B" w:rsidP="000E531B">
      <w:pPr>
        <w:spacing w:after="0" w:line="240" w:lineRule="auto"/>
        <w:jc w:val="center"/>
        <w:rPr>
          <w:rFonts w:ascii="Times New Roman" w:hAnsi="Times New Roman" w:cs="Times New Roman"/>
          <w:b/>
          <w:sz w:val="28"/>
          <w:szCs w:val="28"/>
        </w:rPr>
      </w:pPr>
      <w:r w:rsidRPr="00BA0B86">
        <w:rPr>
          <w:rFonts w:ascii="Times New Roman" w:hAnsi="Times New Roman" w:cs="Times New Roman"/>
          <w:b/>
          <w:sz w:val="28"/>
          <w:szCs w:val="28"/>
        </w:rPr>
        <w:t>на платные усл</w:t>
      </w:r>
      <w:r>
        <w:rPr>
          <w:rFonts w:ascii="Times New Roman" w:hAnsi="Times New Roman" w:cs="Times New Roman"/>
          <w:b/>
          <w:sz w:val="28"/>
          <w:szCs w:val="28"/>
        </w:rPr>
        <w:t>уги муниципального автономного учреждения «М</w:t>
      </w:r>
      <w:r w:rsidRPr="00BA0B86">
        <w:rPr>
          <w:rFonts w:ascii="Times New Roman" w:hAnsi="Times New Roman" w:cs="Times New Roman"/>
          <w:b/>
          <w:sz w:val="28"/>
          <w:szCs w:val="28"/>
        </w:rPr>
        <w:t xml:space="preserve">ногофункциональный центр предоставления государственных и муниципальных услуг </w:t>
      </w:r>
      <w:r>
        <w:rPr>
          <w:rFonts w:ascii="Times New Roman" w:hAnsi="Times New Roman" w:cs="Times New Roman"/>
          <w:b/>
          <w:sz w:val="28"/>
          <w:szCs w:val="28"/>
        </w:rPr>
        <w:t>Раменского</w:t>
      </w:r>
      <w:r w:rsidRPr="00BA0B86">
        <w:rPr>
          <w:rFonts w:ascii="Times New Roman" w:hAnsi="Times New Roman" w:cs="Times New Roman"/>
          <w:b/>
          <w:sz w:val="28"/>
          <w:szCs w:val="28"/>
        </w:rPr>
        <w:t xml:space="preserve"> </w:t>
      </w:r>
      <w:r>
        <w:rPr>
          <w:rFonts w:ascii="Times New Roman" w:hAnsi="Times New Roman" w:cs="Times New Roman"/>
          <w:b/>
          <w:sz w:val="28"/>
          <w:szCs w:val="28"/>
        </w:rPr>
        <w:t>городского округа</w:t>
      </w:r>
      <w:r w:rsidRPr="00BA0B86">
        <w:rPr>
          <w:rFonts w:ascii="Times New Roman" w:hAnsi="Times New Roman" w:cs="Times New Roman"/>
          <w:b/>
          <w:sz w:val="28"/>
          <w:szCs w:val="28"/>
        </w:rPr>
        <w:t xml:space="preserve"> </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r w:rsidRPr="00BA0B86">
        <w:rPr>
          <w:rFonts w:ascii="Times New Roman" w:hAnsi="Times New Roman" w:cs="Times New Roman"/>
          <w:b/>
          <w:sz w:val="28"/>
          <w:szCs w:val="28"/>
        </w:rPr>
        <w:t>Московской области</w:t>
      </w:r>
      <w:r>
        <w:rPr>
          <w:rFonts w:ascii="Times New Roman" w:hAnsi="Times New Roman" w:cs="Times New Roman"/>
          <w:b/>
          <w:sz w:val="28"/>
          <w:szCs w:val="28"/>
        </w:rPr>
        <w:t>»</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ind w:firstLine="709"/>
        <w:jc w:val="center"/>
        <w:rPr>
          <w:rFonts w:ascii="Times New Roman" w:hAnsi="Times New Roman"/>
          <w:b/>
          <w:color w:val="000000"/>
          <w:sz w:val="28"/>
          <w:szCs w:val="28"/>
        </w:rPr>
      </w:pPr>
      <w:r w:rsidRPr="00051AD9">
        <w:rPr>
          <w:rFonts w:ascii="Times New Roman" w:hAnsi="Times New Roman"/>
          <w:b/>
          <w:color w:val="000000"/>
          <w:sz w:val="28"/>
          <w:szCs w:val="28"/>
          <w:lang w:val="en-US"/>
        </w:rPr>
        <w:t>I</w:t>
      </w:r>
      <w:r w:rsidRPr="00051AD9">
        <w:rPr>
          <w:rFonts w:ascii="Times New Roman" w:hAnsi="Times New Roman"/>
          <w:b/>
          <w:color w:val="000000"/>
          <w:sz w:val="28"/>
          <w:szCs w:val="28"/>
        </w:rPr>
        <w:t>. Общие положения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color w:val="000000"/>
          <w:sz w:val="28"/>
          <w:szCs w:val="28"/>
        </w:rPr>
        <w:t xml:space="preserve">1.1. </w:t>
      </w:r>
      <w:r w:rsidRPr="007946E9">
        <w:rPr>
          <w:rFonts w:ascii="Times New Roman" w:hAnsi="Times New Roman" w:cs="Times New Roman"/>
          <w:sz w:val="28"/>
          <w:szCs w:val="28"/>
        </w:rPr>
        <w:t xml:space="preserve">Настоящий Порядок определения   платы   за   оказание   услуг, относящихся   к   основным   видам  </w:t>
      </w:r>
      <w:r>
        <w:rPr>
          <w:rFonts w:ascii="Times New Roman" w:hAnsi="Times New Roman" w:cs="Times New Roman"/>
          <w:sz w:val="28"/>
          <w:szCs w:val="28"/>
        </w:rPr>
        <w:t> деятельности </w:t>
      </w:r>
      <w:r w:rsidRPr="007946E9">
        <w:rPr>
          <w:rFonts w:ascii="Times New Roman" w:hAnsi="Times New Roman" w:cs="Times New Roman"/>
          <w:sz w:val="28"/>
          <w:szCs w:val="28"/>
        </w:rPr>
        <w:t xml:space="preserve">МАУ «МФЦ Раменского </w:t>
      </w:r>
      <w:r>
        <w:rPr>
          <w:rFonts w:ascii="Times New Roman" w:hAnsi="Times New Roman" w:cs="Times New Roman"/>
          <w:sz w:val="28"/>
          <w:szCs w:val="28"/>
        </w:rPr>
        <w:t>городского округа</w:t>
      </w:r>
      <w:r w:rsidRPr="007946E9">
        <w:rPr>
          <w:rFonts w:ascii="Times New Roman" w:hAnsi="Times New Roman" w:cs="Times New Roman"/>
          <w:sz w:val="28"/>
          <w:szCs w:val="28"/>
        </w:rPr>
        <w:t xml:space="preserve">» в сфере организации предоставления государственных и муниципальных услуг (далее - </w:t>
      </w:r>
      <w:r>
        <w:rPr>
          <w:rFonts w:ascii="Times New Roman" w:hAnsi="Times New Roman" w:cs="Times New Roman"/>
          <w:sz w:val="28"/>
          <w:szCs w:val="28"/>
        </w:rPr>
        <w:t>МФЦ</w:t>
      </w:r>
      <w:r w:rsidRPr="007946E9">
        <w:rPr>
          <w:rFonts w:ascii="Times New Roman" w:hAnsi="Times New Roman" w:cs="Times New Roman"/>
          <w:sz w:val="28"/>
          <w:szCs w:val="28"/>
        </w:rPr>
        <w:t>), для граждан и юридических лиц (далее – Порядок) разработан в соответствии с пунктом 2 статьи 10 Федерального закона от 12 января 1996 г. № 7-ФЗ «О некоммерческих организациях». Действие Порядка распространяется на осуществление сверх</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установленного </w:t>
      </w:r>
      <w:bookmarkStart w:id="1" w:name="YANDEX_56"/>
      <w:bookmarkEnd w:id="1"/>
      <w:r>
        <w:rPr>
          <w:rFonts w:ascii="Times New Roman" w:hAnsi="Times New Roman" w:cs="Times New Roman"/>
          <w:sz w:val="28"/>
          <w:szCs w:val="28"/>
        </w:rPr>
        <w:t xml:space="preserve">муниципального </w:t>
      </w:r>
      <w:r w:rsidRPr="007946E9">
        <w:rPr>
          <w:rFonts w:ascii="Times New Roman" w:hAnsi="Times New Roman" w:cs="Times New Roman"/>
          <w:sz w:val="28"/>
          <w:szCs w:val="28"/>
        </w:rPr>
        <w:t xml:space="preserve">задания, а также в случаях, определенных федеральными законами в пределах установленного </w:t>
      </w:r>
      <w:bookmarkStart w:id="2" w:name="YANDEX_57"/>
      <w:bookmarkEnd w:id="2"/>
      <w:r w:rsidRPr="007946E9">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и муниципального </w:t>
      </w:r>
      <w:r w:rsidRPr="007946E9">
        <w:rPr>
          <w:rFonts w:ascii="Times New Roman" w:hAnsi="Times New Roman" w:cs="Times New Roman"/>
          <w:sz w:val="28"/>
          <w:szCs w:val="28"/>
        </w:rPr>
        <w:t xml:space="preserve">задания, </w:t>
      </w:r>
      <w:bookmarkStart w:id="3" w:name="YANDEX_58"/>
      <w:bookmarkEnd w:id="3"/>
      <w:r w:rsidRPr="007946E9">
        <w:rPr>
          <w:rFonts w:ascii="Times New Roman" w:hAnsi="Times New Roman" w:cs="Times New Roman"/>
          <w:sz w:val="28"/>
          <w:szCs w:val="28"/>
        </w:rPr>
        <w:t>оказание </w:t>
      </w:r>
      <w:bookmarkStart w:id="4" w:name="YANDEX_59"/>
      <w:bookmarkEnd w:id="4"/>
      <w:r w:rsidRPr="007946E9">
        <w:rPr>
          <w:rFonts w:ascii="Times New Roman" w:hAnsi="Times New Roman" w:cs="Times New Roman"/>
          <w:sz w:val="28"/>
          <w:szCs w:val="28"/>
        </w:rPr>
        <w:t>услуг,</w:t>
      </w:r>
      <w:bookmarkStart w:id="5" w:name="YANDEX_60"/>
      <w:bookmarkEnd w:id="5"/>
      <w:r w:rsidRPr="007946E9">
        <w:rPr>
          <w:rFonts w:ascii="Times New Roman" w:hAnsi="Times New Roman" w:cs="Times New Roman"/>
          <w:sz w:val="28"/>
          <w:szCs w:val="28"/>
        </w:rPr>
        <w:t> относящихся в соответствии с уставом</w:t>
      </w:r>
      <w:bookmarkStart w:id="6" w:name="YANDEX_61"/>
      <w:bookmarkEnd w:id="6"/>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 xml:space="preserve"> к его</w:t>
      </w:r>
      <w:bookmarkStart w:id="7" w:name="YANDEX_62"/>
      <w:bookmarkEnd w:id="7"/>
      <w:r w:rsidRPr="007946E9">
        <w:rPr>
          <w:rFonts w:ascii="Times New Roman" w:hAnsi="Times New Roman" w:cs="Times New Roman"/>
          <w:sz w:val="28"/>
          <w:szCs w:val="28"/>
        </w:rPr>
        <w:t xml:space="preserve"> основным</w:t>
      </w:r>
      <w:bookmarkStart w:id="8" w:name="YANDEX_63"/>
      <w:bookmarkEnd w:id="8"/>
      <w:r w:rsidRPr="007946E9">
        <w:rPr>
          <w:rFonts w:ascii="Times New Roman" w:hAnsi="Times New Roman" w:cs="Times New Roman"/>
          <w:sz w:val="28"/>
          <w:szCs w:val="28"/>
        </w:rPr>
        <w:t> видам</w:t>
      </w:r>
      <w:bookmarkStart w:id="9" w:name="YANDEX_64"/>
      <w:bookmarkEnd w:id="9"/>
      <w:r w:rsidRPr="007946E9">
        <w:rPr>
          <w:rFonts w:ascii="Times New Roman" w:hAnsi="Times New Roman" w:cs="Times New Roman"/>
          <w:sz w:val="28"/>
          <w:szCs w:val="28"/>
        </w:rPr>
        <w:t xml:space="preserve"> деятельности, для граждан и юридических лиц на платной основе (далее – платные </w:t>
      </w:r>
      <w:bookmarkStart w:id="10" w:name="YANDEX_65"/>
      <w:bookmarkEnd w:id="10"/>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1.2. Настоящий Порядок не распространяется на иные </w:t>
      </w:r>
      <w:bookmarkStart w:id="11" w:name="YANDEX_66"/>
      <w:bookmarkEnd w:id="11"/>
      <w:r w:rsidRPr="007946E9">
        <w:rPr>
          <w:rFonts w:ascii="Times New Roman" w:hAnsi="Times New Roman" w:cs="Times New Roman"/>
          <w:sz w:val="28"/>
          <w:szCs w:val="28"/>
        </w:rPr>
        <w:t>виды </w:t>
      </w:r>
      <w:bookmarkStart w:id="12" w:name="YANDEX_67"/>
      <w:bookmarkEnd w:id="12"/>
      <w:r w:rsidRPr="007946E9">
        <w:rPr>
          <w:rFonts w:ascii="Times New Roman" w:hAnsi="Times New Roman" w:cs="Times New Roman"/>
          <w:sz w:val="28"/>
          <w:szCs w:val="28"/>
        </w:rPr>
        <w:t>деятельности</w:t>
      </w:r>
      <w:bookmarkStart w:id="13" w:name="YANDEX_68"/>
      <w:bookmarkEnd w:id="13"/>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 xml:space="preserve">, не являющиеся </w:t>
      </w:r>
      <w:bookmarkStart w:id="14" w:name="YANDEX_69"/>
      <w:bookmarkEnd w:id="14"/>
      <w:r w:rsidRPr="007946E9">
        <w:rPr>
          <w:rFonts w:ascii="Times New Roman" w:hAnsi="Times New Roman" w:cs="Times New Roman"/>
          <w:sz w:val="28"/>
          <w:szCs w:val="28"/>
        </w:rPr>
        <w:t xml:space="preserve"> основными  в соответствии с уставом </w:t>
      </w:r>
      <w:bookmarkStart w:id="15" w:name="YANDEX_70"/>
      <w:bookmarkEnd w:id="15"/>
      <w:r>
        <w:rPr>
          <w:rFonts w:ascii="Times New Roman" w:hAnsi="Times New Roman" w:cs="Times New Roman"/>
          <w:sz w:val="28"/>
          <w:szCs w:val="28"/>
        </w:rPr>
        <w:t>МФЦ</w:t>
      </w:r>
      <w:r w:rsidRPr="007946E9">
        <w:rPr>
          <w:rFonts w:ascii="Times New Roman" w:hAnsi="Times New Roman" w:cs="Times New Roman"/>
          <w:sz w:val="28"/>
          <w:szCs w:val="28"/>
        </w:rPr>
        <w:t xml:space="preserve">. Порядок </w:t>
      </w:r>
      <w:bookmarkStart w:id="16" w:name="YANDEX_71"/>
      <w:bookmarkEnd w:id="16"/>
      <w:r>
        <w:rPr>
          <w:rFonts w:ascii="Times New Roman" w:hAnsi="Times New Roman" w:cs="Times New Roman"/>
          <w:sz w:val="28"/>
          <w:szCs w:val="28"/>
        </w:rPr>
        <w:t>определения</w:t>
      </w:r>
      <w:r w:rsidRPr="007946E9">
        <w:rPr>
          <w:rFonts w:ascii="Times New Roman" w:hAnsi="Times New Roman" w:cs="Times New Roman"/>
          <w:sz w:val="28"/>
          <w:szCs w:val="28"/>
        </w:rPr>
        <w:t xml:space="preserve"> </w:t>
      </w:r>
      <w:bookmarkStart w:id="17" w:name="YANDEX_72"/>
      <w:bookmarkEnd w:id="17"/>
      <w:r w:rsidRPr="007946E9">
        <w:rPr>
          <w:rFonts w:ascii="Times New Roman" w:hAnsi="Times New Roman" w:cs="Times New Roman"/>
          <w:sz w:val="28"/>
          <w:szCs w:val="28"/>
        </w:rPr>
        <w:t>платы</w:t>
      </w:r>
      <w:bookmarkStart w:id="18" w:name="YANDEX_73"/>
      <w:bookmarkEnd w:id="18"/>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за </w:t>
      </w:r>
      <w:bookmarkStart w:id="19" w:name="YANDEX_74"/>
      <w:bookmarkEnd w:id="19"/>
      <w:r w:rsidRPr="007946E9">
        <w:rPr>
          <w:rFonts w:ascii="Times New Roman" w:hAnsi="Times New Roman" w:cs="Times New Roman"/>
          <w:sz w:val="28"/>
          <w:szCs w:val="28"/>
        </w:rPr>
        <w:t xml:space="preserve">оказание </w:t>
      </w:r>
      <w:bookmarkStart w:id="20" w:name="YANDEX_75"/>
      <w:bookmarkEnd w:id="20"/>
      <w:r w:rsidRPr="007946E9">
        <w:rPr>
          <w:rFonts w:ascii="Times New Roman" w:hAnsi="Times New Roman" w:cs="Times New Roman"/>
          <w:sz w:val="28"/>
          <w:szCs w:val="28"/>
        </w:rPr>
        <w:t xml:space="preserve">услуг по иным </w:t>
      </w:r>
      <w:bookmarkStart w:id="21" w:name="YANDEX_76"/>
      <w:bookmarkEnd w:id="21"/>
      <w:r w:rsidRPr="007946E9">
        <w:rPr>
          <w:rFonts w:ascii="Times New Roman" w:hAnsi="Times New Roman" w:cs="Times New Roman"/>
          <w:sz w:val="28"/>
          <w:szCs w:val="28"/>
        </w:rPr>
        <w:t xml:space="preserve">видам </w:t>
      </w:r>
      <w:bookmarkStart w:id="22" w:name="YANDEX_77"/>
      <w:bookmarkEnd w:id="22"/>
      <w:r w:rsidRPr="007946E9">
        <w:rPr>
          <w:rFonts w:ascii="Times New Roman" w:hAnsi="Times New Roman" w:cs="Times New Roman"/>
          <w:sz w:val="28"/>
          <w:szCs w:val="28"/>
        </w:rPr>
        <w:t xml:space="preserve">деятельности, не </w:t>
      </w:r>
      <w:bookmarkStart w:id="23" w:name="YANDEX_78"/>
      <w:bookmarkEnd w:id="23"/>
      <w:r w:rsidRPr="007946E9">
        <w:rPr>
          <w:rFonts w:ascii="Times New Roman" w:hAnsi="Times New Roman" w:cs="Times New Roman"/>
          <w:sz w:val="28"/>
          <w:szCs w:val="28"/>
        </w:rPr>
        <w:t xml:space="preserve">относящимся </w:t>
      </w:r>
      <w:bookmarkStart w:id="24" w:name="YANDEX_79"/>
      <w:bookmarkEnd w:id="24"/>
      <w:proofErr w:type="gramStart"/>
      <w:r w:rsidRPr="007946E9">
        <w:rPr>
          <w:rFonts w:ascii="Times New Roman" w:hAnsi="Times New Roman" w:cs="Times New Roman"/>
          <w:sz w:val="28"/>
          <w:szCs w:val="28"/>
        </w:rPr>
        <w:t>к</w:t>
      </w:r>
      <w:proofErr w:type="gramEnd"/>
      <w:r w:rsidRPr="007946E9">
        <w:rPr>
          <w:rFonts w:ascii="Times New Roman" w:hAnsi="Times New Roman" w:cs="Times New Roman"/>
          <w:sz w:val="28"/>
          <w:szCs w:val="28"/>
        </w:rPr>
        <w:t xml:space="preserve"> </w:t>
      </w:r>
      <w:bookmarkStart w:id="25" w:name="YANDEX_80"/>
      <w:bookmarkEnd w:id="25"/>
      <w:r w:rsidRPr="007946E9">
        <w:rPr>
          <w:rFonts w:ascii="Times New Roman" w:hAnsi="Times New Roman" w:cs="Times New Roman"/>
          <w:sz w:val="28"/>
          <w:szCs w:val="28"/>
        </w:rPr>
        <w:t xml:space="preserve">основным, разрабатывается </w:t>
      </w:r>
      <w:bookmarkStart w:id="26" w:name="YANDEX_81"/>
      <w:bookmarkEnd w:id="26"/>
      <w:r w:rsidRPr="007946E9">
        <w:rPr>
          <w:rFonts w:ascii="Times New Roman" w:hAnsi="Times New Roman" w:cs="Times New Roman"/>
          <w:sz w:val="28"/>
          <w:szCs w:val="28"/>
        </w:rPr>
        <w:t xml:space="preserve">и утверждается </w:t>
      </w:r>
      <w:r>
        <w:rPr>
          <w:rFonts w:ascii="Times New Roman" w:hAnsi="Times New Roman" w:cs="Times New Roman"/>
          <w:sz w:val="28"/>
          <w:szCs w:val="28"/>
        </w:rPr>
        <w:t>МФЦ</w:t>
      </w:r>
      <w:r w:rsidRPr="007946E9">
        <w:rPr>
          <w:rFonts w:ascii="Times New Roman" w:hAnsi="Times New Roman" w:cs="Times New Roman"/>
          <w:sz w:val="28"/>
          <w:szCs w:val="28"/>
        </w:rPr>
        <w:t xml:space="preserve"> самостоятельно</w:t>
      </w:r>
      <w:bookmarkStart w:id="27" w:name="YANDEX_82"/>
      <w:bookmarkStart w:id="28" w:name="YANDEX_83"/>
      <w:bookmarkStart w:id="29" w:name="YANDEX_84"/>
      <w:bookmarkStart w:id="30" w:name="YANDEX_85"/>
      <w:bookmarkStart w:id="31" w:name="YANDEX_86"/>
      <w:bookmarkStart w:id="32" w:name="YANDEX_87"/>
      <w:bookmarkEnd w:id="27"/>
      <w:bookmarkEnd w:id="28"/>
      <w:bookmarkEnd w:id="29"/>
      <w:bookmarkEnd w:id="30"/>
      <w:bookmarkEnd w:id="31"/>
      <w:bookmarkEnd w:id="32"/>
      <w:r w:rsidRPr="007946E9">
        <w:rPr>
          <w:rFonts w:ascii="Times New Roman" w:hAnsi="Times New Roman" w:cs="Times New Roman"/>
          <w:sz w:val="28"/>
          <w:szCs w:val="28"/>
        </w:rPr>
        <w:t xml:space="preserve">.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1.3. Порядок разработан в целях установления единого механизма формирования экономически обоснованных цен (далее – цены) на платные </w:t>
      </w:r>
      <w:bookmarkStart w:id="33" w:name="YANDEX_88"/>
      <w:bookmarkEnd w:id="33"/>
      <w:r w:rsidRPr="007946E9">
        <w:rPr>
          <w:rFonts w:ascii="Times New Roman" w:hAnsi="Times New Roman" w:cs="Times New Roman"/>
          <w:sz w:val="28"/>
          <w:szCs w:val="28"/>
        </w:rPr>
        <w:t xml:space="preserve">услуги, оказываемые </w:t>
      </w:r>
      <w:bookmarkStart w:id="34" w:name="YANDEX_89"/>
      <w:bookmarkEnd w:id="34"/>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1.4. Платные </w:t>
      </w:r>
      <w:bookmarkStart w:id="35" w:name="YANDEX_90"/>
      <w:bookmarkEnd w:id="35"/>
      <w:r>
        <w:rPr>
          <w:rFonts w:ascii="Times New Roman" w:hAnsi="Times New Roman" w:cs="Times New Roman"/>
          <w:sz w:val="28"/>
          <w:szCs w:val="28"/>
        </w:rPr>
        <w:t>услуги</w:t>
      </w:r>
      <w:r w:rsidRPr="007946E9">
        <w:rPr>
          <w:rFonts w:ascii="Times New Roman" w:hAnsi="Times New Roman" w:cs="Times New Roman"/>
          <w:sz w:val="28"/>
          <w:szCs w:val="28"/>
        </w:rPr>
        <w:t xml:space="preserve"> оказываются </w:t>
      </w:r>
      <w:bookmarkStart w:id="36" w:name="YANDEX_91"/>
      <w:bookmarkEnd w:id="36"/>
      <w:r>
        <w:rPr>
          <w:rFonts w:ascii="Times New Roman" w:hAnsi="Times New Roman" w:cs="Times New Roman"/>
          <w:sz w:val="28"/>
          <w:szCs w:val="28"/>
        </w:rPr>
        <w:t>МФЦ</w:t>
      </w:r>
      <w:r w:rsidRPr="007946E9">
        <w:rPr>
          <w:rFonts w:ascii="Times New Roman" w:hAnsi="Times New Roman" w:cs="Times New Roman"/>
          <w:sz w:val="28"/>
          <w:szCs w:val="28"/>
        </w:rPr>
        <w:t xml:space="preserve"> по ценам, целиком покрывающим издержки </w:t>
      </w:r>
      <w:bookmarkStart w:id="37" w:name="YANDEX_92"/>
      <w:bookmarkEnd w:id="37"/>
      <w:r>
        <w:rPr>
          <w:rFonts w:ascii="Times New Roman" w:hAnsi="Times New Roman" w:cs="Times New Roman"/>
          <w:sz w:val="28"/>
          <w:szCs w:val="28"/>
        </w:rPr>
        <w:t>МФЦ</w:t>
      </w:r>
      <w:r w:rsidRPr="007946E9">
        <w:rPr>
          <w:rFonts w:ascii="Times New Roman" w:hAnsi="Times New Roman" w:cs="Times New Roman"/>
          <w:sz w:val="28"/>
          <w:szCs w:val="28"/>
        </w:rPr>
        <w:t xml:space="preserve"> на</w:t>
      </w:r>
      <w:bookmarkStart w:id="38" w:name="YANDEX_93"/>
      <w:bookmarkEnd w:id="38"/>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оказание данных </w:t>
      </w:r>
      <w:bookmarkStart w:id="39" w:name="YANDEX_94"/>
      <w:bookmarkEnd w:id="39"/>
      <w:r w:rsidRPr="007946E9">
        <w:rPr>
          <w:rFonts w:ascii="Times New Roman" w:hAnsi="Times New Roman" w:cs="Times New Roman"/>
          <w:sz w:val="28"/>
          <w:szCs w:val="28"/>
        </w:rPr>
        <w:t>услуг.</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1.5. </w:t>
      </w:r>
      <w:bookmarkStart w:id="40" w:name="YANDEX_95"/>
      <w:bookmarkEnd w:id="40"/>
      <w:r>
        <w:rPr>
          <w:rFonts w:ascii="Times New Roman" w:hAnsi="Times New Roman" w:cs="Times New Roman"/>
          <w:sz w:val="28"/>
          <w:szCs w:val="28"/>
        </w:rPr>
        <w:t>МФЦ</w:t>
      </w:r>
      <w:r w:rsidRPr="007946E9">
        <w:rPr>
          <w:rFonts w:ascii="Times New Roman" w:hAnsi="Times New Roman" w:cs="Times New Roman"/>
          <w:sz w:val="28"/>
          <w:szCs w:val="28"/>
        </w:rPr>
        <w:t xml:space="preserve"> самостоятельно определяет возможность </w:t>
      </w:r>
      <w:bookmarkStart w:id="41" w:name="YANDEX_96"/>
      <w:bookmarkEnd w:id="41"/>
      <w:r w:rsidRPr="007946E9">
        <w:rPr>
          <w:rFonts w:ascii="Times New Roman" w:hAnsi="Times New Roman" w:cs="Times New Roman"/>
          <w:sz w:val="28"/>
          <w:szCs w:val="28"/>
        </w:rPr>
        <w:t xml:space="preserve">оказания платных </w:t>
      </w:r>
      <w:bookmarkStart w:id="42" w:name="YANDEX_97"/>
      <w:bookmarkEnd w:id="42"/>
      <w:r w:rsidRPr="007946E9">
        <w:rPr>
          <w:rFonts w:ascii="Times New Roman" w:hAnsi="Times New Roman" w:cs="Times New Roman"/>
          <w:sz w:val="28"/>
          <w:szCs w:val="28"/>
        </w:rPr>
        <w:t>услуг в зависимости от материально-технической базы, наличия у работников соответствующей квалификации, количественного состава персонала, спроса на услугу.</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1.6. </w:t>
      </w:r>
      <w:bookmarkStart w:id="43" w:name="YANDEX_98"/>
      <w:bookmarkEnd w:id="43"/>
      <w:r>
        <w:rPr>
          <w:rFonts w:ascii="Times New Roman" w:hAnsi="Times New Roman" w:cs="Times New Roman"/>
          <w:sz w:val="28"/>
          <w:szCs w:val="28"/>
        </w:rPr>
        <w:t>МФЦ</w:t>
      </w:r>
      <w:r w:rsidRPr="007946E9">
        <w:rPr>
          <w:rFonts w:ascii="Times New Roman" w:hAnsi="Times New Roman" w:cs="Times New Roman"/>
          <w:sz w:val="28"/>
          <w:szCs w:val="28"/>
        </w:rPr>
        <w:t xml:space="preserve"> формирует перечень платных услуг и цены на них</w:t>
      </w:r>
      <w:r>
        <w:rPr>
          <w:rFonts w:ascii="Times New Roman" w:hAnsi="Times New Roman" w:cs="Times New Roman"/>
          <w:sz w:val="28"/>
          <w:szCs w:val="28"/>
        </w:rPr>
        <w:t xml:space="preserve">, которые утверждаются </w:t>
      </w:r>
      <w:r w:rsidRPr="007946E9">
        <w:rPr>
          <w:rFonts w:ascii="Times New Roman" w:hAnsi="Times New Roman" w:cs="Times New Roman"/>
          <w:sz w:val="28"/>
          <w:szCs w:val="28"/>
        </w:rPr>
        <w:t xml:space="preserve">Советом депутатов Раменского </w:t>
      </w:r>
      <w:r>
        <w:rPr>
          <w:rFonts w:ascii="Times New Roman" w:hAnsi="Times New Roman" w:cs="Times New Roman"/>
          <w:sz w:val="28"/>
          <w:szCs w:val="28"/>
        </w:rPr>
        <w:t>городского округа</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1.7. Стоимость платных услуг определяется на основе расчета экономически обоснованных затрат материальных и трудовых ресурсов (далее – затраты)</w:t>
      </w:r>
      <w:r>
        <w:rPr>
          <w:rFonts w:ascii="Times New Roman" w:hAnsi="Times New Roman" w:cs="Times New Roman"/>
          <w:sz w:val="28"/>
          <w:szCs w:val="28"/>
        </w:rPr>
        <w:t xml:space="preserve"> (приложение №1)</w:t>
      </w:r>
      <w:r w:rsidRPr="007946E9">
        <w:rPr>
          <w:rFonts w:ascii="Times New Roman" w:hAnsi="Times New Roman" w:cs="Times New Roman"/>
          <w:sz w:val="28"/>
          <w:szCs w:val="28"/>
        </w:rPr>
        <w:t xml:space="preserve">.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lastRenderedPageBreak/>
        <w:t xml:space="preserve">1.8. </w:t>
      </w:r>
      <w:bookmarkStart w:id="44" w:name="YANDEX_100"/>
      <w:bookmarkEnd w:id="44"/>
      <w:r>
        <w:rPr>
          <w:rFonts w:ascii="Times New Roman" w:hAnsi="Times New Roman" w:cs="Times New Roman"/>
          <w:sz w:val="28"/>
          <w:szCs w:val="28"/>
        </w:rPr>
        <w:t>МФЦ</w:t>
      </w:r>
      <w:r w:rsidRPr="007946E9">
        <w:rPr>
          <w:rFonts w:ascii="Times New Roman" w:hAnsi="Times New Roman" w:cs="Times New Roman"/>
          <w:sz w:val="28"/>
          <w:szCs w:val="28"/>
        </w:rPr>
        <w:t>, оказывающ</w:t>
      </w:r>
      <w:r>
        <w:rPr>
          <w:rFonts w:ascii="Times New Roman" w:hAnsi="Times New Roman" w:cs="Times New Roman"/>
          <w:sz w:val="28"/>
          <w:szCs w:val="28"/>
        </w:rPr>
        <w:t>ий</w:t>
      </w:r>
      <w:r w:rsidRPr="007946E9">
        <w:rPr>
          <w:rFonts w:ascii="Times New Roman" w:hAnsi="Times New Roman" w:cs="Times New Roman"/>
          <w:sz w:val="28"/>
          <w:szCs w:val="28"/>
        </w:rPr>
        <w:t xml:space="preserve"> платные услуги, обязан своевременно и в доступном месте предоставлять </w:t>
      </w:r>
      <w:r>
        <w:rPr>
          <w:rFonts w:ascii="Times New Roman" w:hAnsi="Times New Roman" w:cs="Times New Roman"/>
          <w:sz w:val="28"/>
          <w:szCs w:val="28"/>
        </w:rPr>
        <w:t xml:space="preserve">физическим и </w:t>
      </w:r>
      <w:r w:rsidRPr="007946E9">
        <w:rPr>
          <w:rFonts w:ascii="Times New Roman" w:hAnsi="Times New Roman" w:cs="Times New Roman"/>
          <w:sz w:val="28"/>
          <w:szCs w:val="28"/>
        </w:rPr>
        <w:t>юридическим лицам необходимую и достоверную информацию о перечне платных услуг и их стоимости</w:t>
      </w:r>
      <w:r>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p>
    <w:p w:rsidR="000E531B" w:rsidRDefault="000E531B" w:rsidP="000E531B">
      <w:pPr>
        <w:spacing w:after="0"/>
        <w:jc w:val="center"/>
        <w:rPr>
          <w:rFonts w:ascii="Times New Roman" w:hAnsi="Times New Roman" w:cs="Times New Roman"/>
          <w:b/>
          <w:sz w:val="28"/>
          <w:szCs w:val="28"/>
        </w:rPr>
      </w:pPr>
      <w:r w:rsidRPr="007946E9">
        <w:rPr>
          <w:rFonts w:ascii="Times New Roman" w:hAnsi="Times New Roman" w:cs="Times New Roman"/>
          <w:b/>
          <w:sz w:val="28"/>
          <w:szCs w:val="28"/>
        </w:rPr>
        <w:t xml:space="preserve">II. </w:t>
      </w:r>
      <w:bookmarkStart w:id="45" w:name="YANDEX_101"/>
      <w:bookmarkEnd w:id="45"/>
      <w:r w:rsidRPr="007946E9">
        <w:rPr>
          <w:rFonts w:ascii="Times New Roman" w:hAnsi="Times New Roman" w:cs="Times New Roman"/>
          <w:b/>
          <w:sz w:val="28"/>
          <w:szCs w:val="28"/>
        </w:rPr>
        <w:t xml:space="preserve">Основные положения </w:t>
      </w:r>
      <w:bookmarkStart w:id="46" w:name="YANDEX_102"/>
      <w:bookmarkEnd w:id="46"/>
      <w:r w:rsidRPr="007946E9">
        <w:rPr>
          <w:rFonts w:ascii="Times New Roman" w:hAnsi="Times New Roman" w:cs="Times New Roman"/>
          <w:b/>
          <w:sz w:val="28"/>
          <w:szCs w:val="28"/>
        </w:rPr>
        <w:t xml:space="preserve">по </w:t>
      </w:r>
      <w:bookmarkStart w:id="47" w:name="YANDEX_103"/>
      <w:bookmarkEnd w:id="47"/>
      <w:r w:rsidRPr="007946E9">
        <w:rPr>
          <w:rFonts w:ascii="Times New Roman" w:hAnsi="Times New Roman" w:cs="Times New Roman"/>
          <w:b/>
          <w:sz w:val="28"/>
          <w:szCs w:val="28"/>
        </w:rPr>
        <w:t xml:space="preserve">определению состава затрат и цены на платные </w:t>
      </w:r>
      <w:bookmarkStart w:id="48" w:name="YANDEX_104"/>
      <w:bookmarkEnd w:id="48"/>
      <w:r w:rsidRPr="007946E9">
        <w:rPr>
          <w:rFonts w:ascii="Times New Roman" w:hAnsi="Times New Roman" w:cs="Times New Roman"/>
          <w:b/>
          <w:sz w:val="28"/>
          <w:szCs w:val="28"/>
        </w:rPr>
        <w:t>услуги</w:t>
      </w:r>
    </w:p>
    <w:p w:rsidR="000E531B" w:rsidRPr="007946E9" w:rsidRDefault="000E531B" w:rsidP="000E531B">
      <w:pPr>
        <w:spacing w:after="0"/>
        <w:jc w:val="center"/>
        <w:rPr>
          <w:rFonts w:ascii="Times New Roman" w:hAnsi="Times New Roman" w:cs="Times New Roman"/>
          <w:b/>
          <w:sz w:val="28"/>
          <w:szCs w:val="28"/>
        </w:rPr>
      </w:pP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2.1. Расчет затрат на </w:t>
      </w:r>
      <w:bookmarkStart w:id="49" w:name="YANDEX_105"/>
      <w:bookmarkEnd w:id="49"/>
      <w:r w:rsidRPr="007946E9">
        <w:rPr>
          <w:rFonts w:ascii="Times New Roman" w:hAnsi="Times New Roman" w:cs="Times New Roman"/>
          <w:sz w:val="28"/>
          <w:szCs w:val="28"/>
        </w:rPr>
        <w:t xml:space="preserve">оказание платных </w:t>
      </w:r>
      <w:bookmarkStart w:id="50" w:name="YANDEX_106"/>
      <w:bookmarkEnd w:id="50"/>
      <w:r w:rsidRPr="007946E9">
        <w:rPr>
          <w:rFonts w:ascii="Times New Roman" w:hAnsi="Times New Roman" w:cs="Times New Roman"/>
          <w:sz w:val="28"/>
          <w:szCs w:val="28"/>
        </w:rPr>
        <w:t xml:space="preserve">услуг производится на основе учета и анализа фактических расходов </w:t>
      </w:r>
      <w:bookmarkStart w:id="51" w:name="YANDEX_107"/>
      <w:bookmarkEnd w:id="51"/>
      <w:r>
        <w:rPr>
          <w:rFonts w:ascii="Times New Roman" w:hAnsi="Times New Roman" w:cs="Times New Roman"/>
          <w:sz w:val="28"/>
          <w:szCs w:val="28"/>
        </w:rPr>
        <w:t>МФЦ</w:t>
      </w:r>
      <w:r w:rsidRPr="007946E9">
        <w:rPr>
          <w:rFonts w:ascii="Times New Roman" w:hAnsi="Times New Roman" w:cs="Times New Roman"/>
          <w:sz w:val="28"/>
          <w:szCs w:val="28"/>
        </w:rPr>
        <w:t xml:space="preserve">, оказывающего платные </w:t>
      </w:r>
      <w:bookmarkStart w:id="52" w:name="YANDEX_108"/>
      <w:bookmarkEnd w:id="52"/>
      <w:r w:rsidRPr="007946E9">
        <w:rPr>
          <w:rFonts w:ascii="Times New Roman" w:hAnsi="Times New Roman" w:cs="Times New Roman"/>
          <w:sz w:val="28"/>
          <w:szCs w:val="28"/>
        </w:rPr>
        <w:t>услуги за отчетный период – прошедший год с учетом индексов инфляции, с учетом всех источников финансирования. В случае отсутствия показателей за истекший отчетный период для анализа принимаются плановые показатели на расчетный период.</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2.2. </w:t>
      </w:r>
      <w:proofErr w:type="gramStart"/>
      <w:r w:rsidRPr="007946E9">
        <w:rPr>
          <w:rFonts w:ascii="Times New Roman" w:hAnsi="Times New Roman" w:cs="Times New Roman"/>
          <w:sz w:val="28"/>
          <w:szCs w:val="28"/>
        </w:rPr>
        <w:t xml:space="preserve">Затраты </w:t>
      </w:r>
      <w:bookmarkStart w:id="53" w:name="YANDEX_109"/>
      <w:bookmarkEnd w:id="53"/>
      <w:r>
        <w:rPr>
          <w:rFonts w:ascii="Times New Roman" w:hAnsi="Times New Roman" w:cs="Times New Roman"/>
          <w:sz w:val="28"/>
          <w:szCs w:val="28"/>
        </w:rPr>
        <w:t>МФЦ</w:t>
      </w:r>
      <w:r w:rsidRPr="007946E9">
        <w:rPr>
          <w:rFonts w:ascii="Times New Roman" w:hAnsi="Times New Roman" w:cs="Times New Roman"/>
          <w:sz w:val="28"/>
          <w:szCs w:val="28"/>
        </w:rPr>
        <w:t xml:space="preserve"> делятся на затраты, непосредственно связанные с </w:t>
      </w:r>
      <w:bookmarkStart w:id="54" w:name="YANDEX_110"/>
      <w:bookmarkEnd w:id="54"/>
      <w:r w:rsidRPr="007946E9">
        <w:rPr>
          <w:rFonts w:ascii="Times New Roman" w:hAnsi="Times New Roman" w:cs="Times New Roman"/>
          <w:sz w:val="28"/>
          <w:szCs w:val="28"/>
        </w:rPr>
        <w:t xml:space="preserve"> оказанием  платной </w:t>
      </w:r>
      <w:bookmarkStart w:id="55" w:name="YANDEX_111"/>
      <w:bookmarkEnd w:id="55"/>
      <w:r w:rsidRPr="007946E9">
        <w:rPr>
          <w:rFonts w:ascii="Times New Roman" w:hAnsi="Times New Roman" w:cs="Times New Roman"/>
          <w:sz w:val="28"/>
          <w:szCs w:val="28"/>
        </w:rPr>
        <w:t xml:space="preserve">услуги и потребляемые в процессе ее предоставления, и затраты, необходимые для обеспечения </w:t>
      </w:r>
      <w:bookmarkStart w:id="56" w:name="YANDEX_112"/>
      <w:bookmarkEnd w:id="56"/>
      <w:r w:rsidRPr="007946E9">
        <w:rPr>
          <w:rFonts w:ascii="Times New Roman" w:hAnsi="Times New Roman" w:cs="Times New Roman"/>
          <w:sz w:val="28"/>
          <w:szCs w:val="28"/>
        </w:rPr>
        <w:t xml:space="preserve">деятельности </w:t>
      </w:r>
      <w:bookmarkStart w:id="57" w:name="YANDEX_113"/>
      <w:bookmarkEnd w:id="57"/>
      <w:r>
        <w:rPr>
          <w:rFonts w:ascii="Times New Roman" w:hAnsi="Times New Roman" w:cs="Times New Roman"/>
          <w:sz w:val="28"/>
          <w:szCs w:val="28"/>
        </w:rPr>
        <w:t>МФЦ</w:t>
      </w:r>
      <w:r w:rsidRPr="007946E9">
        <w:rPr>
          <w:rFonts w:ascii="Times New Roman" w:hAnsi="Times New Roman" w:cs="Times New Roman"/>
          <w:sz w:val="28"/>
          <w:szCs w:val="28"/>
        </w:rPr>
        <w:t xml:space="preserve"> в целом, но не потребляемые непосредственно в процессе </w:t>
      </w:r>
      <w:bookmarkStart w:id="58" w:name="YANDEX_114"/>
      <w:bookmarkEnd w:id="58"/>
      <w:r w:rsidRPr="007946E9">
        <w:rPr>
          <w:rFonts w:ascii="Times New Roman" w:hAnsi="Times New Roman" w:cs="Times New Roman"/>
          <w:sz w:val="28"/>
          <w:szCs w:val="28"/>
        </w:rPr>
        <w:t xml:space="preserve">оказания платной </w:t>
      </w:r>
      <w:bookmarkStart w:id="59" w:name="YANDEX_115"/>
      <w:bookmarkEnd w:id="59"/>
      <w:r w:rsidRPr="007946E9">
        <w:rPr>
          <w:rFonts w:ascii="Times New Roman" w:hAnsi="Times New Roman" w:cs="Times New Roman"/>
          <w:sz w:val="28"/>
          <w:szCs w:val="28"/>
        </w:rPr>
        <w:t>услуги.</w:t>
      </w:r>
      <w:proofErr w:type="gramEnd"/>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2.3. К затратам, непосредственно связанным с </w:t>
      </w:r>
      <w:bookmarkStart w:id="60" w:name="YANDEX_116"/>
      <w:bookmarkEnd w:id="60"/>
      <w:r w:rsidRPr="007946E9">
        <w:rPr>
          <w:rFonts w:ascii="Times New Roman" w:hAnsi="Times New Roman" w:cs="Times New Roman"/>
          <w:sz w:val="28"/>
          <w:szCs w:val="28"/>
        </w:rPr>
        <w:t xml:space="preserve">оказанием платной </w:t>
      </w:r>
      <w:bookmarkStart w:id="61" w:name="YANDEX_117"/>
      <w:bookmarkEnd w:id="61"/>
      <w:r w:rsidRPr="007946E9">
        <w:rPr>
          <w:rFonts w:ascii="Times New Roman" w:hAnsi="Times New Roman" w:cs="Times New Roman"/>
          <w:sz w:val="28"/>
          <w:szCs w:val="28"/>
        </w:rPr>
        <w:t xml:space="preserve">услуги (далее – прямые затраты), </w:t>
      </w:r>
      <w:bookmarkStart w:id="62" w:name="YANDEX_118"/>
      <w:bookmarkEnd w:id="62"/>
      <w:r w:rsidRPr="007946E9">
        <w:rPr>
          <w:rFonts w:ascii="Times New Roman" w:hAnsi="Times New Roman" w:cs="Times New Roman"/>
          <w:sz w:val="28"/>
          <w:szCs w:val="28"/>
        </w:rPr>
        <w:t>относятся: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заработная </w:t>
      </w:r>
      <w:bookmarkStart w:id="63" w:name="YANDEX_119"/>
      <w:bookmarkEnd w:id="63"/>
      <w:r w:rsidRPr="007946E9">
        <w:rPr>
          <w:rFonts w:ascii="Times New Roman" w:hAnsi="Times New Roman" w:cs="Times New Roman"/>
          <w:sz w:val="28"/>
          <w:szCs w:val="28"/>
        </w:rPr>
        <w:t xml:space="preserve">плата персонала, непосредственно участвующего в процессе </w:t>
      </w:r>
      <w:bookmarkStart w:id="64" w:name="YANDEX_120"/>
      <w:bookmarkEnd w:id="64"/>
      <w:r w:rsidRPr="007946E9">
        <w:rPr>
          <w:rFonts w:ascii="Times New Roman" w:hAnsi="Times New Roman" w:cs="Times New Roman"/>
          <w:sz w:val="28"/>
          <w:szCs w:val="28"/>
        </w:rPr>
        <w:t xml:space="preserve">оказания </w:t>
      </w:r>
      <w:bookmarkStart w:id="65" w:name="YANDEX_121"/>
      <w:bookmarkEnd w:id="65"/>
      <w:r w:rsidRPr="007946E9">
        <w:rPr>
          <w:rFonts w:ascii="Times New Roman" w:hAnsi="Times New Roman" w:cs="Times New Roman"/>
          <w:sz w:val="28"/>
          <w:szCs w:val="28"/>
        </w:rPr>
        <w:t xml:space="preserve">услуги (далее - </w:t>
      </w:r>
      <w:bookmarkStart w:id="66" w:name="YANDEX_122"/>
      <w:bookmarkEnd w:id="66"/>
      <w:r w:rsidRPr="007946E9">
        <w:rPr>
          <w:rFonts w:ascii="Times New Roman" w:hAnsi="Times New Roman" w:cs="Times New Roman"/>
          <w:sz w:val="28"/>
          <w:szCs w:val="28"/>
        </w:rPr>
        <w:t xml:space="preserve">основного персонала), определяемая в соответствии со штатным расписанием </w:t>
      </w:r>
      <w:bookmarkStart w:id="67" w:name="YANDEX_123"/>
      <w:bookmarkEnd w:id="67"/>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начисления на выплаты по оплате труда </w:t>
      </w:r>
      <w:bookmarkStart w:id="68" w:name="YANDEX_124"/>
      <w:bookmarkEnd w:id="68"/>
      <w:r w:rsidRPr="007946E9">
        <w:rPr>
          <w:rFonts w:ascii="Times New Roman" w:hAnsi="Times New Roman" w:cs="Times New Roman"/>
          <w:sz w:val="28"/>
          <w:szCs w:val="28"/>
        </w:rPr>
        <w:t>основного персонала, определяемые в соответствии с действующим законодательством;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на материальные ресурсы, полностью потребляемые в процессе </w:t>
      </w:r>
      <w:bookmarkStart w:id="69" w:name="YANDEX_125"/>
      <w:bookmarkEnd w:id="69"/>
      <w:r w:rsidRPr="007946E9">
        <w:rPr>
          <w:rFonts w:ascii="Times New Roman" w:hAnsi="Times New Roman" w:cs="Times New Roman"/>
          <w:sz w:val="28"/>
          <w:szCs w:val="28"/>
        </w:rPr>
        <w:t xml:space="preserve">оказания платной </w:t>
      </w:r>
      <w:bookmarkStart w:id="70" w:name="YANDEX_126"/>
      <w:bookmarkEnd w:id="70"/>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сумма начисленной амортизации оборудования, используемого при </w:t>
      </w:r>
      <w:bookmarkStart w:id="71" w:name="YANDEX_127"/>
      <w:bookmarkEnd w:id="71"/>
      <w:r w:rsidRPr="007946E9">
        <w:rPr>
          <w:rFonts w:ascii="Times New Roman" w:hAnsi="Times New Roman" w:cs="Times New Roman"/>
          <w:sz w:val="28"/>
          <w:szCs w:val="28"/>
        </w:rPr>
        <w:t xml:space="preserve">оказании платной </w:t>
      </w:r>
      <w:bookmarkStart w:id="72" w:name="YANDEX_128"/>
      <w:bookmarkEnd w:id="72"/>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прочие расходы, отражающие специфику </w:t>
      </w:r>
      <w:bookmarkStart w:id="73" w:name="YANDEX_129"/>
      <w:bookmarkEnd w:id="73"/>
      <w:r w:rsidRPr="007946E9">
        <w:rPr>
          <w:rFonts w:ascii="Times New Roman" w:hAnsi="Times New Roman" w:cs="Times New Roman"/>
          <w:sz w:val="28"/>
          <w:szCs w:val="28"/>
        </w:rPr>
        <w:t xml:space="preserve">оказания платной </w:t>
      </w:r>
      <w:bookmarkStart w:id="74" w:name="YANDEX_130"/>
      <w:bookmarkEnd w:id="74"/>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2.4. К затратам, необходимым для обеспечения </w:t>
      </w:r>
      <w:bookmarkStart w:id="75" w:name="YANDEX_131"/>
      <w:bookmarkEnd w:id="75"/>
      <w:r w:rsidRPr="007946E9">
        <w:rPr>
          <w:rFonts w:ascii="Times New Roman" w:hAnsi="Times New Roman" w:cs="Times New Roman"/>
          <w:sz w:val="28"/>
          <w:szCs w:val="28"/>
        </w:rPr>
        <w:t xml:space="preserve">деятельности </w:t>
      </w:r>
      <w:bookmarkStart w:id="76" w:name="YANDEX_132"/>
      <w:bookmarkEnd w:id="76"/>
      <w:r>
        <w:rPr>
          <w:rFonts w:ascii="Times New Roman" w:hAnsi="Times New Roman" w:cs="Times New Roman"/>
          <w:sz w:val="28"/>
          <w:szCs w:val="28"/>
        </w:rPr>
        <w:t>МФЦ</w:t>
      </w:r>
      <w:r w:rsidRPr="007946E9">
        <w:rPr>
          <w:rFonts w:ascii="Times New Roman" w:hAnsi="Times New Roman" w:cs="Times New Roman"/>
          <w:sz w:val="28"/>
          <w:szCs w:val="28"/>
        </w:rPr>
        <w:t xml:space="preserve"> в целом, но не потребляемым непосредственно в процессе </w:t>
      </w:r>
      <w:bookmarkStart w:id="77" w:name="YANDEX_133"/>
      <w:bookmarkEnd w:id="77"/>
      <w:r w:rsidRPr="007946E9">
        <w:rPr>
          <w:rFonts w:ascii="Times New Roman" w:hAnsi="Times New Roman" w:cs="Times New Roman"/>
          <w:sz w:val="28"/>
          <w:szCs w:val="28"/>
        </w:rPr>
        <w:t xml:space="preserve">оказания платной </w:t>
      </w:r>
      <w:bookmarkStart w:id="78" w:name="YANDEX_134"/>
      <w:bookmarkEnd w:id="78"/>
      <w:r w:rsidRPr="007946E9">
        <w:rPr>
          <w:rFonts w:ascii="Times New Roman" w:hAnsi="Times New Roman" w:cs="Times New Roman"/>
          <w:sz w:val="28"/>
          <w:szCs w:val="28"/>
        </w:rPr>
        <w:t xml:space="preserve">услуги (далее – накладные затраты), </w:t>
      </w:r>
      <w:bookmarkStart w:id="79" w:name="YANDEX_135"/>
      <w:bookmarkEnd w:id="79"/>
      <w:r w:rsidRPr="007946E9">
        <w:rPr>
          <w:rFonts w:ascii="Times New Roman" w:hAnsi="Times New Roman" w:cs="Times New Roman"/>
          <w:sz w:val="28"/>
          <w:szCs w:val="28"/>
        </w:rPr>
        <w:t>относятся: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заработная </w:t>
      </w:r>
      <w:bookmarkStart w:id="80" w:name="YANDEX_136"/>
      <w:bookmarkEnd w:id="80"/>
      <w:r w:rsidRPr="007946E9">
        <w:rPr>
          <w:rFonts w:ascii="Times New Roman" w:hAnsi="Times New Roman" w:cs="Times New Roman"/>
          <w:sz w:val="28"/>
          <w:szCs w:val="28"/>
        </w:rPr>
        <w:t xml:space="preserve">плата персонала, не участвующего непосредственно в процессе </w:t>
      </w:r>
      <w:bookmarkStart w:id="81" w:name="YANDEX_137"/>
      <w:bookmarkEnd w:id="81"/>
      <w:r w:rsidRPr="007946E9">
        <w:rPr>
          <w:rFonts w:ascii="Times New Roman" w:hAnsi="Times New Roman" w:cs="Times New Roman"/>
          <w:sz w:val="28"/>
          <w:szCs w:val="28"/>
        </w:rPr>
        <w:t xml:space="preserve">оказания платной </w:t>
      </w:r>
      <w:bookmarkStart w:id="82" w:name="YANDEX_138"/>
      <w:bookmarkEnd w:id="82"/>
      <w:r w:rsidRPr="007946E9">
        <w:rPr>
          <w:rFonts w:ascii="Times New Roman" w:hAnsi="Times New Roman" w:cs="Times New Roman"/>
          <w:sz w:val="28"/>
          <w:szCs w:val="28"/>
        </w:rPr>
        <w:t>услуги (далее – административно-управленческий персонал), определяемая в соответствии со штатным расписанием</w:t>
      </w:r>
      <w:bookmarkStart w:id="83" w:name="YANDEX_139"/>
      <w:bookmarkEnd w:id="83"/>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начисления на выплаты по оплате труда административно-управленческого персонала, определяемые в соответствии с действующим законодательством;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хозяйственные расходы: приобретение материальных запасов, оплата услуг связи, транспортных услуг, коммунальных услуг, обслуживание, ремонт объектов</w:t>
      </w:r>
      <w:bookmarkStart w:id="84" w:name="YANDEX_140"/>
      <w:bookmarkEnd w:id="84"/>
      <w:r w:rsidRPr="007946E9">
        <w:rPr>
          <w:rFonts w:ascii="Times New Roman" w:hAnsi="Times New Roman" w:cs="Times New Roman"/>
          <w:sz w:val="28"/>
          <w:szCs w:val="28"/>
        </w:rPr>
        <w:t xml:space="preserve"> (далее – затраты общехозяйственного назначения);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затраты на командировочные расходы;</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по арендной </w:t>
      </w:r>
      <w:bookmarkStart w:id="85" w:name="YANDEX_141"/>
      <w:bookmarkEnd w:id="85"/>
      <w:r w:rsidRPr="007946E9">
        <w:rPr>
          <w:rFonts w:ascii="Times New Roman" w:hAnsi="Times New Roman" w:cs="Times New Roman"/>
          <w:sz w:val="28"/>
          <w:szCs w:val="28"/>
        </w:rPr>
        <w:t>плате за пользование имуществом;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lastRenderedPageBreak/>
        <w:t>- затраты на уплату налогов (кроме налогов на фонд оплаты труда), пошлины и иные обязательные платежи;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(амортизация) зданий, сооружений и других </w:t>
      </w:r>
      <w:bookmarkStart w:id="86" w:name="YANDEX_142"/>
      <w:bookmarkEnd w:id="86"/>
      <w:r w:rsidRPr="007946E9">
        <w:rPr>
          <w:rFonts w:ascii="Times New Roman" w:hAnsi="Times New Roman" w:cs="Times New Roman"/>
          <w:sz w:val="28"/>
          <w:szCs w:val="28"/>
        </w:rPr>
        <w:t xml:space="preserve">основных фондов, непосредственно не связанных с </w:t>
      </w:r>
      <w:bookmarkStart w:id="87" w:name="YANDEX_143"/>
      <w:bookmarkEnd w:id="87"/>
      <w:r w:rsidRPr="007946E9">
        <w:rPr>
          <w:rFonts w:ascii="Times New Roman" w:hAnsi="Times New Roman" w:cs="Times New Roman"/>
          <w:sz w:val="28"/>
          <w:szCs w:val="28"/>
        </w:rPr>
        <w:t xml:space="preserve">оказанием платной </w:t>
      </w:r>
      <w:bookmarkStart w:id="88" w:name="YANDEX_144"/>
      <w:bookmarkEnd w:id="88"/>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2.5. Двойной учет затрат одной статьи расходов при расчете прямых и накладных затрат не допускается.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2.6. Для расчета затрат на </w:t>
      </w:r>
      <w:bookmarkStart w:id="89" w:name="YANDEX_145"/>
      <w:bookmarkEnd w:id="89"/>
      <w:r w:rsidRPr="007946E9">
        <w:rPr>
          <w:rFonts w:ascii="Times New Roman" w:hAnsi="Times New Roman" w:cs="Times New Roman"/>
          <w:sz w:val="28"/>
          <w:szCs w:val="28"/>
        </w:rPr>
        <w:t xml:space="preserve">оказание платных </w:t>
      </w:r>
      <w:bookmarkStart w:id="90" w:name="YANDEX_146"/>
      <w:bookmarkEnd w:id="90"/>
      <w:r w:rsidRPr="007946E9">
        <w:rPr>
          <w:rFonts w:ascii="Times New Roman" w:hAnsi="Times New Roman" w:cs="Times New Roman"/>
          <w:sz w:val="28"/>
          <w:szCs w:val="28"/>
        </w:rPr>
        <w:t>услуг используется метод прямого счета.</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2.7. Метод прямого счета применяется при </w:t>
      </w:r>
      <w:bookmarkStart w:id="91" w:name="YANDEX_155"/>
      <w:bookmarkEnd w:id="91"/>
      <w:r w:rsidRPr="007946E9">
        <w:rPr>
          <w:rFonts w:ascii="Times New Roman" w:hAnsi="Times New Roman" w:cs="Times New Roman"/>
          <w:sz w:val="28"/>
          <w:szCs w:val="28"/>
        </w:rPr>
        <w:t>оказании</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платной </w:t>
      </w:r>
      <w:bookmarkStart w:id="92" w:name="YANDEX_156"/>
      <w:bookmarkEnd w:id="92"/>
      <w:r w:rsidRPr="007946E9">
        <w:rPr>
          <w:rFonts w:ascii="Times New Roman" w:hAnsi="Times New Roman" w:cs="Times New Roman"/>
          <w:sz w:val="28"/>
          <w:szCs w:val="28"/>
        </w:rPr>
        <w:t>услуги</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и требует использования рабочего времени отдельных специалистов </w:t>
      </w:r>
      <w:bookmarkStart w:id="93" w:name="YANDEX_157"/>
      <w:bookmarkEnd w:id="93"/>
      <w:r>
        <w:rPr>
          <w:rFonts w:ascii="Times New Roman" w:hAnsi="Times New Roman" w:cs="Times New Roman"/>
          <w:sz w:val="28"/>
          <w:szCs w:val="28"/>
        </w:rPr>
        <w:t>МФЦ</w:t>
      </w:r>
      <w:r w:rsidRPr="007946E9">
        <w:rPr>
          <w:rFonts w:ascii="Times New Roman" w:hAnsi="Times New Roman" w:cs="Times New Roman"/>
          <w:sz w:val="28"/>
          <w:szCs w:val="28"/>
        </w:rPr>
        <w:t xml:space="preserve"> и специфических материальных ресурсов, включая материальные запасы и оборудование. В основе расчета затрат на </w:t>
      </w:r>
      <w:bookmarkStart w:id="94" w:name="YANDEX_158"/>
      <w:bookmarkEnd w:id="94"/>
      <w:r w:rsidRPr="007946E9">
        <w:rPr>
          <w:rFonts w:ascii="Times New Roman" w:hAnsi="Times New Roman" w:cs="Times New Roman"/>
          <w:sz w:val="28"/>
          <w:szCs w:val="28"/>
        </w:rPr>
        <w:t xml:space="preserve">оказание платной </w:t>
      </w:r>
      <w:bookmarkStart w:id="95" w:name="YANDEX_159"/>
      <w:bookmarkEnd w:id="95"/>
      <w:r w:rsidRPr="007946E9">
        <w:rPr>
          <w:rFonts w:ascii="Times New Roman" w:hAnsi="Times New Roman" w:cs="Times New Roman"/>
          <w:sz w:val="28"/>
          <w:szCs w:val="28"/>
        </w:rPr>
        <w:t xml:space="preserve">услуги лежит прямой учет всех элементов затрат.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2.8. Цена на платную </w:t>
      </w:r>
      <w:bookmarkStart w:id="96" w:name="YANDEX_160"/>
      <w:bookmarkEnd w:id="96"/>
      <w:r w:rsidRPr="007946E9">
        <w:rPr>
          <w:rFonts w:ascii="Times New Roman" w:hAnsi="Times New Roman" w:cs="Times New Roman"/>
          <w:sz w:val="28"/>
          <w:szCs w:val="28"/>
        </w:rPr>
        <w:t>услугу</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формируется отдельно по каждой </w:t>
      </w:r>
      <w:bookmarkStart w:id="97" w:name="YANDEX_161"/>
      <w:bookmarkEnd w:id="97"/>
      <w:r w:rsidRPr="007946E9">
        <w:rPr>
          <w:rFonts w:ascii="Times New Roman" w:hAnsi="Times New Roman" w:cs="Times New Roman"/>
          <w:sz w:val="28"/>
          <w:szCs w:val="28"/>
        </w:rPr>
        <w:t xml:space="preserve">услуге на основе себестоимости </w:t>
      </w:r>
      <w:bookmarkStart w:id="98" w:name="YANDEX_162"/>
      <w:bookmarkEnd w:id="98"/>
      <w:r w:rsidRPr="007946E9">
        <w:rPr>
          <w:rFonts w:ascii="Times New Roman" w:hAnsi="Times New Roman" w:cs="Times New Roman"/>
          <w:sz w:val="28"/>
          <w:szCs w:val="28"/>
        </w:rPr>
        <w:t xml:space="preserve">оказания платной </w:t>
      </w:r>
      <w:bookmarkStart w:id="99" w:name="YANDEX_163"/>
      <w:bookmarkEnd w:id="99"/>
      <w:r w:rsidRPr="007946E9">
        <w:rPr>
          <w:rFonts w:ascii="Times New Roman" w:hAnsi="Times New Roman" w:cs="Times New Roman"/>
          <w:sz w:val="28"/>
          <w:szCs w:val="28"/>
        </w:rPr>
        <w:t xml:space="preserve">услуги, предполагающей учет прямых и накладных затрат </w:t>
      </w:r>
      <w:bookmarkStart w:id="100" w:name="YANDEX_164"/>
      <w:bookmarkEnd w:id="100"/>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2.9. При формировании цены на платные услуги, оказываемые </w:t>
      </w:r>
      <w:r>
        <w:rPr>
          <w:rFonts w:ascii="Times New Roman" w:hAnsi="Times New Roman" w:cs="Times New Roman"/>
          <w:sz w:val="28"/>
          <w:szCs w:val="28"/>
        </w:rPr>
        <w:t>МФЦ,</w:t>
      </w:r>
      <w:r w:rsidRPr="007946E9">
        <w:rPr>
          <w:rFonts w:ascii="Times New Roman" w:hAnsi="Times New Roman" w:cs="Times New Roman"/>
          <w:sz w:val="28"/>
          <w:szCs w:val="28"/>
        </w:rPr>
        <w:t xml:space="preserve"> необходимо учитывать налог на добавленную стоимость.</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2.10. При формировании цены на платные услуги необходимо включать прибыль в расчетную цену услуги в размере не </w:t>
      </w:r>
      <w:r>
        <w:rPr>
          <w:rFonts w:ascii="Times New Roman" w:hAnsi="Times New Roman" w:cs="Times New Roman"/>
          <w:sz w:val="28"/>
          <w:szCs w:val="28"/>
        </w:rPr>
        <w:t>более 25</w:t>
      </w:r>
      <w:r w:rsidRPr="007946E9">
        <w:rPr>
          <w:rFonts w:ascii="Times New Roman" w:hAnsi="Times New Roman" w:cs="Times New Roman"/>
          <w:sz w:val="28"/>
          <w:szCs w:val="28"/>
        </w:rPr>
        <w:t xml:space="preserve"> % от себестоимости услуги.</w:t>
      </w:r>
    </w:p>
    <w:p w:rsidR="000E531B" w:rsidRPr="007946E9" w:rsidRDefault="000E531B" w:rsidP="000E531B">
      <w:pPr>
        <w:spacing w:after="0"/>
        <w:jc w:val="both"/>
        <w:rPr>
          <w:rFonts w:ascii="Times New Roman" w:hAnsi="Times New Roman" w:cs="Times New Roman"/>
          <w:sz w:val="28"/>
          <w:szCs w:val="28"/>
        </w:rPr>
      </w:pPr>
    </w:p>
    <w:p w:rsidR="000E531B" w:rsidRPr="007946E9" w:rsidRDefault="000E531B" w:rsidP="000E53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tbl>
      <w:tblPr>
        <w:tblStyle w:val="a4"/>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0E531B" w:rsidTr="007D5EB1">
        <w:tc>
          <w:tcPr>
            <w:tcW w:w="5234" w:type="dxa"/>
          </w:tcPr>
          <w:p w:rsidR="000E531B" w:rsidRPr="007946E9" w:rsidRDefault="000E531B" w:rsidP="007D5EB1">
            <w:pPr>
              <w:rPr>
                <w:rFonts w:ascii="Times New Roman" w:hAnsi="Times New Roman" w:cs="Times New Roman"/>
              </w:rPr>
            </w:pPr>
            <w:r w:rsidRPr="007946E9">
              <w:rPr>
                <w:rFonts w:ascii="Times New Roman" w:hAnsi="Times New Roman" w:cs="Times New Roman"/>
              </w:rPr>
              <w:t xml:space="preserve">Приложение 1 </w:t>
            </w:r>
          </w:p>
          <w:p w:rsidR="000E531B" w:rsidRPr="007946E9" w:rsidRDefault="000E531B" w:rsidP="007D5EB1">
            <w:pPr>
              <w:rPr>
                <w:rFonts w:ascii="Times New Roman" w:hAnsi="Times New Roman" w:cs="Times New Roman"/>
              </w:rPr>
            </w:pPr>
            <w:r w:rsidRPr="007946E9">
              <w:rPr>
                <w:rFonts w:ascii="Times New Roman" w:hAnsi="Times New Roman" w:cs="Times New Roman"/>
              </w:rPr>
              <w:t xml:space="preserve">к Порядку формирования цены </w:t>
            </w:r>
          </w:p>
          <w:p w:rsidR="000E531B" w:rsidRDefault="000E531B" w:rsidP="007D5EB1">
            <w:pPr>
              <w:rPr>
                <w:rFonts w:ascii="Times New Roman" w:hAnsi="Times New Roman" w:cs="Times New Roman"/>
              </w:rPr>
            </w:pPr>
            <w:r w:rsidRPr="007946E9">
              <w:rPr>
                <w:rFonts w:ascii="Times New Roman" w:hAnsi="Times New Roman" w:cs="Times New Roman"/>
              </w:rPr>
              <w:t xml:space="preserve">на платные услуги муниципального </w:t>
            </w:r>
            <w:r>
              <w:rPr>
                <w:rFonts w:ascii="Times New Roman" w:hAnsi="Times New Roman" w:cs="Times New Roman"/>
              </w:rPr>
              <w:t xml:space="preserve">автономного </w:t>
            </w:r>
            <w:r w:rsidRPr="007946E9">
              <w:rPr>
                <w:rFonts w:ascii="Times New Roman" w:hAnsi="Times New Roman" w:cs="Times New Roman"/>
              </w:rPr>
              <w:t xml:space="preserve">учреждения «Многофункциональный центр предоставления государственных и муниципальных услуг Раменского </w:t>
            </w:r>
            <w:r>
              <w:rPr>
                <w:rFonts w:ascii="Times New Roman" w:hAnsi="Times New Roman" w:cs="Times New Roman"/>
              </w:rPr>
              <w:t>городского округа</w:t>
            </w:r>
            <w:r w:rsidRPr="007946E9">
              <w:rPr>
                <w:rFonts w:ascii="Times New Roman" w:hAnsi="Times New Roman" w:cs="Times New Roman"/>
              </w:rPr>
              <w:t xml:space="preserve"> </w:t>
            </w:r>
          </w:p>
          <w:p w:rsidR="000E531B" w:rsidRPr="007946E9" w:rsidRDefault="000E531B" w:rsidP="007D5EB1">
            <w:pPr>
              <w:rPr>
                <w:rFonts w:ascii="Times New Roman" w:eastAsia="Times New Roman" w:hAnsi="Times New Roman" w:cs="Times New Roman"/>
                <w:color w:val="000000"/>
                <w:lang w:eastAsia="ru-RU"/>
              </w:rPr>
            </w:pPr>
            <w:r w:rsidRPr="007946E9">
              <w:rPr>
                <w:rFonts w:ascii="Times New Roman" w:hAnsi="Times New Roman" w:cs="Times New Roman"/>
              </w:rPr>
              <w:t>Московской области»</w:t>
            </w:r>
          </w:p>
          <w:p w:rsidR="000E531B" w:rsidRPr="007946E9" w:rsidRDefault="000E531B" w:rsidP="007D5EB1">
            <w:pPr>
              <w:jc w:val="center"/>
              <w:rPr>
                <w:rFonts w:ascii="Times New Roman" w:eastAsia="Times New Roman" w:hAnsi="Times New Roman" w:cs="Times New Roman"/>
                <w:color w:val="000000"/>
                <w:lang w:eastAsia="ru-RU"/>
              </w:rPr>
            </w:pPr>
          </w:p>
        </w:tc>
      </w:tr>
    </w:tbl>
    <w:p w:rsidR="000E531B" w:rsidRPr="00187CAC" w:rsidRDefault="000E531B" w:rsidP="000E531B">
      <w:pPr>
        <w:spacing w:after="0" w:line="240" w:lineRule="auto"/>
        <w:rPr>
          <w:rFonts w:ascii="Times New Roman" w:eastAsia="Times New Roman" w:hAnsi="Times New Roman" w:cs="Times New Roman"/>
          <w:color w:val="000000"/>
          <w:sz w:val="20"/>
          <w:szCs w:val="20"/>
          <w:lang w:eastAsia="ru-RU"/>
        </w:rPr>
      </w:pPr>
    </w:p>
    <w:p w:rsidR="000E531B" w:rsidRPr="00866EE4" w:rsidRDefault="000E531B" w:rsidP="000E531B">
      <w:pPr>
        <w:jc w:val="center"/>
        <w:rPr>
          <w:rFonts w:ascii="Times New Roman" w:hAnsi="Times New Roman" w:cs="Times New Roman"/>
          <w:b/>
        </w:rPr>
      </w:pPr>
      <w:r>
        <w:rPr>
          <w:rFonts w:ascii="Times New Roman" w:hAnsi="Times New Roman" w:cs="Times New Roman"/>
          <w:b/>
          <w:sz w:val="28"/>
          <w:szCs w:val="28"/>
        </w:rPr>
        <w:t>Методика</w:t>
      </w:r>
      <w:r w:rsidRPr="00866EE4">
        <w:rPr>
          <w:rFonts w:ascii="Times New Roman" w:hAnsi="Times New Roman" w:cs="Times New Roman"/>
          <w:b/>
          <w:sz w:val="28"/>
          <w:szCs w:val="28"/>
        </w:rPr>
        <w:t xml:space="preserve"> расчет</w:t>
      </w:r>
      <w:r>
        <w:rPr>
          <w:rFonts w:ascii="Times New Roman" w:hAnsi="Times New Roman" w:cs="Times New Roman"/>
          <w:b/>
          <w:sz w:val="28"/>
          <w:szCs w:val="28"/>
        </w:rPr>
        <w:t>а</w:t>
      </w:r>
      <w:r w:rsidRPr="00866EE4">
        <w:rPr>
          <w:rFonts w:ascii="Times New Roman" w:hAnsi="Times New Roman" w:cs="Times New Roman"/>
          <w:b/>
          <w:sz w:val="28"/>
          <w:szCs w:val="28"/>
        </w:rPr>
        <w:t xml:space="preserve"> стоимости единицы платной услуги</w:t>
      </w:r>
      <w:r>
        <w:rPr>
          <w:rFonts w:ascii="Times New Roman" w:hAnsi="Times New Roman" w:cs="Times New Roman"/>
          <w:b/>
          <w:sz w:val="28"/>
          <w:szCs w:val="28"/>
        </w:rPr>
        <w:t>,</w:t>
      </w:r>
      <w:r w:rsidRPr="00866EE4">
        <w:rPr>
          <w:rFonts w:ascii="Times New Roman" w:hAnsi="Times New Roman" w:cs="Times New Roman"/>
          <w:b/>
          <w:sz w:val="28"/>
          <w:szCs w:val="28"/>
        </w:rPr>
        <w:t xml:space="preserve"> оказываемой МАУ «МФЦ Раменского </w:t>
      </w:r>
      <w:r>
        <w:rPr>
          <w:rFonts w:ascii="Times New Roman" w:hAnsi="Times New Roman" w:cs="Times New Roman"/>
          <w:b/>
          <w:sz w:val="28"/>
          <w:szCs w:val="28"/>
        </w:rPr>
        <w:t>городского округа</w:t>
      </w:r>
      <w:r w:rsidRPr="00866EE4">
        <w:rPr>
          <w:rFonts w:ascii="Times New Roman" w:hAnsi="Times New Roman" w:cs="Times New Roman"/>
          <w:b/>
          <w:sz w:val="28"/>
          <w:szCs w:val="28"/>
        </w:rPr>
        <w:t>»</w:t>
      </w:r>
      <w:r>
        <w:rPr>
          <w:rFonts w:ascii="Times New Roman" w:hAnsi="Times New Roman" w:cs="Times New Roman"/>
          <w:b/>
          <w:sz w:val="28"/>
          <w:szCs w:val="28"/>
        </w:rPr>
        <w:t xml:space="preserve"> </w:t>
      </w:r>
    </w:p>
    <w:p w:rsidR="000E531B" w:rsidRDefault="000E531B" w:rsidP="000E531B">
      <w:pPr>
        <w:pStyle w:val="Default"/>
        <w:ind w:firstLine="708"/>
        <w:jc w:val="both"/>
        <w:rPr>
          <w:sz w:val="28"/>
          <w:szCs w:val="28"/>
        </w:rPr>
      </w:pPr>
      <w:r w:rsidRPr="009051DD">
        <w:rPr>
          <w:sz w:val="28"/>
          <w:szCs w:val="28"/>
        </w:rPr>
        <w:t>Методика расчета стоимости единицы платной услуги</w:t>
      </w:r>
      <w:r>
        <w:rPr>
          <w:sz w:val="28"/>
          <w:szCs w:val="28"/>
        </w:rPr>
        <w:t xml:space="preserve"> разработана в соответствии с Инструкцией, утвержденной Приказом Министерства финансов Российской Федерации от 01.12.2010 № 157н.</w:t>
      </w:r>
    </w:p>
    <w:p w:rsidR="000E531B" w:rsidRPr="009051DD" w:rsidRDefault="000E531B" w:rsidP="000E531B">
      <w:pPr>
        <w:pStyle w:val="Default"/>
        <w:jc w:val="both"/>
        <w:rPr>
          <w:sz w:val="28"/>
          <w:szCs w:val="28"/>
        </w:rPr>
      </w:pPr>
    </w:p>
    <w:p w:rsidR="000E531B" w:rsidRPr="009202E9" w:rsidRDefault="000E531B" w:rsidP="000E531B">
      <w:pPr>
        <w:spacing w:after="0" w:line="240" w:lineRule="auto"/>
        <w:jc w:val="center"/>
        <w:rPr>
          <w:rFonts w:ascii="Times New Roman" w:hAnsi="Times New Roman" w:cs="Times New Roman"/>
          <w:b/>
          <w:bCs/>
          <w:sz w:val="28"/>
          <w:szCs w:val="28"/>
        </w:rPr>
      </w:pPr>
      <w:r w:rsidRPr="009202E9">
        <w:rPr>
          <w:rFonts w:ascii="Times New Roman" w:hAnsi="Times New Roman" w:cs="Times New Roman"/>
          <w:b/>
          <w:bCs/>
          <w:sz w:val="28"/>
          <w:szCs w:val="28"/>
        </w:rPr>
        <w:t>Основные понятия, используемые в методи</w:t>
      </w:r>
      <w:r>
        <w:rPr>
          <w:rFonts w:ascii="Times New Roman" w:hAnsi="Times New Roman" w:cs="Times New Roman"/>
          <w:b/>
          <w:bCs/>
          <w:sz w:val="28"/>
          <w:szCs w:val="28"/>
        </w:rPr>
        <w:t>к</w:t>
      </w:r>
      <w:r w:rsidRPr="009202E9">
        <w:rPr>
          <w:rFonts w:ascii="Times New Roman" w:hAnsi="Times New Roman" w:cs="Times New Roman"/>
          <w:b/>
          <w:bCs/>
          <w:sz w:val="28"/>
          <w:szCs w:val="28"/>
        </w:rPr>
        <w:t>е</w:t>
      </w:r>
    </w:p>
    <w:p w:rsidR="000E531B" w:rsidRPr="009202E9" w:rsidRDefault="000E531B" w:rsidP="000E531B">
      <w:pPr>
        <w:spacing w:after="0" w:line="240" w:lineRule="auto"/>
        <w:ind w:firstLine="851"/>
        <w:jc w:val="both"/>
        <w:rPr>
          <w:rFonts w:ascii="Times New Roman" w:hAnsi="Times New Roman"/>
          <w:sz w:val="28"/>
          <w:szCs w:val="28"/>
        </w:rPr>
      </w:pPr>
      <w:r w:rsidRPr="009202E9">
        <w:rPr>
          <w:rFonts w:ascii="Times New Roman" w:hAnsi="Times New Roman"/>
          <w:color w:val="000000"/>
          <w:sz w:val="28"/>
          <w:szCs w:val="28"/>
        </w:rPr>
        <w:t xml:space="preserve">Основной персонал – персонал </w:t>
      </w:r>
      <w:bookmarkStart w:id="101" w:name="YANDEX_211"/>
      <w:bookmarkEnd w:id="101"/>
      <w:r>
        <w:rPr>
          <w:rFonts w:ascii="Times New Roman" w:hAnsi="Times New Roman"/>
          <w:color w:val="000000"/>
          <w:sz w:val="28"/>
          <w:szCs w:val="28"/>
        </w:rPr>
        <w:t>МФЦ</w:t>
      </w:r>
      <w:r w:rsidRPr="009202E9">
        <w:rPr>
          <w:rFonts w:ascii="Times New Roman" w:hAnsi="Times New Roman"/>
          <w:color w:val="000000"/>
          <w:sz w:val="28"/>
          <w:szCs w:val="28"/>
        </w:rPr>
        <w:t xml:space="preserve">, который непосредственно принимает участие в </w:t>
      </w:r>
      <w:bookmarkStart w:id="102" w:name="YANDEX_212"/>
      <w:bookmarkEnd w:id="102"/>
      <w:r w:rsidRPr="009202E9">
        <w:rPr>
          <w:rFonts w:ascii="Times New Roman" w:hAnsi="Times New Roman"/>
          <w:color w:val="000000"/>
          <w:sz w:val="28"/>
          <w:szCs w:val="28"/>
        </w:rPr>
        <w:t xml:space="preserve">оказании платных </w:t>
      </w:r>
      <w:bookmarkStart w:id="103" w:name="YANDEX_213"/>
      <w:bookmarkEnd w:id="103"/>
      <w:r w:rsidRPr="009202E9">
        <w:rPr>
          <w:rFonts w:ascii="Times New Roman" w:hAnsi="Times New Roman"/>
          <w:color w:val="000000"/>
          <w:sz w:val="28"/>
          <w:szCs w:val="28"/>
        </w:rPr>
        <w:t>услуг</w:t>
      </w:r>
      <w:r w:rsidRPr="009202E9">
        <w:rPr>
          <w:rFonts w:ascii="Times New Roman" w:hAnsi="Times New Roman"/>
          <w:sz w:val="28"/>
          <w:szCs w:val="28"/>
        </w:rPr>
        <w:t>;</w:t>
      </w:r>
    </w:p>
    <w:p w:rsidR="000E531B" w:rsidRPr="009202E9" w:rsidRDefault="000E531B" w:rsidP="000E531B">
      <w:pPr>
        <w:spacing w:after="0" w:line="240" w:lineRule="auto"/>
        <w:ind w:firstLine="851"/>
        <w:jc w:val="both"/>
        <w:rPr>
          <w:rFonts w:ascii="Times New Roman" w:hAnsi="Times New Roman"/>
          <w:color w:val="000000"/>
          <w:sz w:val="28"/>
          <w:szCs w:val="28"/>
        </w:rPr>
      </w:pPr>
      <w:r w:rsidRPr="009202E9">
        <w:rPr>
          <w:rFonts w:ascii="Times New Roman" w:hAnsi="Times New Roman"/>
          <w:color w:val="000000"/>
          <w:sz w:val="28"/>
          <w:szCs w:val="28"/>
        </w:rPr>
        <w:t xml:space="preserve">Административно-управленческий персонал – персонал </w:t>
      </w:r>
      <w:bookmarkStart w:id="104" w:name="YANDEX_214"/>
      <w:bookmarkEnd w:id="104"/>
      <w:r>
        <w:rPr>
          <w:rFonts w:ascii="Times New Roman" w:hAnsi="Times New Roman"/>
          <w:color w:val="000000"/>
          <w:sz w:val="28"/>
          <w:szCs w:val="28"/>
        </w:rPr>
        <w:t>МФЦ</w:t>
      </w:r>
      <w:r w:rsidRPr="009202E9">
        <w:rPr>
          <w:rFonts w:ascii="Times New Roman" w:hAnsi="Times New Roman"/>
          <w:color w:val="000000"/>
          <w:sz w:val="28"/>
          <w:szCs w:val="28"/>
        </w:rPr>
        <w:t xml:space="preserve">, который непосредственно не участвует в </w:t>
      </w:r>
      <w:bookmarkStart w:id="105" w:name="YANDEX_215"/>
      <w:bookmarkEnd w:id="105"/>
      <w:r w:rsidRPr="009202E9">
        <w:rPr>
          <w:rFonts w:ascii="Times New Roman" w:hAnsi="Times New Roman"/>
          <w:color w:val="000000"/>
          <w:sz w:val="28"/>
          <w:szCs w:val="28"/>
        </w:rPr>
        <w:t xml:space="preserve">оказании платной </w:t>
      </w:r>
      <w:bookmarkStart w:id="106" w:name="YANDEX_216"/>
      <w:bookmarkEnd w:id="106"/>
      <w:r w:rsidRPr="009202E9">
        <w:rPr>
          <w:rFonts w:ascii="Times New Roman" w:hAnsi="Times New Roman"/>
          <w:color w:val="000000"/>
          <w:sz w:val="28"/>
          <w:szCs w:val="28"/>
        </w:rPr>
        <w:t>услуги;</w:t>
      </w:r>
    </w:p>
    <w:p w:rsidR="000E531B" w:rsidRPr="009202E9" w:rsidRDefault="000E531B" w:rsidP="000E531B">
      <w:pPr>
        <w:spacing w:after="0" w:line="240" w:lineRule="auto"/>
        <w:ind w:firstLine="851"/>
        <w:jc w:val="both"/>
        <w:rPr>
          <w:rFonts w:ascii="Times New Roman" w:hAnsi="Times New Roman"/>
          <w:color w:val="000000"/>
          <w:sz w:val="28"/>
          <w:szCs w:val="28"/>
        </w:rPr>
      </w:pPr>
      <w:proofErr w:type="gramStart"/>
      <w:r w:rsidRPr="009202E9">
        <w:rPr>
          <w:rFonts w:ascii="Times New Roman" w:hAnsi="Times New Roman"/>
          <w:color w:val="000000"/>
          <w:sz w:val="28"/>
          <w:szCs w:val="28"/>
        </w:rPr>
        <w:t xml:space="preserve">Прямые затраты – затраты непосредственно потребляемые в </w:t>
      </w:r>
      <w:bookmarkStart w:id="107" w:name="YANDEX_217"/>
      <w:bookmarkEnd w:id="107"/>
      <w:r w:rsidRPr="009202E9">
        <w:rPr>
          <w:rFonts w:ascii="Times New Roman" w:hAnsi="Times New Roman"/>
          <w:color w:val="000000"/>
          <w:sz w:val="28"/>
          <w:szCs w:val="28"/>
        </w:rPr>
        <w:t xml:space="preserve">оказании платной </w:t>
      </w:r>
      <w:bookmarkStart w:id="108" w:name="YANDEX_218"/>
      <w:bookmarkEnd w:id="108"/>
      <w:r w:rsidRPr="009202E9">
        <w:rPr>
          <w:rFonts w:ascii="Times New Roman" w:hAnsi="Times New Roman"/>
          <w:color w:val="000000"/>
          <w:sz w:val="28"/>
          <w:szCs w:val="28"/>
        </w:rPr>
        <w:t>услуги: заработная</w:t>
      </w:r>
      <w:bookmarkStart w:id="109" w:name="YANDEX_219"/>
      <w:bookmarkEnd w:id="109"/>
      <w:r w:rsidRPr="009202E9">
        <w:rPr>
          <w:rFonts w:ascii="Times New Roman" w:hAnsi="Times New Roman"/>
          <w:color w:val="000000"/>
          <w:sz w:val="28"/>
          <w:szCs w:val="28"/>
        </w:rPr>
        <w:t xml:space="preserve"> плата с начислениями </w:t>
      </w:r>
      <w:bookmarkStart w:id="110" w:name="YANDEX_220"/>
      <w:bookmarkEnd w:id="110"/>
      <w:r w:rsidRPr="009202E9">
        <w:rPr>
          <w:rFonts w:ascii="Times New Roman" w:hAnsi="Times New Roman"/>
          <w:color w:val="000000"/>
          <w:sz w:val="28"/>
          <w:szCs w:val="28"/>
        </w:rPr>
        <w:t xml:space="preserve">основного персонала, непосредственно участвующего в </w:t>
      </w:r>
      <w:bookmarkStart w:id="111" w:name="YANDEX_221"/>
      <w:bookmarkEnd w:id="111"/>
      <w:r w:rsidRPr="009202E9">
        <w:rPr>
          <w:rFonts w:ascii="Times New Roman" w:hAnsi="Times New Roman"/>
          <w:color w:val="000000"/>
          <w:sz w:val="28"/>
          <w:szCs w:val="28"/>
        </w:rPr>
        <w:t xml:space="preserve">услуге за период времени приходящегося на </w:t>
      </w:r>
      <w:bookmarkStart w:id="112" w:name="YANDEX_222"/>
      <w:bookmarkEnd w:id="112"/>
      <w:r w:rsidRPr="009202E9">
        <w:rPr>
          <w:rFonts w:ascii="Times New Roman" w:hAnsi="Times New Roman"/>
          <w:color w:val="000000"/>
          <w:sz w:val="28"/>
          <w:szCs w:val="28"/>
        </w:rPr>
        <w:t>услугу, затраты на приобретение материальных запасов непосредственно потребляемые в процессе</w:t>
      </w:r>
      <w:bookmarkStart w:id="113" w:name="YANDEX_224"/>
      <w:bookmarkEnd w:id="113"/>
      <w:r w:rsidRPr="009202E9">
        <w:rPr>
          <w:rFonts w:ascii="Times New Roman" w:hAnsi="Times New Roman"/>
          <w:color w:val="000000"/>
          <w:sz w:val="28"/>
          <w:szCs w:val="28"/>
        </w:rPr>
        <w:t xml:space="preserve"> оказания платной </w:t>
      </w:r>
      <w:bookmarkStart w:id="114" w:name="YANDEX_225"/>
      <w:bookmarkEnd w:id="114"/>
      <w:r w:rsidRPr="009202E9">
        <w:rPr>
          <w:rFonts w:ascii="Times New Roman" w:hAnsi="Times New Roman"/>
          <w:color w:val="000000"/>
          <w:sz w:val="28"/>
          <w:szCs w:val="28"/>
        </w:rPr>
        <w:t>услуги, сумма амортизации имущества используемого при</w:t>
      </w:r>
      <w:bookmarkStart w:id="115" w:name="YANDEX_226"/>
      <w:bookmarkEnd w:id="115"/>
      <w:r w:rsidRPr="009202E9">
        <w:rPr>
          <w:rFonts w:ascii="Times New Roman" w:hAnsi="Times New Roman"/>
          <w:color w:val="000000"/>
          <w:sz w:val="28"/>
          <w:szCs w:val="28"/>
        </w:rPr>
        <w:t> оказании</w:t>
      </w:r>
      <w:bookmarkStart w:id="116" w:name="YANDEX_227"/>
      <w:bookmarkEnd w:id="116"/>
      <w:r w:rsidRPr="009202E9">
        <w:rPr>
          <w:rFonts w:ascii="Times New Roman" w:hAnsi="Times New Roman"/>
          <w:color w:val="000000"/>
          <w:sz w:val="28"/>
          <w:szCs w:val="28"/>
        </w:rPr>
        <w:t> услуги.</w:t>
      </w:r>
      <w:proofErr w:type="gramEnd"/>
    </w:p>
    <w:p w:rsidR="000E531B" w:rsidRDefault="000E531B" w:rsidP="000E531B">
      <w:pPr>
        <w:spacing w:after="0" w:line="240" w:lineRule="auto"/>
        <w:ind w:firstLine="851"/>
        <w:jc w:val="both"/>
        <w:rPr>
          <w:rFonts w:ascii="Times New Roman" w:hAnsi="Times New Roman"/>
          <w:color w:val="000000"/>
          <w:sz w:val="28"/>
          <w:szCs w:val="28"/>
        </w:rPr>
      </w:pPr>
      <w:r w:rsidRPr="009202E9">
        <w:rPr>
          <w:rFonts w:ascii="Times New Roman" w:hAnsi="Times New Roman"/>
          <w:color w:val="000000"/>
          <w:sz w:val="28"/>
          <w:szCs w:val="28"/>
        </w:rPr>
        <w:t xml:space="preserve">Накладные затраты – затраты, непосредственно не потребляемые в процессе </w:t>
      </w:r>
      <w:bookmarkStart w:id="117" w:name="YANDEX_228"/>
      <w:bookmarkEnd w:id="117"/>
      <w:r w:rsidRPr="009202E9">
        <w:rPr>
          <w:rFonts w:ascii="Times New Roman" w:hAnsi="Times New Roman"/>
          <w:color w:val="000000"/>
          <w:sz w:val="28"/>
          <w:szCs w:val="28"/>
        </w:rPr>
        <w:t xml:space="preserve">оказания  </w:t>
      </w:r>
      <w:bookmarkStart w:id="118" w:name="YANDEX_229"/>
      <w:bookmarkEnd w:id="118"/>
      <w:r w:rsidRPr="009202E9">
        <w:rPr>
          <w:rFonts w:ascii="Times New Roman" w:hAnsi="Times New Roman"/>
          <w:color w:val="000000"/>
          <w:sz w:val="28"/>
          <w:szCs w:val="28"/>
        </w:rPr>
        <w:t xml:space="preserve"> услуги, но необходимые для обеспечения </w:t>
      </w:r>
      <w:bookmarkStart w:id="119" w:name="YANDEX_230"/>
      <w:bookmarkEnd w:id="119"/>
      <w:r>
        <w:rPr>
          <w:rFonts w:ascii="Times New Roman" w:hAnsi="Times New Roman"/>
          <w:color w:val="000000"/>
          <w:sz w:val="28"/>
          <w:szCs w:val="28"/>
        </w:rPr>
        <w:t>МФЦ</w:t>
      </w:r>
      <w:r w:rsidRPr="009202E9">
        <w:rPr>
          <w:rFonts w:ascii="Times New Roman" w:hAnsi="Times New Roman"/>
          <w:color w:val="000000"/>
          <w:sz w:val="28"/>
          <w:szCs w:val="28"/>
        </w:rPr>
        <w:t xml:space="preserve"> </w:t>
      </w:r>
      <w:bookmarkStart w:id="120" w:name="YANDEX_231"/>
      <w:bookmarkEnd w:id="120"/>
      <w:r w:rsidRPr="009202E9">
        <w:rPr>
          <w:rFonts w:ascii="Times New Roman" w:hAnsi="Times New Roman"/>
          <w:color w:val="000000"/>
          <w:sz w:val="28"/>
          <w:szCs w:val="28"/>
        </w:rPr>
        <w:t>в целом. К ним</w:t>
      </w:r>
      <w:bookmarkStart w:id="121" w:name="YANDEX_232"/>
      <w:bookmarkEnd w:id="121"/>
      <w:r w:rsidRPr="009202E9">
        <w:rPr>
          <w:rFonts w:ascii="Times New Roman" w:hAnsi="Times New Roman"/>
          <w:color w:val="000000"/>
          <w:sz w:val="28"/>
          <w:szCs w:val="28"/>
        </w:rPr>
        <w:t xml:space="preserve"> относятся затраты на заработную </w:t>
      </w:r>
      <w:bookmarkStart w:id="122" w:name="YANDEX_233"/>
      <w:bookmarkEnd w:id="122"/>
      <w:r w:rsidRPr="009202E9">
        <w:rPr>
          <w:rFonts w:ascii="Times New Roman" w:hAnsi="Times New Roman"/>
          <w:color w:val="000000"/>
          <w:sz w:val="28"/>
          <w:szCs w:val="28"/>
        </w:rPr>
        <w:t xml:space="preserve">плату с начислениями административно-управленческого персонала, затраты общехозяйственного назначения, сумма амортизации зданий, </w:t>
      </w:r>
      <w:bookmarkStart w:id="123" w:name="YANDEX_234"/>
      <w:bookmarkEnd w:id="123"/>
      <w:r w:rsidRPr="009202E9">
        <w:rPr>
          <w:rFonts w:ascii="Times New Roman" w:hAnsi="Times New Roman"/>
          <w:color w:val="000000"/>
          <w:sz w:val="28"/>
          <w:szCs w:val="28"/>
        </w:rPr>
        <w:t xml:space="preserve">основных фондов, не связанных непосредственно с </w:t>
      </w:r>
      <w:bookmarkStart w:id="124" w:name="YANDEX_235"/>
      <w:bookmarkEnd w:id="124"/>
      <w:r w:rsidRPr="009202E9">
        <w:rPr>
          <w:rFonts w:ascii="Times New Roman" w:hAnsi="Times New Roman"/>
          <w:color w:val="000000"/>
          <w:sz w:val="28"/>
          <w:szCs w:val="28"/>
        </w:rPr>
        <w:t xml:space="preserve">оказанием  </w:t>
      </w:r>
      <w:bookmarkStart w:id="125" w:name="YANDEX_236"/>
      <w:bookmarkEnd w:id="125"/>
      <w:r w:rsidRPr="009202E9">
        <w:rPr>
          <w:rFonts w:ascii="Times New Roman" w:hAnsi="Times New Roman"/>
          <w:color w:val="000000"/>
          <w:sz w:val="28"/>
          <w:szCs w:val="28"/>
        </w:rPr>
        <w:t> усл</w:t>
      </w:r>
      <w:r>
        <w:rPr>
          <w:rFonts w:ascii="Times New Roman" w:hAnsi="Times New Roman"/>
          <w:color w:val="000000"/>
          <w:sz w:val="28"/>
          <w:szCs w:val="28"/>
        </w:rPr>
        <w:t>уги.</w:t>
      </w:r>
    </w:p>
    <w:p w:rsidR="000E531B" w:rsidRPr="00B947E0" w:rsidRDefault="000E531B" w:rsidP="000E531B">
      <w:pPr>
        <w:spacing w:after="0" w:line="240" w:lineRule="auto"/>
        <w:ind w:firstLine="851"/>
        <w:jc w:val="both"/>
        <w:rPr>
          <w:rFonts w:ascii="Times New Roman" w:hAnsi="Times New Roman"/>
          <w:color w:val="000000"/>
          <w:sz w:val="28"/>
          <w:szCs w:val="28"/>
        </w:rPr>
      </w:pPr>
    </w:p>
    <w:p w:rsidR="000E531B" w:rsidRPr="004C0391" w:rsidRDefault="000E531B" w:rsidP="000E531B">
      <w:pPr>
        <w:pStyle w:val="a3"/>
        <w:numPr>
          <w:ilvl w:val="0"/>
          <w:numId w:val="8"/>
        </w:numPr>
        <w:autoSpaceDE w:val="0"/>
        <w:autoSpaceDN w:val="0"/>
        <w:adjustRightInd w:val="0"/>
        <w:spacing w:after="0" w:line="240" w:lineRule="auto"/>
        <w:jc w:val="center"/>
        <w:outlineLvl w:val="0"/>
        <w:rPr>
          <w:rFonts w:ascii="Times New Roman" w:hAnsi="Times New Roman" w:cs="Times New Roman"/>
          <w:b/>
          <w:sz w:val="28"/>
          <w:szCs w:val="28"/>
        </w:rPr>
      </w:pPr>
      <w:r w:rsidRPr="00C233E0">
        <w:rPr>
          <w:rFonts w:ascii="Times New Roman" w:hAnsi="Times New Roman" w:cs="Times New Roman"/>
          <w:b/>
          <w:sz w:val="28"/>
          <w:szCs w:val="28"/>
        </w:rPr>
        <w:t xml:space="preserve">Принципы </w:t>
      </w:r>
      <w:proofErr w:type="spellStart"/>
      <w:r w:rsidRPr="00C233E0">
        <w:rPr>
          <w:rFonts w:ascii="Times New Roman" w:hAnsi="Times New Roman" w:cs="Times New Roman"/>
          <w:b/>
          <w:sz w:val="28"/>
          <w:szCs w:val="28"/>
        </w:rPr>
        <w:t>калькулирования</w:t>
      </w:r>
      <w:proofErr w:type="spellEnd"/>
      <w:r>
        <w:rPr>
          <w:rFonts w:ascii="Times New Roman" w:hAnsi="Times New Roman" w:cs="Times New Roman"/>
          <w:b/>
          <w:sz w:val="28"/>
          <w:szCs w:val="28"/>
        </w:rPr>
        <w:t xml:space="preserve"> </w:t>
      </w:r>
      <w:r w:rsidRPr="004C0391">
        <w:rPr>
          <w:rFonts w:ascii="Times New Roman" w:hAnsi="Times New Roman" w:cs="Times New Roman"/>
          <w:b/>
          <w:sz w:val="28"/>
          <w:szCs w:val="28"/>
        </w:rPr>
        <w:t>себестоимости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Цена услуги формируется на основе себестоимости оказания платной услуги с учетом спроса на платную услугу, требований к качеству платной услуги в соответствии с показателями задания учредителя, а также с учетом положений отраслевых и ведомственных нормативных правовых актов по определению расчетно-нормативных затрат на оказание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МФЦ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МФЦ в целом, но не потребляемые непосредственно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b/>
          <w:bCs/>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К затратам, непосредственно связанным с оказанием платной услуги</w:t>
      </w:r>
      <w:r>
        <w:rPr>
          <w:rFonts w:ascii="Times New Roman" w:hAnsi="Times New Roman" w:cs="Times New Roman"/>
          <w:sz w:val="28"/>
          <w:szCs w:val="28"/>
        </w:rPr>
        <w:t>, относятся: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затраты на персонал, непосредственно участвующий в процессе оказания платной услуги (основной персонал);</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материальные запасы, полностью потребляемые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(амортизация) на оборудование, используемое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прочие расходы, отражающие специфику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b/>
          <w:bCs/>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К затратам, необходимым для обеспечения деятельности МФЦ в целом, но не потребляемым непосредственно в процессе оказания платной услуги</w:t>
      </w:r>
      <w:r>
        <w:rPr>
          <w:rFonts w:ascii="Times New Roman" w:hAnsi="Times New Roman" w:cs="Times New Roman"/>
          <w:sz w:val="28"/>
          <w:szCs w:val="28"/>
        </w:rPr>
        <w:t xml:space="preserve"> (накладным затратам), относятся: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персонал МФЦ, не участвующий непосредственно в процессе оказания платной услуги (административно-управленческий персонал);</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хозяйственные расходы - приобретение материальных запасов, оплата услуг связи, транспортных услуг, коммунальных услуг, обслуживание, ремонт объектов (затраты общехозяйственного назначения);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уплату налогов (кроме налогов на фонд оплаты труда), пошлины и иные обязательные платежи;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(амортизация) на здания, сооружения и другие основные фонды, непосредственно не связанные с оказанием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расчета затрат на оказание платной услуги могут быть использованы следующие методы:</w:t>
      </w:r>
    </w:p>
    <w:p w:rsidR="000E531B" w:rsidRDefault="000E531B" w:rsidP="000E531B">
      <w:pPr>
        <w:pStyle w:val="ConsPlusNonformat"/>
      </w:pPr>
      <w:r>
        <w:t>┌─────────────┬───────────────────────────────┬─────────────────────────────────┐</w:t>
      </w:r>
    </w:p>
    <w:p w:rsidR="000E531B" w:rsidRDefault="000E531B" w:rsidP="000E531B">
      <w:pPr>
        <w:pStyle w:val="ConsPlusNonformat"/>
      </w:pPr>
      <w:r>
        <w:t>│ Наименование│  Характеристика метода        │         Формула расчета         │</w:t>
      </w:r>
    </w:p>
    <w:p w:rsidR="000E531B" w:rsidRDefault="000E531B" w:rsidP="000E531B">
      <w:pPr>
        <w:pStyle w:val="ConsPlusNonformat"/>
      </w:pPr>
      <w:r>
        <w:t>│    метода   │                               │                                 │</w:t>
      </w:r>
    </w:p>
    <w:p w:rsidR="000E531B" w:rsidRDefault="000E531B" w:rsidP="000E531B">
      <w:pPr>
        <w:pStyle w:val="ConsPlusNonformat"/>
      </w:pPr>
      <w:r>
        <w:t>├─────────────┼───────────────────────────────┼─────────────────────────────────┤</w:t>
      </w:r>
    </w:p>
    <w:p w:rsidR="000E531B" w:rsidRDefault="000E531B" w:rsidP="000E531B">
      <w:pPr>
        <w:pStyle w:val="ConsPlusNonformat"/>
      </w:pPr>
      <w:r>
        <w:t>│Расчетно-    │Применяется в случаях, когда   │</w:t>
      </w:r>
      <w:proofErr w:type="spellStart"/>
      <w:r>
        <w:t>Зусл</w:t>
      </w:r>
      <w:proofErr w:type="spellEnd"/>
      <w:r>
        <w:t xml:space="preserve"> = SUM </w:t>
      </w:r>
      <w:proofErr w:type="spellStart"/>
      <w:r>
        <w:t>Зучр</w:t>
      </w:r>
      <w:proofErr w:type="spellEnd"/>
      <w:proofErr w:type="gramStart"/>
      <w:r>
        <w:t xml:space="preserve"> / Ф</w:t>
      </w:r>
      <w:proofErr w:type="gramEnd"/>
      <w:r>
        <w:t xml:space="preserve">р. </w:t>
      </w:r>
      <w:proofErr w:type="spellStart"/>
      <w:r>
        <w:t>вр</w:t>
      </w:r>
      <w:proofErr w:type="spellEnd"/>
      <w:r>
        <w:t xml:space="preserve">. x </w:t>
      </w:r>
      <w:proofErr w:type="spellStart"/>
      <w:r>
        <w:t>Тусл</w:t>
      </w:r>
      <w:proofErr w:type="spellEnd"/>
      <w:r>
        <w:t>,│</w:t>
      </w:r>
    </w:p>
    <w:p w:rsidR="000E531B" w:rsidRDefault="000E531B" w:rsidP="000E531B">
      <w:pPr>
        <w:pStyle w:val="ConsPlusNonformat"/>
      </w:pPr>
      <w:r>
        <w:t>│</w:t>
      </w:r>
      <w:proofErr w:type="spellStart"/>
      <w:r>
        <w:t>аналитический│в</w:t>
      </w:r>
      <w:proofErr w:type="spellEnd"/>
      <w:r>
        <w:t xml:space="preserve"> оказании платной услуги      │                                 │</w:t>
      </w:r>
    </w:p>
    <w:p w:rsidR="000E531B" w:rsidRDefault="000E531B" w:rsidP="000E531B">
      <w:pPr>
        <w:pStyle w:val="ConsPlusNonformat"/>
      </w:pPr>
      <w:r>
        <w:t>│метод        │задействован в равной степени  │где:                             │</w:t>
      </w:r>
    </w:p>
    <w:p w:rsidR="000E531B" w:rsidRDefault="000E531B" w:rsidP="000E531B">
      <w:pPr>
        <w:pStyle w:val="ConsPlusNonformat"/>
      </w:pPr>
      <w:r>
        <w:t>│             │весь основной персонал         │</w:t>
      </w:r>
      <w:proofErr w:type="spellStart"/>
      <w:r>
        <w:t>Зусл</w:t>
      </w:r>
      <w:proofErr w:type="spellEnd"/>
      <w:r>
        <w:t xml:space="preserve"> - затраты на оказание       │</w:t>
      </w:r>
    </w:p>
    <w:p w:rsidR="000E531B" w:rsidRDefault="000E531B" w:rsidP="000E531B">
      <w:pPr>
        <w:pStyle w:val="ConsPlusNonformat"/>
      </w:pPr>
      <w:r>
        <w:t>│             │учреждения и все материальные  │единицы платной услуги;          │</w:t>
      </w:r>
    </w:p>
    <w:p w:rsidR="000E531B" w:rsidRDefault="000E531B" w:rsidP="000E531B">
      <w:pPr>
        <w:pStyle w:val="ConsPlusNonformat"/>
      </w:pPr>
      <w:r>
        <w:t>│             │ресурсы.                       │</w:t>
      </w:r>
      <w:proofErr w:type="spellStart"/>
      <w:r>
        <w:t>Зучр</w:t>
      </w:r>
      <w:proofErr w:type="spellEnd"/>
      <w:r>
        <w:t xml:space="preserve"> - сумма всех затрат         │</w:t>
      </w:r>
    </w:p>
    <w:p w:rsidR="000E531B" w:rsidRDefault="000E531B" w:rsidP="000E531B">
      <w:pPr>
        <w:pStyle w:val="ConsPlusNonformat"/>
      </w:pPr>
      <w:r>
        <w:t>│             │Данный метод позволяет         │учреждения за период времени;    │</w:t>
      </w:r>
    </w:p>
    <w:p w:rsidR="000E531B" w:rsidRDefault="000E531B" w:rsidP="000E531B">
      <w:pPr>
        <w:pStyle w:val="ConsPlusNonformat"/>
      </w:pPr>
      <w:r>
        <w:t>│             │рассчитать</w:t>
      </w:r>
      <w:r w:rsidRPr="00734B10">
        <w:t xml:space="preserve"> </w:t>
      </w:r>
      <w:r>
        <w:t>затраты на оказание</w:t>
      </w:r>
      <w:proofErr w:type="gramStart"/>
      <w:r>
        <w:t xml:space="preserve"> │Ф</w:t>
      </w:r>
      <w:proofErr w:type="gramEnd"/>
      <w:r>
        <w:t xml:space="preserve">р. </w:t>
      </w:r>
      <w:proofErr w:type="spellStart"/>
      <w:r>
        <w:t>вр</w:t>
      </w:r>
      <w:proofErr w:type="spellEnd"/>
      <w:r>
        <w:t>. - фонд рабочего времени  │</w:t>
      </w:r>
    </w:p>
    <w:p w:rsidR="000E531B" w:rsidRDefault="000E531B" w:rsidP="000E531B">
      <w:pPr>
        <w:pStyle w:val="ConsPlusNonformat"/>
      </w:pPr>
      <w:r>
        <w:t>│             │платной услуги на основе       │основного персонала учреждения   │</w:t>
      </w:r>
    </w:p>
    <w:p w:rsidR="000E531B" w:rsidRDefault="000E531B" w:rsidP="000E531B">
      <w:pPr>
        <w:pStyle w:val="ConsPlusNonformat"/>
      </w:pPr>
      <w:r>
        <w:t>│             │анализа фактических затрат     │за тот же период времени;        │</w:t>
      </w:r>
    </w:p>
    <w:p w:rsidR="000E531B" w:rsidRDefault="000E531B" w:rsidP="000E531B">
      <w:pPr>
        <w:pStyle w:val="ConsPlusNonformat"/>
      </w:pPr>
      <w:proofErr w:type="gramStart"/>
      <w:r>
        <w:t>│             │учреждения в предшествующие    │</w:t>
      </w:r>
      <w:proofErr w:type="spellStart"/>
      <w:r>
        <w:t>Тусл</w:t>
      </w:r>
      <w:proofErr w:type="spellEnd"/>
      <w:r>
        <w:t xml:space="preserve"> - норма рабочего времени,   │</w:t>
      </w:r>
      <w:proofErr w:type="gramEnd"/>
    </w:p>
    <w:p w:rsidR="000E531B" w:rsidRDefault="000E531B" w:rsidP="000E531B">
      <w:pPr>
        <w:pStyle w:val="ConsPlusNonformat"/>
      </w:pPr>
      <w:r>
        <w:t>│             │периоды.                       │затрачиваемого основным          │</w:t>
      </w:r>
    </w:p>
    <w:p w:rsidR="000E531B" w:rsidRDefault="000E531B" w:rsidP="000E531B">
      <w:pPr>
        <w:pStyle w:val="ConsPlusNonformat"/>
      </w:pPr>
      <w:r>
        <w:t>│             │В основе расчета затрат на     │персоналом на оказание платной   │</w:t>
      </w:r>
    </w:p>
    <w:p w:rsidR="000E531B" w:rsidRDefault="000E531B" w:rsidP="000E531B">
      <w:pPr>
        <w:pStyle w:val="ConsPlusNonformat"/>
      </w:pPr>
      <w:r>
        <w:t>│             │оказание платной услуги лежит  │услуги                           │</w:t>
      </w:r>
    </w:p>
    <w:p w:rsidR="000E531B" w:rsidRDefault="000E531B" w:rsidP="000E531B">
      <w:pPr>
        <w:pStyle w:val="ConsPlusNonformat"/>
      </w:pPr>
      <w:r>
        <w:t>│             │расчет средней стоимости       │                                 │</w:t>
      </w:r>
    </w:p>
    <w:p w:rsidR="000E531B" w:rsidRDefault="000E531B" w:rsidP="000E531B">
      <w:pPr>
        <w:pStyle w:val="ConsPlusNonformat"/>
      </w:pPr>
      <w:r>
        <w:t>│             │единицы</w:t>
      </w:r>
      <w:r w:rsidRPr="0098217B">
        <w:t xml:space="preserve"> </w:t>
      </w:r>
      <w:r>
        <w:t>времени (человеко-дня, │                                 │</w:t>
      </w:r>
    </w:p>
    <w:p w:rsidR="000E531B" w:rsidRDefault="000E531B" w:rsidP="000E531B">
      <w:pPr>
        <w:pStyle w:val="ConsPlusNonformat"/>
      </w:pPr>
      <w:r>
        <w:t>│             │человеко-часа) и оценка        │                                 │</w:t>
      </w:r>
    </w:p>
    <w:p w:rsidR="000E531B" w:rsidRDefault="000E531B" w:rsidP="000E531B">
      <w:pPr>
        <w:pStyle w:val="ConsPlusNonformat"/>
      </w:pPr>
      <w:r>
        <w:t>│             │количества единиц времени      │                                 │</w:t>
      </w:r>
    </w:p>
    <w:p w:rsidR="000E531B" w:rsidRDefault="000E531B" w:rsidP="000E531B">
      <w:pPr>
        <w:pStyle w:val="ConsPlusNonformat"/>
      </w:pPr>
      <w:proofErr w:type="gramStart"/>
      <w:r>
        <w:t>│             │(человеко-дней, человеко-      │                                 │</w:t>
      </w:r>
      <w:proofErr w:type="gramEnd"/>
    </w:p>
    <w:p w:rsidR="000E531B" w:rsidRDefault="000E531B" w:rsidP="000E531B">
      <w:pPr>
        <w:pStyle w:val="ConsPlusNonformat"/>
      </w:pPr>
      <w:r>
        <w:t>│             │часов), необходимых для        │                                 │</w:t>
      </w:r>
    </w:p>
    <w:p w:rsidR="000E531B" w:rsidRDefault="000E531B" w:rsidP="000E531B">
      <w:pPr>
        <w:pStyle w:val="ConsPlusNonformat"/>
      </w:pPr>
      <w:r>
        <w:t>│             │оказания платной услуги        │                                 │</w:t>
      </w:r>
    </w:p>
    <w:p w:rsidR="000E531B" w:rsidRDefault="000E531B" w:rsidP="000E531B">
      <w:pPr>
        <w:pStyle w:val="ConsPlusNonformat"/>
      </w:pPr>
      <w:r>
        <w:t>├─────────────┼───────────────────────────────┼─────────────────────────────────┤</w:t>
      </w:r>
    </w:p>
    <w:p w:rsidR="000E531B" w:rsidRDefault="000E531B" w:rsidP="000E531B">
      <w:pPr>
        <w:pStyle w:val="ConsPlusNonformat"/>
      </w:pPr>
      <w:r>
        <w:t xml:space="preserve">│Метод </w:t>
      </w:r>
      <w:proofErr w:type="spellStart"/>
      <w:r>
        <w:t>прямого</w:t>
      </w:r>
      <w:proofErr w:type="gramStart"/>
      <w:r>
        <w:t>│П</w:t>
      </w:r>
      <w:proofErr w:type="gramEnd"/>
      <w:r>
        <w:t>рименяется</w:t>
      </w:r>
      <w:proofErr w:type="spellEnd"/>
      <w:r>
        <w:t xml:space="preserve"> в случаях,         │</w:t>
      </w:r>
      <w:proofErr w:type="spellStart"/>
      <w:r>
        <w:t>Зусл</w:t>
      </w:r>
      <w:proofErr w:type="spellEnd"/>
      <w:r>
        <w:t xml:space="preserve"> = </w:t>
      </w:r>
      <w:proofErr w:type="spellStart"/>
      <w:r>
        <w:t>Зоп</w:t>
      </w:r>
      <w:proofErr w:type="spellEnd"/>
      <w:r>
        <w:t xml:space="preserve"> + </w:t>
      </w:r>
      <w:proofErr w:type="spellStart"/>
      <w:r>
        <w:t>Змз</w:t>
      </w:r>
      <w:proofErr w:type="spellEnd"/>
      <w:r>
        <w:t xml:space="preserve"> + </w:t>
      </w:r>
      <w:proofErr w:type="spellStart"/>
      <w:r>
        <w:t>Аусл</w:t>
      </w:r>
      <w:proofErr w:type="spellEnd"/>
      <w:r>
        <w:t xml:space="preserve"> + </w:t>
      </w:r>
      <w:proofErr w:type="spellStart"/>
      <w:r>
        <w:t>Зн</w:t>
      </w:r>
      <w:proofErr w:type="spellEnd"/>
      <w:r>
        <w:t>,    │</w:t>
      </w:r>
    </w:p>
    <w:p w:rsidR="000E531B" w:rsidRDefault="000E531B" w:rsidP="000E531B">
      <w:pPr>
        <w:pStyle w:val="ConsPlusNonformat"/>
      </w:pPr>
      <w:r>
        <w:t>│счета        │когда оказание платной         │                                 │</w:t>
      </w:r>
    </w:p>
    <w:p w:rsidR="000E531B" w:rsidRDefault="000E531B" w:rsidP="000E531B">
      <w:pPr>
        <w:pStyle w:val="ConsPlusNonformat"/>
      </w:pPr>
      <w:r>
        <w:t>│             │услуги требует                 │где:                             │</w:t>
      </w:r>
    </w:p>
    <w:p w:rsidR="000E531B" w:rsidRDefault="000E531B" w:rsidP="000E531B">
      <w:pPr>
        <w:pStyle w:val="ConsPlusNonformat"/>
      </w:pPr>
      <w:r>
        <w:t>│             │использования отдельных        │</w:t>
      </w:r>
      <w:proofErr w:type="spellStart"/>
      <w:r>
        <w:t>Зусл</w:t>
      </w:r>
      <w:proofErr w:type="spellEnd"/>
      <w:r>
        <w:t xml:space="preserve"> - затраты на оказание       │</w:t>
      </w:r>
    </w:p>
    <w:p w:rsidR="000E531B" w:rsidRDefault="000E531B" w:rsidP="000E531B">
      <w:pPr>
        <w:pStyle w:val="ConsPlusNonformat"/>
      </w:pPr>
      <w:r>
        <w:t>│             │специалистов учреждения        │платной услуги;                  │</w:t>
      </w:r>
    </w:p>
    <w:p w:rsidR="000E531B" w:rsidRDefault="000E531B" w:rsidP="000E531B">
      <w:pPr>
        <w:pStyle w:val="ConsPlusNonformat"/>
      </w:pPr>
      <w:r>
        <w:t>│             │и специфических                │</w:t>
      </w:r>
      <w:proofErr w:type="spellStart"/>
      <w:r>
        <w:t>Зоп</w:t>
      </w:r>
      <w:proofErr w:type="spellEnd"/>
      <w:r>
        <w:t xml:space="preserve"> - затраты на основной        │</w:t>
      </w:r>
    </w:p>
    <w:p w:rsidR="000E531B" w:rsidRDefault="000E531B" w:rsidP="000E531B">
      <w:pPr>
        <w:pStyle w:val="ConsPlusNonformat"/>
      </w:pPr>
      <w:r>
        <w:t>│             │материальных ресурсов,         │персонал, непосредственно        │</w:t>
      </w:r>
    </w:p>
    <w:p w:rsidR="000E531B" w:rsidRDefault="000E531B" w:rsidP="000E531B">
      <w:pPr>
        <w:pStyle w:val="ConsPlusNonformat"/>
      </w:pPr>
      <w:r>
        <w:t>│             │включая материальные           │принимающий участие в оказании   │</w:t>
      </w:r>
    </w:p>
    <w:p w:rsidR="000E531B" w:rsidRDefault="000E531B" w:rsidP="000E531B">
      <w:pPr>
        <w:pStyle w:val="ConsPlusNonformat"/>
      </w:pPr>
      <w:r>
        <w:lastRenderedPageBreak/>
        <w:t>│             │запасы и оборудование</w:t>
      </w:r>
      <w:proofErr w:type="gramStart"/>
      <w:r>
        <w:t>.</w:t>
      </w:r>
      <w:proofErr w:type="gramEnd"/>
      <w:r>
        <w:t xml:space="preserve">         │</w:t>
      </w:r>
      <w:proofErr w:type="gramStart"/>
      <w:r>
        <w:t>п</w:t>
      </w:r>
      <w:proofErr w:type="gramEnd"/>
      <w:r>
        <w:t>латной услуги;                  │</w:t>
      </w:r>
    </w:p>
    <w:p w:rsidR="000E531B" w:rsidRDefault="000E531B" w:rsidP="000E531B">
      <w:pPr>
        <w:pStyle w:val="ConsPlusNonformat"/>
      </w:pPr>
      <w:r>
        <w:t>│             │В основе расчета затрат        │</w:t>
      </w:r>
      <w:proofErr w:type="spellStart"/>
      <w:r>
        <w:t>Змз</w:t>
      </w:r>
      <w:proofErr w:type="spellEnd"/>
      <w:r>
        <w:t xml:space="preserve"> - затраты на приобретение    │</w:t>
      </w:r>
    </w:p>
    <w:p w:rsidR="000E531B" w:rsidRDefault="000E531B" w:rsidP="000E531B">
      <w:pPr>
        <w:pStyle w:val="ConsPlusNonformat"/>
      </w:pPr>
      <w:r>
        <w:t xml:space="preserve">│             │на оказание </w:t>
      </w:r>
      <w:proofErr w:type="gramStart"/>
      <w:r>
        <w:t>платной</w:t>
      </w:r>
      <w:proofErr w:type="gramEnd"/>
      <w:r>
        <w:t xml:space="preserve">            │материальных запасов,            │</w:t>
      </w:r>
    </w:p>
    <w:p w:rsidR="000E531B" w:rsidRDefault="000E531B" w:rsidP="000E531B">
      <w:pPr>
        <w:pStyle w:val="ConsPlusNonformat"/>
      </w:pPr>
      <w:r>
        <w:t>│             │услуги лежит прямой учет       │потребляемых в процессе оказания │</w:t>
      </w:r>
    </w:p>
    <w:p w:rsidR="000E531B" w:rsidRDefault="000E531B" w:rsidP="000E531B">
      <w:pPr>
        <w:pStyle w:val="ConsPlusNonformat"/>
      </w:pPr>
      <w:r>
        <w:t>│             │всех элементов затрат          │платной услуги;                  │</w:t>
      </w:r>
    </w:p>
    <w:p w:rsidR="000E531B" w:rsidRDefault="000E531B" w:rsidP="000E531B">
      <w:pPr>
        <w:pStyle w:val="ConsPlusNonformat"/>
      </w:pPr>
      <w:r>
        <w:t>│             │                               │</w:t>
      </w:r>
      <w:proofErr w:type="spellStart"/>
      <w:r>
        <w:t>Аусл</w:t>
      </w:r>
      <w:proofErr w:type="spellEnd"/>
      <w:r>
        <w:t xml:space="preserve"> - сумма начисленной         │</w:t>
      </w:r>
    </w:p>
    <w:p w:rsidR="000E531B" w:rsidRDefault="000E531B" w:rsidP="000E531B">
      <w:pPr>
        <w:pStyle w:val="ConsPlusNonformat"/>
      </w:pPr>
      <w:r>
        <w:t>│             │                               │амортизации оборудования,        │</w:t>
      </w:r>
    </w:p>
    <w:p w:rsidR="000E531B" w:rsidRDefault="000E531B" w:rsidP="000E531B">
      <w:pPr>
        <w:pStyle w:val="ConsPlusNonformat"/>
      </w:pPr>
      <w:r>
        <w:t>│             │                               │используемого при оказании       │</w:t>
      </w:r>
    </w:p>
    <w:p w:rsidR="000E531B" w:rsidRDefault="000E531B" w:rsidP="000E531B">
      <w:pPr>
        <w:pStyle w:val="ConsPlusNonformat"/>
      </w:pPr>
      <w:r>
        <w:t>│             │                               │платной услуги;                  │</w:t>
      </w:r>
    </w:p>
    <w:p w:rsidR="000E531B" w:rsidRDefault="000E531B" w:rsidP="000E531B">
      <w:pPr>
        <w:pStyle w:val="ConsPlusNonformat"/>
      </w:pPr>
      <w:r>
        <w:t>│             │                               │</w:t>
      </w:r>
      <w:proofErr w:type="spellStart"/>
      <w:r>
        <w:t>Зн</w:t>
      </w:r>
      <w:proofErr w:type="spellEnd"/>
      <w:r>
        <w:t xml:space="preserve"> - накладные затраты, относимые│</w:t>
      </w:r>
    </w:p>
    <w:p w:rsidR="000E531B" w:rsidRDefault="000E531B" w:rsidP="000E531B">
      <w:pPr>
        <w:pStyle w:val="ConsPlusNonformat"/>
      </w:pPr>
      <w:r>
        <w:t>│             │                               │на стоимость платной услуги      │</w:t>
      </w:r>
    </w:p>
    <w:p w:rsidR="000E531B" w:rsidRDefault="000E531B" w:rsidP="000E531B">
      <w:pPr>
        <w:pStyle w:val="ConsPlusNonformat"/>
      </w:pPr>
      <w:r>
        <w:t>└─────────────┴───────────────────────────────┴─────────────────────────────────┘</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МФЦ</w:t>
      </w:r>
      <w:r w:rsidRPr="00E73090">
        <w:rPr>
          <w:rFonts w:ascii="Times New Roman" w:hAnsi="Times New Roman" w:cs="Times New Roman"/>
          <w:sz w:val="28"/>
          <w:szCs w:val="28"/>
        </w:rPr>
        <w:t xml:space="preserve"> при расчете стоимости затрат применяет метод прямого счета </w:t>
      </w:r>
      <w:r>
        <w:rPr>
          <w:rFonts w:ascii="Times New Roman" w:hAnsi="Times New Roman" w:cs="Times New Roman"/>
          <w:sz w:val="28"/>
          <w:szCs w:val="28"/>
        </w:rPr>
        <w:t>–</w:t>
      </w:r>
      <w:r w:rsidRPr="00E73090">
        <w:rPr>
          <w:rFonts w:ascii="Times New Roman" w:hAnsi="Times New Roman" w:cs="Times New Roman"/>
          <w:sz w:val="28"/>
          <w:szCs w:val="28"/>
        </w:rPr>
        <w:t xml:space="preserve"> </w:t>
      </w:r>
      <w:r>
        <w:rPr>
          <w:rFonts w:ascii="Times New Roman" w:hAnsi="Times New Roman" w:cs="Times New Roman"/>
          <w:sz w:val="28"/>
          <w:szCs w:val="28"/>
        </w:rPr>
        <w:t xml:space="preserve">т.к. </w:t>
      </w:r>
      <w:r w:rsidRPr="00E73090">
        <w:rPr>
          <w:rFonts w:ascii="Times New Roman" w:hAnsi="Times New Roman" w:cs="Times New Roman"/>
          <w:sz w:val="28"/>
          <w:szCs w:val="28"/>
        </w:rPr>
        <w:t xml:space="preserve">для оказания разных услуг задействованы разные специалисты. </w:t>
      </w:r>
    </w:p>
    <w:p w:rsidR="000E531B" w:rsidRPr="00E73090"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98217B" w:rsidRDefault="000E531B" w:rsidP="000E531B">
      <w:pPr>
        <w:pStyle w:val="a3"/>
        <w:numPr>
          <w:ilvl w:val="0"/>
          <w:numId w:val="8"/>
        </w:numPr>
        <w:autoSpaceDE w:val="0"/>
        <w:autoSpaceDN w:val="0"/>
        <w:adjustRightInd w:val="0"/>
        <w:spacing w:after="0" w:line="240" w:lineRule="auto"/>
        <w:ind w:left="360"/>
        <w:jc w:val="center"/>
        <w:rPr>
          <w:rFonts w:ascii="Times New Roman" w:hAnsi="Times New Roman" w:cs="Times New Roman"/>
          <w:b/>
          <w:bCs/>
          <w:sz w:val="28"/>
          <w:szCs w:val="28"/>
        </w:rPr>
      </w:pPr>
      <w:r w:rsidRPr="0098217B">
        <w:rPr>
          <w:rFonts w:ascii="Times New Roman" w:hAnsi="Times New Roman" w:cs="Times New Roman"/>
          <w:b/>
          <w:bCs/>
          <w:sz w:val="28"/>
          <w:szCs w:val="28"/>
        </w:rPr>
        <w:t>Расчет стоимости платной услуги. Метод прямого счета</w:t>
      </w:r>
      <w:r>
        <w:rPr>
          <w:rFonts w:ascii="Times New Roman" w:hAnsi="Times New Roman" w:cs="Times New Roman"/>
          <w:b/>
          <w:bCs/>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sz w:val="28"/>
          <w:szCs w:val="28"/>
        </w:rPr>
        <w:t>П</w:t>
      </w:r>
      <w:r w:rsidRPr="008F49F5">
        <w:rPr>
          <w:rFonts w:ascii="Times New Roman" w:hAnsi="Times New Roman" w:cs="Times New Roman"/>
          <w:sz w:val="28"/>
          <w:szCs w:val="28"/>
        </w:rPr>
        <w:t xml:space="preserve">ри оказании платной услуги используется труд разных специалистов </w:t>
      </w:r>
      <w:r>
        <w:rPr>
          <w:rFonts w:ascii="Times New Roman" w:hAnsi="Times New Roman" w:cs="Times New Roman"/>
          <w:sz w:val="28"/>
          <w:szCs w:val="28"/>
        </w:rPr>
        <w:t>МФЦ</w:t>
      </w:r>
      <w:r w:rsidRPr="008F49F5">
        <w:rPr>
          <w:rFonts w:ascii="Times New Roman" w:hAnsi="Times New Roman" w:cs="Times New Roman"/>
          <w:sz w:val="28"/>
          <w:szCs w:val="28"/>
        </w:rPr>
        <w:t xml:space="preserve">, применяются разные материальные запасы, оборудование. </w:t>
      </w:r>
      <w:r w:rsidRPr="00E73090">
        <w:rPr>
          <w:rFonts w:ascii="Times New Roman" w:hAnsi="Times New Roman" w:cs="Times New Roman"/>
          <w:sz w:val="28"/>
          <w:szCs w:val="28"/>
        </w:rPr>
        <w:t>Для</w:t>
      </w:r>
      <w:r w:rsidRPr="008F49F5">
        <w:rPr>
          <w:rFonts w:ascii="Times New Roman" w:hAnsi="Times New Roman" w:cs="Times New Roman"/>
          <w:sz w:val="28"/>
          <w:szCs w:val="28"/>
        </w:rPr>
        <w:t xml:space="preserve"> определения стоимости услуги используется метод прямого счета. </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В основе расчета затрат на оказание платной услуги лежит прямой учет всех элементов затрат</w:t>
      </w:r>
      <w:r>
        <w:rPr>
          <w:rFonts w:ascii="Times New Roman" w:hAnsi="Times New Roman" w:cs="Times New Roman"/>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Зусл</w:t>
      </w:r>
      <w:proofErr w:type="spellEnd"/>
      <w:r w:rsidRPr="008F49F5">
        <w:rPr>
          <w:rFonts w:ascii="Times New Roman" w:hAnsi="Times New Roman" w:cs="Times New Roman"/>
          <w:sz w:val="28"/>
          <w:szCs w:val="28"/>
        </w:rPr>
        <w:t xml:space="preserve"> = </w:t>
      </w:r>
      <w:proofErr w:type="spellStart"/>
      <w:r w:rsidRPr="008F49F5">
        <w:rPr>
          <w:rFonts w:ascii="Times New Roman" w:hAnsi="Times New Roman" w:cs="Times New Roman"/>
          <w:sz w:val="28"/>
          <w:szCs w:val="28"/>
        </w:rPr>
        <w:t>Зоп</w:t>
      </w:r>
      <w:proofErr w:type="spellEnd"/>
      <w:r w:rsidRPr="008F49F5">
        <w:rPr>
          <w:rFonts w:ascii="Times New Roman" w:hAnsi="Times New Roman" w:cs="Times New Roman"/>
          <w:sz w:val="28"/>
          <w:szCs w:val="28"/>
        </w:rPr>
        <w:t xml:space="preserve"> + </w:t>
      </w:r>
      <w:proofErr w:type="spellStart"/>
      <w:r w:rsidRPr="008F49F5">
        <w:rPr>
          <w:rFonts w:ascii="Times New Roman" w:hAnsi="Times New Roman" w:cs="Times New Roman"/>
          <w:sz w:val="28"/>
          <w:szCs w:val="28"/>
        </w:rPr>
        <w:t>Змз</w:t>
      </w:r>
      <w:proofErr w:type="spellEnd"/>
      <w:r w:rsidRPr="008F49F5">
        <w:rPr>
          <w:rFonts w:ascii="Times New Roman" w:hAnsi="Times New Roman" w:cs="Times New Roman"/>
          <w:sz w:val="28"/>
          <w:szCs w:val="28"/>
        </w:rPr>
        <w:t xml:space="preserve"> + </w:t>
      </w:r>
      <w:proofErr w:type="spellStart"/>
      <w:r w:rsidRPr="008F49F5">
        <w:rPr>
          <w:rFonts w:ascii="Times New Roman" w:hAnsi="Times New Roman" w:cs="Times New Roman"/>
          <w:sz w:val="28"/>
          <w:szCs w:val="28"/>
        </w:rPr>
        <w:t>Аусл</w:t>
      </w:r>
      <w:proofErr w:type="spellEnd"/>
      <w:r w:rsidRPr="008F49F5">
        <w:rPr>
          <w:rFonts w:ascii="Times New Roman" w:hAnsi="Times New Roman" w:cs="Times New Roman"/>
          <w:sz w:val="28"/>
          <w:szCs w:val="28"/>
        </w:rPr>
        <w:t xml:space="preserve"> + </w:t>
      </w:r>
      <w:proofErr w:type="spellStart"/>
      <w:r w:rsidRPr="008F49F5">
        <w:rPr>
          <w:rFonts w:ascii="Times New Roman" w:hAnsi="Times New Roman" w:cs="Times New Roman"/>
          <w:sz w:val="28"/>
          <w:szCs w:val="28"/>
        </w:rPr>
        <w:t>Зн</w:t>
      </w:r>
      <w:proofErr w:type="spellEnd"/>
      <w:r w:rsidRPr="008F49F5">
        <w:rPr>
          <w:rFonts w:ascii="Times New Roman" w:hAnsi="Times New Roman" w:cs="Times New Roman"/>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w:t>
      </w:r>
      <w:proofErr w:type="spellStart"/>
      <w:r w:rsidRPr="008F49F5">
        <w:rPr>
          <w:rFonts w:ascii="Times New Roman" w:hAnsi="Times New Roman" w:cs="Times New Roman"/>
          <w:sz w:val="28"/>
          <w:szCs w:val="28"/>
        </w:rPr>
        <w:t>Зусл</w:t>
      </w:r>
      <w:proofErr w:type="spellEnd"/>
      <w:r w:rsidRPr="008F49F5">
        <w:rPr>
          <w:rFonts w:ascii="Times New Roman" w:hAnsi="Times New Roman" w:cs="Times New Roman"/>
          <w:sz w:val="28"/>
          <w:szCs w:val="28"/>
        </w:rPr>
        <w:t xml:space="preserve"> - затраты на оказание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Зоп</w:t>
      </w:r>
      <w:proofErr w:type="spellEnd"/>
      <w:r w:rsidRPr="008F49F5">
        <w:rPr>
          <w:rFonts w:ascii="Times New Roman" w:hAnsi="Times New Roman" w:cs="Times New Roman"/>
          <w:sz w:val="28"/>
          <w:szCs w:val="28"/>
        </w:rPr>
        <w:t xml:space="preserve"> - затраты на оплату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Змз</w:t>
      </w:r>
      <w:proofErr w:type="spellEnd"/>
      <w:r w:rsidRPr="008F49F5">
        <w:rPr>
          <w:rFonts w:ascii="Times New Roman" w:hAnsi="Times New Roman" w:cs="Times New Roman"/>
          <w:sz w:val="28"/>
          <w:szCs w:val="28"/>
        </w:rPr>
        <w:t xml:space="preserve"> - затраты на приобретение материальных запасов, потребляемых в процессе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Аусл</w:t>
      </w:r>
      <w:proofErr w:type="spellEnd"/>
      <w:r w:rsidRPr="008F49F5">
        <w:rPr>
          <w:rFonts w:ascii="Times New Roman" w:hAnsi="Times New Roman" w:cs="Times New Roman"/>
          <w:sz w:val="28"/>
          <w:szCs w:val="28"/>
        </w:rPr>
        <w:t xml:space="preserve"> - сумма начисленной амортизации оборудования, используемого 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Зн</w:t>
      </w:r>
      <w:proofErr w:type="spellEnd"/>
      <w:r w:rsidRPr="008F49F5">
        <w:rPr>
          <w:rFonts w:ascii="Times New Roman" w:hAnsi="Times New Roman" w:cs="Times New Roman"/>
          <w:sz w:val="28"/>
          <w:szCs w:val="28"/>
        </w:rPr>
        <w:t xml:space="preserve"> - накладные затраты, относимые на стоимость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Затраты на оплату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Данный вид затрат включает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оплату труда и начисления на выплаты по оплате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командировки основного персонала, связанные с предоставлением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суммы вознаграждения сотрудников, привлекаемых по гражданско-правовым договорам.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Затраты определяются по формуле: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4"/>
          <w:sz w:val="28"/>
          <w:szCs w:val="28"/>
          <w:lang w:eastAsia="ru-RU"/>
        </w:rPr>
        <w:drawing>
          <wp:inline distT="0" distB="0" distL="0" distR="0" wp14:anchorId="2B06AA9F" wp14:editId="39CC4DCF">
            <wp:extent cx="14382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w:t>
      </w:r>
      <w:proofErr w:type="spellStart"/>
      <w:r w:rsidRPr="008F49F5">
        <w:rPr>
          <w:rFonts w:ascii="Times New Roman" w:hAnsi="Times New Roman" w:cs="Times New Roman"/>
          <w:sz w:val="28"/>
          <w:szCs w:val="28"/>
        </w:rPr>
        <w:t>Зоп</w:t>
      </w:r>
      <w:proofErr w:type="spellEnd"/>
      <w:r w:rsidRPr="008F49F5">
        <w:rPr>
          <w:rFonts w:ascii="Times New Roman" w:hAnsi="Times New Roman" w:cs="Times New Roman"/>
          <w:sz w:val="28"/>
          <w:szCs w:val="28"/>
        </w:rPr>
        <w:t xml:space="preserve"> - затраты на оплату труда и начисления на выплаты по оплате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lastRenderedPageBreak/>
        <w:t>Тусл</w:t>
      </w:r>
      <w:proofErr w:type="spellEnd"/>
      <w:r w:rsidRPr="008F49F5">
        <w:rPr>
          <w:rFonts w:ascii="Times New Roman" w:hAnsi="Times New Roman" w:cs="Times New Roman"/>
          <w:sz w:val="28"/>
          <w:szCs w:val="28"/>
        </w:rPr>
        <w:t xml:space="preserve"> - норма рабочего времени, затрачиваемого основным персоналом;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ОТч</w:t>
      </w:r>
      <w:proofErr w:type="spellEnd"/>
      <w:r w:rsidRPr="008F49F5">
        <w:rPr>
          <w:rFonts w:ascii="Times New Roman" w:hAnsi="Times New Roman" w:cs="Times New Roman"/>
          <w:sz w:val="28"/>
          <w:szCs w:val="28"/>
        </w:rPr>
        <w:t xml:space="preserve">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w:t>
      </w:r>
      <w:r>
        <w:rPr>
          <w:rFonts w:ascii="Times New Roman" w:hAnsi="Times New Roman" w:cs="Times New Roman"/>
          <w:sz w:val="28"/>
          <w:szCs w:val="28"/>
        </w:rPr>
        <w:t>ия на выплаты по оплате труда).</w:t>
      </w: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Затраты на приобретение материальных запасов и услуг</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Этот элемент затрат, полностью потребляемых в процессе оказания платной услуги, включают в себя (в зависимости от специфики учреждения):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приобретение расходных материалов для оргтехники;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другие материальные запасы.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приобретение материальных запасов рассчитываются как произведение средней стоимости материальных запасов на объем их потребления в процессе оказания платной услуги. Затраты на приобретение материальных з</w:t>
      </w:r>
      <w:r>
        <w:rPr>
          <w:rFonts w:ascii="Times New Roman" w:hAnsi="Times New Roman" w:cs="Times New Roman"/>
          <w:sz w:val="28"/>
          <w:szCs w:val="28"/>
        </w:rPr>
        <w:t>апасов определяются по формуле: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4"/>
          <w:sz w:val="28"/>
          <w:szCs w:val="28"/>
          <w:lang w:eastAsia="ru-RU"/>
        </w:rPr>
        <w:drawing>
          <wp:inline distT="0" distB="0" distL="0" distR="0" wp14:anchorId="6DD1D2F1" wp14:editId="2596521A">
            <wp:extent cx="12573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w:t>
      </w:r>
      <w:proofErr w:type="spellStart"/>
      <w:r w:rsidRPr="008F49F5">
        <w:rPr>
          <w:rFonts w:ascii="Times New Roman" w:hAnsi="Times New Roman" w:cs="Times New Roman"/>
          <w:sz w:val="28"/>
          <w:szCs w:val="28"/>
        </w:rPr>
        <w:t>Змз</w:t>
      </w:r>
      <w:proofErr w:type="spellEnd"/>
      <w:r w:rsidRPr="008F49F5">
        <w:rPr>
          <w:rFonts w:ascii="Times New Roman" w:hAnsi="Times New Roman" w:cs="Times New Roman"/>
          <w:sz w:val="28"/>
          <w:szCs w:val="28"/>
        </w:rPr>
        <w:t xml:space="preserve"> - затраты на материальные запасы, потребляемые в процессе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2"/>
          <w:sz w:val="28"/>
          <w:szCs w:val="28"/>
          <w:lang w:eastAsia="ru-RU"/>
        </w:rPr>
        <w:drawing>
          <wp:inline distT="0" distB="0" distL="0" distR="0" wp14:anchorId="12D86E50" wp14:editId="140CB5C0">
            <wp:extent cx="2571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F49F5">
        <w:rPr>
          <w:rFonts w:ascii="Times New Roman" w:hAnsi="Times New Roman" w:cs="Times New Roman"/>
          <w:sz w:val="28"/>
          <w:szCs w:val="28"/>
        </w:rPr>
        <w:t xml:space="preserve"> - количество материальных запасов определенного вида;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0"/>
          <w:sz w:val="28"/>
          <w:szCs w:val="28"/>
          <w:lang w:eastAsia="ru-RU"/>
        </w:rPr>
        <w:drawing>
          <wp:inline distT="0" distB="0" distL="0" distR="0" wp14:anchorId="46A5538D" wp14:editId="4F832908">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F49F5">
        <w:rPr>
          <w:rFonts w:ascii="Times New Roman" w:hAnsi="Times New Roman" w:cs="Times New Roman"/>
          <w:sz w:val="28"/>
          <w:szCs w:val="28"/>
        </w:rPr>
        <w:t xml:space="preserve"> - цена приобретаемых материальных запасов.</w:t>
      </w: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Амортизация оборудования, используемого</w:t>
      </w:r>
      <w:r>
        <w:rPr>
          <w:rFonts w:ascii="Times New Roman" w:hAnsi="Times New Roman" w:cs="Times New Roman"/>
          <w:b/>
          <w:sz w:val="28"/>
          <w:szCs w:val="28"/>
        </w:rPr>
        <w:t xml:space="preserve"> </w:t>
      </w:r>
      <w:r w:rsidRPr="008F49F5">
        <w:rPr>
          <w:rFonts w:ascii="Times New Roman" w:hAnsi="Times New Roman" w:cs="Times New Roman"/>
          <w:b/>
          <w:sz w:val="28"/>
          <w:szCs w:val="28"/>
        </w:rPr>
        <w:t>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в пр</w:t>
      </w:r>
      <w:r>
        <w:rPr>
          <w:rFonts w:ascii="Times New Roman" w:hAnsi="Times New Roman" w:cs="Times New Roman"/>
          <w:sz w:val="28"/>
          <w:szCs w:val="28"/>
        </w:rPr>
        <w:t>оцессе оказания платной услуги.</w:t>
      </w: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Накладные расходы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При расчете стоимости услуги в нее включаются накладные расходы. Их объем относится на стоимость платной услуги пропорционально затратам на оплату труда и начислениям на выплаты по оплате труда основного персонала, непосредственно участвующего в пр</w:t>
      </w:r>
      <w:r>
        <w:rPr>
          <w:rFonts w:ascii="Times New Roman" w:hAnsi="Times New Roman" w:cs="Times New Roman"/>
          <w:sz w:val="28"/>
          <w:szCs w:val="28"/>
        </w:rPr>
        <w:t>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Зн</w:t>
      </w:r>
      <w:proofErr w:type="spellEnd"/>
      <w:r w:rsidRPr="008F49F5">
        <w:rPr>
          <w:rFonts w:ascii="Times New Roman" w:hAnsi="Times New Roman" w:cs="Times New Roman"/>
          <w:sz w:val="28"/>
          <w:szCs w:val="28"/>
        </w:rPr>
        <w:t xml:space="preserve"> = </w:t>
      </w:r>
      <w:proofErr w:type="spellStart"/>
      <w:r w:rsidRPr="008F49F5">
        <w:rPr>
          <w:rFonts w:ascii="Times New Roman" w:hAnsi="Times New Roman" w:cs="Times New Roman"/>
          <w:sz w:val="28"/>
          <w:szCs w:val="28"/>
        </w:rPr>
        <w:t>Кн</w:t>
      </w:r>
      <w:proofErr w:type="spellEnd"/>
      <w:r w:rsidRPr="008F49F5">
        <w:rPr>
          <w:rFonts w:ascii="Times New Roman" w:hAnsi="Times New Roman" w:cs="Times New Roman"/>
          <w:sz w:val="28"/>
          <w:szCs w:val="28"/>
        </w:rPr>
        <w:t xml:space="preserve"> x </w:t>
      </w:r>
      <w:proofErr w:type="spellStart"/>
      <w:r w:rsidRPr="008F49F5">
        <w:rPr>
          <w:rFonts w:ascii="Times New Roman" w:hAnsi="Times New Roman" w:cs="Times New Roman"/>
          <w:sz w:val="28"/>
          <w:szCs w:val="28"/>
        </w:rPr>
        <w:t>Зоп</w:t>
      </w:r>
      <w:proofErr w:type="spellEnd"/>
      <w:r w:rsidRPr="008F49F5">
        <w:rPr>
          <w:rFonts w:ascii="Times New Roman" w:hAnsi="Times New Roman" w:cs="Times New Roman"/>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w:t>
      </w:r>
      <w:proofErr w:type="spellStart"/>
      <w:r w:rsidRPr="008F49F5">
        <w:rPr>
          <w:rFonts w:ascii="Times New Roman" w:hAnsi="Times New Roman" w:cs="Times New Roman"/>
          <w:sz w:val="28"/>
          <w:szCs w:val="28"/>
        </w:rPr>
        <w:t>Кн</w:t>
      </w:r>
      <w:proofErr w:type="spellEnd"/>
      <w:r w:rsidRPr="008F49F5">
        <w:rPr>
          <w:rFonts w:ascii="Times New Roman" w:hAnsi="Times New Roman" w:cs="Times New Roman"/>
          <w:sz w:val="28"/>
          <w:szCs w:val="28"/>
        </w:rPr>
        <w:t xml:space="preserve"> - коэффициент накладных затрат, отражающий нагрузку на единицу оплаты труда основного персонала </w:t>
      </w:r>
      <w:r>
        <w:rPr>
          <w:rFonts w:ascii="Times New Roman" w:hAnsi="Times New Roman" w:cs="Times New Roman"/>
          <w:sz w:val="28"/>
          <w:szCs w:val="28"/>
        </w:rPr>
        <w:t>МФЦ</w:t>
      </w:r>
      <w:r w:rsidRPr="008F49F5">
        <w:rPr>
          <w:rFonts w:ascii="Times New Roman" w:hAnsi="Times New Roman" w:cs="Times New Roman"/>
          <w:sz w:val="28"/>
          <w:szCs w:val="28"/>
        </w:rPr>
        <w:t>. Данный коэффициент рассчитывается на основании отчетных данных за предшествующий период и прогнозируемы</w:t>
      </w:r>
      <w:r>
        <w:rPr>
          <w:rFonts w:ascii="Times New Roman" w:hAnsi="Times New Roman" w:cs="Times New Roman"/>
          <w:sz w:val="28"/>
          <w:szCs w:val="28"/>
        </w:rPr>
        <w:t>х изменений в плановом периоде: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32"/>
          <w:sz w:val="28"/>
          <w:szCs w:val="28"/>
          <w:lang w:eastAsia="ru-RU"/>
        </w:rPr>
        <w:drawing>
          <wp:inline distT="0" distB="0" distL="0" distR="0" wp14:anchorId="75C9E574" wp14:editId="5D749344">
            <wp:extent cx="1800225" cy="447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4476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w:t>
      </w:r>
      <w:proofErr w:type="spellStart"/>
      <w:r w:rsidRPr="008F49F5">
        <w:rPr>
          <w:rFonts w:ascii="Times New Roman" w:hAnsi="Times New Roman" w:cs="Times New Roman"/>
          <w:sz w:val="28"/>
          <w:szCs w:val="28"/>
        </w:rPr>
        <w:t>Зауп</w:t>
      </w:r>
      <w:proofErr w:type="spellEnd"/>
      <w:r w:rsidRPr="008F49F5">
        <w:rPr>
          <w:rFonts w:ascii="Times New Roman" w:hAnsi="Times New Roman" w:cs="Times New Roman"/>
          <w:sz w:val="28"/>
          <w:szCs w:val="28"/>
        </w:rPr>
        <w:t xml:space="preserve">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Зохн</w:t>
      </w:r>
      <w:proofErr w:type="spellEnd"/>
      <w:r w:rsidRPr="008F49F5">
        <w:rPr>
          <w:rFonts w:ascii="Times New Roman" w:hAnsi="Times New Roman" w:cs="Times New Roman"/>
          <w:sz w:val="28"/>
          <w:szCs w:val="28"/>
        </w:rPr>
        <w:t xml:space="preserve">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w:t>
      </w:r>
      <w:r w:rsidRPr="008F49F5">
        <w:rPr>
          <w:rFonts w:ascii="Times New Roman" w:hAnsi="Times New Roman" w:cs="Times New Roman"/>
          <w:sz w:val="28"/>
          <w:szCs w:val="28"/>
        </w:rPr>
        <w:lastRenderedPageBreak/>
        <w:t>оплаты труда), пошлины и иные обязательные платежи с учетом изменения налогового законодательства;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Аохн</w:t>
      </w:r>
      <w:proofErr w:type="spellEnd"/>
      <w:r w:rsidRPr="008F49F5">
        <w:rPr>
          <w:rFonts w:ascii="Times New Roman" w:hAnsi="Times New Roman" w:cs="Times New Roman"/>
          <w:sz w:val="28"/>
          <w:szCs w:val="28"/>
        </w:rPr>
        <w:t xml:space="preserve"> - прогноз суммы начисленной амортизации имущества общехозяйственного назначения в плановом периоде;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F49F5">
        <w:rPr>
          <w:rFonts w:ascii="Times New Roman" w:hAnsi="Times New Roman" w:cs="Times New Roman"/>
          <w:sz w:val="28"/>
          <w:szCs w:val="28"/>
        </w:rPr>
        <w:t>Зоп</w:t>
      </w:r>
      <w:proofErr w:type="spellEnd"/>
      <w:r w:rsidRPr="008F49F5">
        <w:rPr>
          <w:rFonts w:ascii="Times New Roman" w:hAnsi="Times New Roman" w:cs="Times New Roman"/>
          <w:sz w:val="28"/>
          <w:szCs w:val="28"/>
        </w:rPr>
        <w:t xml:space="preserve"> - фактические затраты на весь основной персонал </w:t>
      </w:r>
      <w:r>
        <w:rPr>
          <w:rFonts w:ascii="Times New Roman" w:hAnsi="Times New Roman" w:cs="Times New Roman"/>
          <w:sz w:val="28"/>
          <w:szCs w:val="28"/>
        </w:rPr>
        <w:t>МФЦ</w:t>
      </w:r>
      <w:r w:rsidRPr="008F49F5">
        <w:rPr>
          <w:rFonts w:ascii="Times New Roman" w:hAnsi="Times New Roman" w:cs="Times New Roman"/>
          <w:sz w:val="28"/>
          <w:szCs w:val="28"/>
        </w:rPr>
        <w:t xml:space="preserve">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административно-управленческий персонал включают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оплату труда и начисления на выплаты по оплате труда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нормативные затраты на командировки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по повышению квалификации основного и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общехозяйственного назначения включают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 затраты на коммунальные услуги, услуги связи, транспорта, затраты на услуги банков, прачечных, затраты на прочие услуги, потребляемые </w:t>
      </w:r>
      <w:r>
        <w:rPr>
          <w:rFonts w:ascii="Times New Roman" w:hAnsi="Times New Roman" w:cs="Times New Roman"/>
          <w:sz w:val="28"/>
          <w:szCs w:val="28"/>
        </w:rPr>
        <w:t>МФЦ</w:t>
      </w:r>
      <w:r w:rsidRPr="008F49F5">
        <w:rPr>
          <w:rFonts w:ascii="Times New Roman" w:hAnsi="Times New Roman" w:cs="Times New Roman"/>
          <w:sz w:val="28"/>
          <w:szCs w:val="28"/>
        </w:rPr>
        <w:t xml:space="preserve"> 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Согласно нормам </w:t>
      </w:r>
      <w:r>
        <w:rPr>
          <w:rFonts w:ascii="Times New Roman" w:hAnsi="Times New Roman" w:cs="Times New Roman"/>
          <w:sz w:val="28"/>
          <w:szCs w:val="28"/>
        </w:rPr>
        <w:t>п. 134 Инструкции по применению п</w:t>
      </w:r>
      <w:r w:rsidRPr="00356456">
        <w:rPr>
          <w:rFonts w:ascii="Times New Roman" w:hAnsi="Times New Roman" w:cs="Times New Roman"/>
          <w:sz w:val="28"/>
          <w:szCs w:val="28"/>
        </w:rPr>
        <w:t>риказ</w:t>
      </w:r>
      <w:r>
        <w:rPr>
          <w:rFonts w:ascii="Times New Roman" w:hAnsi="Times New Roman" w:cs="Times New Roman"/>
          <w:sz w:val="28"/>
          <w:szCs w:val="28"/>
        </w:rPr>
        <w:t>а Министерства финансов Российской Федерации от 01.12.2010 №</w:t>
      </w:r>
      <w:r w:rsidRPr="00356456">
        <w:rPr>
          <w:rFonts w:ascii="Times New Roman" w:hAnsi="Times New Roman" w:cs="Times New Roman"/>
          <w:sz w:val="28"/>
          <w:szCs w:val="28"/>
        </w:rPr>
        <w:t xml:space="preserve">157н </w:t>
      </w:r>
      <w:r>
        <w:rPr>
          <w:rFonts w:ascii="Times New Roman" w:hAnsi="Times New Roman" w:cs="Times New Roman"/>
          <w:sz w:val="28"/>
          <w:szCs w:val="28"/>
        </w:rPr>
        <w:t>«</w:t>
      </w:r>
      <w:r w:rsidRPr="00356456">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sz w:val="28"/>
          <w:szCs w:val="28"/>
        </w:rPr>
        <w:t>»</w:t>
      </w:r>
      <w:r w:rsidRPr="00356456">
        <w:rPr>
          <w:rFonts w:ascii="Times New Roman" w:hAnsi="Times New Roman" w:cs="Times New Roman"/>
          <w:sz w:val="28"/>
          <w:szCs w:val="28"/>
        </w:rPr>
        <w:t xml:space="preserve"> </w:t>
      </w:r>
      <w:r>
        <w:rPr>
          <w:rFonts w:ascii="Times New Roman" w:hAnsi="Times New Roman" w:cs="Times New Roman"/>
          <w:sz w:val="28"/>
          <w:szCs w:val="28"/>
        </w:rPr>
        <w:t>затраты учреждения</w:t>
      </w:r>
      <w:r w:rsidRPr="008F49F5">
        <w:rPr>
          <w:rFonts w:ascii="Times New Roman" w:hAnsi="Times New Roman" w:cs="Times New Roman"/>
          <w:sz w:val="28"/>
          <w:szCs w:val="28"/>
        </w:rPr>
        <w:t xml:space="preserve"> при изготовлении готовой продукции, выполнении работ, оказании услуг делятся на прямые и накладные.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При изготовлении одного (единственного) вида готовой продукции (выполнении работ, оказании услуг) все затраты, непосредственно связанные с производством готовой продукции (выполнением работ, оказанием услуг), относятся к прямым затратам.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lastRenderedPageBreak/>
        <w:t>Прямые затраты непосредственно относятся на себестоимость изготовления единицы готовой продукции (выполнения работы, оказания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Накладные расходы распределяются между видами деятельности</w:t>
      </w:r>
      <w:r w:rsidRPr="00E73090">
        <w:rPr>
          <w:rFonts w:ascii="Times New Roman" w:hAnsi="Times New Roman" w:cs="Times New Roman"/>
          <w:sz w:val="28"/>
          <w:szCs w:val="28"/>
        </w:rPr>
        <w:t xml:space="preserve">, видами оказываемых услуг. </w:t>
      </w:r>
      <w:r w:rsidRPr="008F49F5">
        <w:rPr>
          <w:rFonts w:ascii="Times New Roman" w:hAnsi="Times New Roman" w:cs="Times New Roman"/>
          <w:sz w:val="28"/>
          <w:szCs w:val="28"/>
        </w:rPr>
        <w:t>Распределение накладных расходов производится одним из способов:</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прямым затратам по оплате труда, материальным затратам, иным прямым затратам;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объему выручки от реализации продукции (работ, услуг);</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иному показателю, характеризующему результаты деятельности учреждения.</w:t>
      </w: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r w:rsidRPr="008F49F5">
        <w:rPr>
          <w:rFonts w:ascii="Times New Roman" w:hAnsi="Times New Roman" w:cs="Times New Roman"/>
          <w:b/>
          <w:sz w:val="28"/>
          <w:szCs w:val="28"/>
        </w:rPr>
        <w:t>Расчет накладных затрат произв</w:t>
      </w:r>
      <w:r w:rsidRPr="004C0391">
        <w:rPr>
          <w:rFonts w:ascii="Times New Roman" w:hAnsi="Times New Roman" w:cs="Times New Roman"/>
          <w:b/>
          <w:sz w:val="28"/>
          <w:szCs w:val="28"/>
        </w:rPr>
        <w:t>одим</w:t>
      </w:r>
      <w:r w:rsidRPr="008F49F5">
        <w:rPr>
          <w:rFonts w:ascii="Times New Roman" w:hAnsi="Times New Roman" w:cs="Times New Roman"/>
          <w:b/>
          <w:sz w:val="28"/>
          <w:szCs w:val="28"/>
        </w:rPr>
        <w:t>, используя таблицу.</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rPr>
      </w:pP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Расчет накладных затрат</w:t>
      </w: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w:t>
      </w:r>
      <w:r>
        <w:rPr>
          <w:rFonts w:ascii="Courier New" w:hAnsi="Courier New" w:cs="Courier New"/>
          <w:sz w:val="20"/>
          <w:szCs w:val="20"/>
        </w:rPr>
        <w:t xml:space="preserve"> </w:t>
      </w:r>
      <w:r w:rsidRPr="008F49F5">
        <w:rPr>
          <w:rFonts w:ascii="Courier New" w:hAnsi="Courier New" w:cs="Courier New"/>
          <w:sz w:val="20"/>
          <w:szCs w:val="20"/>
        </w:rPr>
        <w:t xml:space="preserve">                --------------------------------------------</w:t>
      </w: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(наименование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4800"/>
        <w:gridCol w:w="3840"/>
      </w:tblGrid>
      <w:tr w:rsidR="000E531B" w:rsidRPr="008F49F5" w:rsidTr="007D5EB1">
        <w:trPr>
          <w:tblCellSpacing w:w="5" w:type="nil"/>
        </w:trPr>
        <w:tc>
          <w:tcPr>
            <w:tcW w:w="60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N </w:t>
            </w:r>
          </w:p>
        </w:tc>
        <w:tc>
          <w:tcPr>
            <w:tcW w:w="480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Наименование показателя       </w:t>
            </w:r>
          </w:p>
        </w:tc>
        <w:tc>
          <w:tcPr>
            <w:tcW w:w="384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Суммовое выражение показателя</w:t>
            </w: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1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6" w:name="Par195"/>
            <w:bookmarkEnd w:id="126"/>
            <w:r w:rsidRPr="008F49F5">
              <w:rPr>
                <w:rFonts w:ascii="Courier New" w:hAnsi="Courier New" w:cs="Courier New"/>
                <w:sz w:val="20"/>
                <w:szCs w:val="20"/>
              </w:rPr>
              <w:t xml:space="preserve">Прогноз затрат на административно-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управленческий персонал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2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7" w:name="Par198"/>
            <w:bookmarkEnd w:id="127"/>
            <w:r w:rsidRPr="008F49F5">
              <w:rPr>
                <w:rFonts w:ascii="Courier New" w:hAnsi="Courier New" w:cs="Courier New"/>
                <w:sz w:val="20"/>
                <w:szCs w:val="20"/>
              </w:rPr>
              <w:t xml:space="preserve">Прогноз затрат общехозяйственного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назначения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6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3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8" w:name="Par201"/>
            <w:bookmarkEnd w:id="128"/>
            <w:r w:rsidRPr="008F49F5">
              <w:rPr>
                <w:rFonts w:ascii="Courier New" w:hAnsi="Courier New" w:cs="Courier New"/>
                <w:sz w:val="20"/>
                <w:szCs w:val="20"/>
              </w:rPr>
              <w:t xml:space="preserve">Прогноз суммы начисленной амортизации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имущества общехозяйственного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назначения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4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9" w:name="Par205"/>
            <w:bookmarkEnd w:id="129"/>
            <w:r w:rsidRPr="008F49F5">
              <w:rPr>
                <w:rFonts w:ascii="Courier New" w:hAnsi="Courier New" w:cs="Courier New"/>
                <w:sz w:val="20"/>
                <w:szCs w:val="20"/>
              </w:rPr>
              <w:t xml:space="preserve">Прогноз суммарного фонда оплаты труда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основного персонала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5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Коэффициент накладных затрат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30" w:name="Par208"/>
            <w:bookmarkEnd w:id="130"/>
            <w:r w:rsidRPr="008F49F5">
              <w:rPr>
                <w:rFonts w:ascii="Courier New" w:hAnsi="Courier New" w:cs="Courier New"/>
                <w:sz w:val="20"/>
                <w:szCs w:val="20"/>
              </w:rPr>
              <w:t>(5) = (</w:t>
            </w:r>
            <w:hyperlink w:anchor="Par195" w:history="1">
              <w:r w:rsidRPr="008F49F5">
                <w:rPr>
                  <w:rFonts w:ascii="Courier New" w:hAnsi="Courier New" w:cs="Courier New"/>
                  <w:color w:val="0000FF"/>
                  <w:sz w:val="20"/>
                  <w:szCs w:val="20"/>
                </w:rPr>
                <w:t>(1)</w:t>
              </w:r>
            </w:hyperlink>
            <w:r w:rsidRPr="008F49F5">
              <w:rPr>
                <w:rFonts w:ascii="Courier New" w:hAnsi="Courier New" w:cs="Courier New"/>
                <w:sz w:val="20"/>
                <w:szCs w:val="20"/>
              </w:rPr>
              <w:t xml:space="preserve"> + </w:t>
            </w:r>
            <w:hyperlink w:anchor="Par198" w:history="1">
              <w:r w:rsidRPr="008F49F5">
                <w:rPr>
                  <w:rFonts w:ascii="Courier New" w:hAnsi="Courier New" w:cs="Courier New"/>
                  <w:color w:val="0000FF"/>
                  <w:sz w:val="20"/>
                  <w:szCs w:val="20"/>
                </w:rPr>
                <w:t>(2)</w:t>
              </w:r>
            </w:hyperlink>
            <w:r w:rsidRPr="008F49F5">
              <w:rPr>
                <w:rFonts w:ascii="Courier New" w:hAnsi="Courier New" w:cs="Courier New"/>
                <w:sz w:val="20"/>
                <w:szCs w:val="20"/>
              </w:rPr>
              <w:t xml:space="preserve"> + </w:t>
            </w:r>
            <w:hyperlink w:anchor="Par201" w:history="1">
              <w:r w:rsidRPr="008F49F5">
                <w:rPr>
                  <w:rFonts w:ascii="Courier New" w:hAnsi="Courier New" w:cs="Courier New"/>
                  <w:color w:val="0000FF"/>
                  <w:sz w:val="20"/>
                  <w:szCs w:val="20"/>
                </w:rPr>
                <w:t>(3)</w:t>
              </w:r>
            </w:hyperlink>
            <w:r w:rsidRPr="008F49F5">
              <w:rPr>
                <w:rFonts w:ascii="Courier New" w:hAnsi="Courier New" w:cs="Courier New"/>
                <w:sz w:val="20"/>
                <w:szCs w:val="20"/>
              </w:rPr>
              <w:t xml:space="preserve">) / </w:t>
            </w:r>
            <w:hyperlink w:anchor="Par205" w:history="1">
              <w:r w:rsidRPr="008F49F5">
                <w:rPr>
                  <w:rFonts w:ascii="Courier New" w:hAnsi="Courier New" w:cs="Courier New"/>
                  <w:color w:val="0000FF"/>
                  <w:sz w:val="20"/>
                  <w:szCs w:val="20"/>
                </w:rPr>
                <w:t>(4)</w:t>
              </w:r>
            </w:hyperlink>
          </w:p>
        </w:tc>
      </w:tr>
      <w:tr w:rsidR="000E531B" w:rsidRPr="008F49F5" w:rsidTr="007D5EB1">
        <w:trPr>
          <w:trHeight w:val="6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6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31" w:name="Par210"/>
            <w:bookmarkEnd w:id="131"/>
            <w:r w:rsidRPr="008F49F5">
              <w:rPr>
                <w:rFonts w:ascii="Courier New" w:hAnsi="Courier New" w:cs="Courier New"/>
                <w:sz w:val="20"/>
                <w:szCs w:val="20"/>
              </w:rPr>
              <w:t xml:space="preserve">Затраты на основной персонал,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участвующий в предоставлении платной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услуги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7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Итого: накладные затраты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(7) = </w:t>
            </w:r>
            <w:hyperlink w:anchor="Par208" w:history="1">
              <w:r w:rsidRPr="008F49F5">
                <w:rPr>
                  <w:rFonts w:ascii="Courier New" w:hAnsi="Courier New" w:cs="Courier New"/>
                  <w:color w:val="0000FF"/>
                  <w:sz w:val="20"/>
                  <w:szCs w:val="20"/>
                </w:rPr>
                <w:t>(5)</w:t>
              </w:r>
            </w:hyperlink>
            <w:r w:rsidRPr="008F49F5">
              <w:rPr>
                <w:rFonts w:ascii="Courier New" w:hAnsi="Courier New" w:cs="Courier New"/>
                <w:sz w:val="20"/>
                <w:szCs w:val="20"/>
              </w:rPr>
              <w:t xml:space="preserve"> x </w:t>
            </w:r>
            <w:hyperlink w:anchor="Par210" w:history="1">
              <w:r w:rsidRPr="008F49F5">
                <w:rPr>
                  <w:rFonts w:ascii="Courier New" w:hAnsi="Courier New" w:cs="Courier New"/>
                  <w:color w:val="0000FF"/>
                  <w:sz w:val="20"/>
                  <w:szCs w:val="20"/>
                </w:rPr>
                <w:t>(6)</w:t>
              </w:r>
            </w:hyperlink>
          </w:p>
        </w:tc>
      </w:tr>
    </w:tbl>
    <w:p w:rsidR="000E531B"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Общая сто</w:t>
      </w:r>
      <w:r>
        <w:rPr>
          <w:rFonts w:ascii="Times New Roman" w:hAnsi="Times New Roman" w:cs="Times New Roman"/>
          <w:sz w:val="28"/>
          <w:szCs w:val="28"/>
        </w:rPr>
        <w:t>имость услуги определяется так:</w:t>
      </w: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Полная себестоимость + Прибыль.</w:t>
      </w: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Себестоимость представляет собой сумму трудовых, материальных и амортизационных затрат на единицу продукции и является исходной базой цены.</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Pr>
          <w:rFonts w:ascii="Times New Roman" w:hAnsi="Times New Roman" w:cs="Times New Roman"/>
          <w:sz w:val="24"/>
          <w:szCs w:val="24"/>
        </w:rPr>
        <w:t xml:space="preserve">Приложение № 3 </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2A34A2" w:rsidRDefault="002A34A2" w:rsidP="002A34A2">
      <w:pPr>
        <w:spacing w:after="0" w:line="240" w:lineRule="auto"/>
        <w:jc w:val="right"/>
        <w:rPr>
          <w:rFonts w:ascii="Times New Roman" w:hAnsi="Times New Roman" w:cs="Times New Roman"/>
        </w:rPr>
      </w:pPr>
      <w:r>
        <w:rPr>
          <w:rFonts w:ascii="Times New Roman" w:hAnsi="Times New Roman" w:cs="Times New Roman"/>
          <w:sz w:val="24"/>
          <w:szCs w:val="24"/>
        </w:rPr>
        <w:t>№ __________ от «___»________ 2020г</w:t>
      </w:r>
      <w:r>
        <w:rPr>
          <w:rFonts w:ascii="Times New Roman" w:hAnsi="Times New Roman" w:cs="Times New Roman"/>
        </w:rPr>
        <w:t>.</w:t>
      </w:r>
    </w:p>
    <w:p w:rsidR="002A34A2" w:rsidRPr="00C564C4" w:rsidRDefault="002A34A2" w:rsidP="002A34A2">
      <w:pPr>
        <w:spacing w:after="0" w:line="240" w:lineRule="auto"/>
        <w:jc w:val="center"/>
        <w:rPr>
          <w:b/>
          <w:sz w:val="20"/>
          <w:szCs w:val="20"/>
        </w:rPr>
      </w:pPr>
    </w:p>
    <w:p w:rsidR="002A34A2" w:rsidRPr="002D0807" w:rsidRDefault="002A34A2" w:rsidP="002A34A2">
      <w:pPr>
        <w:spacing w:after="0" w:line="240" w:lineRule="auto"/>
        <w:jc w:val="center"/>
        <w:rPr>
          <w:rFonts w:ascii="Times New Roman" w:hAnsi="Times New Roman" w:cs="Times New Roman"/>
          <w:sz w:val="28"/>
          <w:szCs w:val="28"/>
        </w:rPr>
      </w:pPr>
      <w:r w:rsidRPr="002D0807">
        <w:rPr>
          <w:rFonts w:ascii="Times New Roman" w:hAnsi="Times New Roman" w:cs="Times New Roman"/>
          <w:sz w:val="28"/>
          <w:szCs w:val="28"/>
        </w:rPr>
        <w:t>Перечень</w:t>
      </w:r>
    </w:p>
    <w:p w:rsidR="002A34A2" w:rsidRPr="002D0807" w:rsidRDefault="002A34A2" w:rsidP="002A34A2">
      <w:pPr>
        <w:spacing w:after="0" w:line="240" w:lineRule="auto"/>
        <w:jc w:val="center"/>
        <w:rPr>
          <w:sz w:val="52"/>
          <w:szCs w:val="52"/>
        </w:rPr>
      </w:pPr>
      <w:r w:rsidRPr="002D0807">
        <w:rPr>
          <w:rFonts w:ascii="Times New Roman" w:hAnsi="Times New Roman" w:cs="Times New Roman"/>
          <w:sz w:val="28"/>
          <w:szCs w:val="28"/>
        </w:rPr>
        <w:t>Платных услуг, предоставляемых муниципальным автономным учреждением «Многофункциональный центр предоставления государственных и муниципальных услуг Раменского городского округа Московской области»</w:t>
      </w:r>
    </w:p>
    <w:tbl>
      <w:tblPr>
        <w:tblStyle w:val="a4"/>
        <w:tblW w:w="10201" w:type="dxa"/>
        <w:tblLayout w:type="fixed"/>
        <w:tblLook w:val="04A0" w:firstRow="1" w:lastRow="0" w:firstColumn="1" w:lastColumn="0" w:noHBand="0" w:noVBand="1"/>
      </w:tblPr>
      <w:tblGrid>
        <w:gridCol w:w="704"/>
        <w:gridCol w:w="9497"/>
      </w:tblGrid>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Копирование черно-белое</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А3</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2</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Сканирование </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3</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Запись на электронный носитель</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4</w:t>
            </w:r>
          </w:p>
        </w:tc>
        <w:tc>
          <w:tcPr>
            <w:tcW w:w="9497" w:type="dxa"/>
          </w:tcPr>
          <w:p w:rsidR="002A34A2" w:rsidRPr="002D0807" w:rsidRDefault="002A34A2" w:rsidP="007D5EB1">
            <w:pPr>
              <w:rPr>
                <w:rFonts w:ascii="Times New Roman" w:hAnsi="Times New Roman" w:cs="Times New Roman"/>
                <w:sz w:val="28"/>
                <w:szCs w:val="28"/>
              </w:rPr>
            </w:pPr>
            <w:proofErr w:type="spellStart"/>
            <w:r w:rsidRPr="002D0807">
              <w:rPr>
                <w:rFonts w:ascii="Times New Roman" w:hAnsi="Times New Roman" w:cs="Times New Roman"/>
                <w:sz w:val="28"/>
                <w:szCs w:val="28"/>
              </w:rPr>
              <w:t>Ламинирование</w:t>
            </w:r>
            <w:proofErr w:type="spellEnd"/>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5</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Набор текста</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6</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Распечатка текстового файла с электронного носителя</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7</w:t>
            </w:r>
          </w:p>
        </w:tc>
        <w:tc>
          <w:tcPr>
            <w:tcW w:w="9497" w:type="dxa"/>
          </w:tcPr>
          <w:p w:rsidR="002A34A2" w:rsidRPr="002D0807" w:rsidRDefault="002A34A2" w:rsidP="007D5EB1">
            <w:pPr>
              <w:jc w:val="cente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приема документов</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Для приема заявлений и </w:t>
            </w:r>
            <w:proofErr w:type="gramStart"/>
            <w:r w:rsidRPr="002D0807">
              <w:rPr>
                <w:rFonts w:ascii="Times New Roman" w:hAnsi="Times New Roman" w:cs="Times New Roman"/>
                <w:sz w:val="28"/>
                <w:szCs w:val="28"/>
              </w:rPr>
              <w:t>документов</w:t>
            </w:r>
            <w:proofErr w:type="gramEnd"/>
            <w:r w:rsidRPr="002D0807">
              <w:rPr>
                <w:rFonts w:ascii="Times New Roman" w:hAnsi="Times New Roman" w:cs="Times New Roman"/>
                <w:sz w:val="28"/>
                <w:szCs w:val="28"/>
              </w:rPr>
              <w:t xml:space="preserve"> не обходимых для предоставления государственных и муниципальных услуг (время нахождения в пути до 20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Для приема заявлений и </w:t>
            </w:r>
            <w:proofErr w:type="gramStart"/>
            <w:r w:rsidRPr="002D0807">
              <w:rPr>
                <w:rFonts w:ascii="Times New Roman" w:hAnsi="Times New Roman" w:cs="Times New Roman"/>
                <w:sz w:val="28"/>
                <w:szCs w:val="28"/>
              </w:rPr>
              <w:t>документов</w:t>
            </w:r>
            <w:proofErr w:type="gramEnd"/>
            <w:r w:rsidRPr="002D0807">
              <w:rPr>
                <w:rFonts w:ascii="Times New Roman" w:hAnsi="Times New Roman" w:cs="Times New Roman"/>
                <w:sz w:val="28"/>
                <w:szCs w:val="28"/>
              </w:rPr>
              <w:t xml:space="preserve"> не обходимых для предоставления государственных и муниципальных услуг (время нахождения в пути до 40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Для приема заявлений и </w:t>
            </w:r>
            <w:proofErr w:type="gramStart"/>
            <w:r w:rsidRPr="002D0807">
              <w:rPr>
                <w:rFonts w:ascii="Times New Roman" w:hAnsi="Times New Roman" w:cs="Times New Roman"/>
                <w:sz w:val="28"/>
                <w:szCs w:val="28"/>
              </w:rPr>
              <w:t>документов</w:t>
            </w:r>
            <w:proofErr w:type="gramEnd"/>
            <w:r w:rsidRPr="002D0807">
              <w:rPr>
                <w:rFonts w:ascii="Times New Roman" w:hAnsi="Times New Roman" w:cs="Times New Roman"/>
                <w:sz w:val="28"/>
                <w:szCs w:val="28"/>
              </w:rPr>
              <w:t xml:space="preserve"> не обходимых для предоставления государственных и муниципальных услуг (время нахождения в пути до 60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Для приема заявлений и </w:t>
            </w:r>
            <w:proofErr w:type="gramStart"/>
            <w:r w:rsidRPr="002D0807">
              <w:rPr>
                <w:rFonts w:ascii="Times New Roman" w:hAnsi="Times New Roman" w:cs="Times New Roman"/>
                <w:sz w:val="28"/>
                <w:szCs w:val="28"/>
              </w:rPr>
              <w:t>документов</w:t>
            </w:r>
            <w:proofErr w:type="gramEnd"/>
            <w:r w:rsidRPr="002D0807">
              <w:rPr>
                <w:rFonts w:ascii="Times New Roman" w:hAnsi="Times New Roman" w:cs="Times New Roman"/>
                <w:sz w:val="28"/>
                <w:szCs w:val="28"/>
              </w:rPr>
              <w:t xml:space="preserve"> не обходимых для предоставления государственных и муниципальных услуг (время нахождения в пути до 80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8</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выдачи документов</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20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40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60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80 мин(туда-обратно))</w:t>
            </w:r>
          </w:p>
        </w:tc>
      </w:tr>
    </w:tbl>
    <w:p w:rsidR="002A34A2" w:rsidRPr="00C564C4" w:rsidRDefault="002A34A2" w:rsidP="002A34A2">
      <w:pPr>
        <w:rPr>
          <w:rFonts w:ascii="Times New Roman" w:hAnsi="Times New Roman" w:cs="Times New Roman"/>
          <w:sz w:val="28"/>
          <w:szCs w:val="28"/>
        </w:rPr>
      </w:pPr>
    </w:p>
    <w:p w:rsidR="007D5EB1" w:rsidRDefault="007D5EB1" w:rsidP="00A36555">
      <w:pPr>
        <w:spacing w:after="0" w:line="240" w:lineRule="auto"/>
        <w:jc w:val="right"/>
        <w:rPr>
          <w:rFonts w:ascii="Times New Roman" w:hAnsi="Times New Roman" w:cs="Times New Roman"/>
          <w:sz w:val="28"/>
          <w:szCs w:val="28"/>
        </w:rPr>
      </w:pP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Pr>
          <w:rFonts w:ascii="Times New Roman" w:hAnsi="Times New Roman" w:cs="Times New Roman"/>
          <w:sz w:val="24"/>
          <w:szCs w:val="24"/>
        </w:rPr>
        <w:t xml:space="preserve">Приложение № 4 </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A36555" w:rsidRDefault="00A36555" w:rsidP="00A36555">
      <w:pPr>
        <w:spacing w:after="0" w:line="240" w:lineRule="auto"/>
        <w:jc w:val="right"/>
        <w:rPr>
          <w:rFonts w:ascii="Times New Roman" w:hAnsi="Times New Roman" w:cs="Times New Roman"/>
        </w:rPr>
      </w:pPr>
      <w:r>
        <w:rPr>
          <w:rFonts w:ascii="Times New Roman" w:hAnsi="Times New Roman" w:cs="Times New Roman"/>
          <w:sz w:val="24"/>
          <w:szCs w:val="24"/>
        </w:rPr>
        <w:t>№ __________ от «___»________ 2020г</w:t>
      </w:r>
      <w:r>
        <w:rPr>
          <w:rFonts w:ascii="Times New Roman" w:hAnsi="Times New Roman" w:cs="Times New Roman"/>
        </w:rPr>
        <w:t>.</w:t>
      </w:r>
    </w:p>
    <w:p w:rsidR="00A36555" w:rsidRDefault="00A36555" w:rsidP="00A36555">
      <w:pPr>
        <w:spacing w:after="0" w:line="240" w:lineRule="auto"/>
        <w:jc w:val="center"/>
        <w:rPr>
          <w:rFonts w:ascii="Times New Roman" w:hAnsi="Times New Roman" w:cs="Times New Roman"/>
          <w:sz w:val="28"/>
          <w:szCs w:val="28"/>
        </w:rPr>
      </w:pPr>
    </w:p>
    <w:p w:rsidR="00A36555" w:rsidRDefault="00A36555" w:rsidP="00A36555">
      <w:pPr>
        <w:spacing w:after="0" w:line="240" w:lineRule="auto"/>
        <w:jc w:val="center"/>
        <w:rPr>
          <w:rFonts w:ascii="Times New Roman" w:hAnsi="Times New Roman" w:cs="Times New Roman"/>
          <w:sz w:val="28"/>
          <w:szCs w:val="28"/>
        </w:rPr>
      </w:pPr>
      <w:r w:rsidRPr="00BD0866">
        <w:rPr>
          <w:rFonts w:ascii="Times New Roman" w:hAnsi="Times New Roman" w:cs="Times New Roman"/>
          <w:sz w:val="28"/>
          <w:szCs w:val="28"/>
        </w:rPr>
        <w:t>Тарифы</w:t>
      </w:r>
    </w:p>
    <w:p w:rsidR="00A36555" w:rsidRDefault="00A36555" w:rsidP="00A36555">
      <w:pPr>
        <w:spacing w:after="0" w:line="240" w:lineRule="auto"/>
        <w:jc w:val="center"/>
        <w:rPr>
          <w:rFonts w:ascii="Times New Roman" w:hAnsi="Times New Roman" w:cs="Times New Roman"/>
          <w:sz w:val="28"/>
          <w:szCs w:val="28"/>
        </w:rPr>
      </w:pPr>
      <w:r w:rsidRPr="00BD0866">
        <w:rPr>
          <w:rFonts w:ascii="Times New Roman" w:hAnsi="Times New Roman" w:cs="Times New Roman"/>
          <w:sz w:val="28"/>
          <w:szCs w:val="28"/>
        </w:rPr>
        <w:t xml:space="preserve"> на платные услуги, предоставляемых муниципальным автономным учреждением «Многофункциональный центр предоставления государственных и муниципальных услуг Раменского </w:t>
      </w:r>
      <w:r>
        <w:rPr>
          <w:rFonts w:ascii="Times New Roman" w:hAnsi="Times New Roman" w:cs="Times New Roman"/>
          <w:sz w:val="28"/>
          <w:szCs w:val="28"/>
        </w:rPr>
        <w:t xml:space="preserve">городского округа </w:t>
      </w:r>
      <w:r w:rsidRPr="00BD0866">
        <w:rPr>
          <w:rFonts w:ascii="Times New Roman" w:hAnsi="Times New Roman" w:cs="Times New Roman"/>
          <w:sz w:val="28"/>
          <w:szCs w:val="28"/>
        </w:rPr>
        <w:t>Московской области»</w:t>
      </w:r>
    </w:p>
    <w:p w:rsidR="00A36555" w:rsidRPr="00BD0866" w:rsidRDefault="00A36555" w:rsidP="00A36555">
      <w:pPr>
        <w:spacing w:after="0" w:line="240" w:lineRule="auto"/>
        <w:jc w:val="center"/>
        <w:rPr>
          <w:rFonts w:ascii="Times New Roman" w:hAnsi="Times New Roman" w:cs="Times New Roman"/>
          <w:sz w:val="28"/>
          <w:szCs w:val="28"/>
        </w:rPr>
      </w:pPr>
    </w:p>
    <w:tbl>
      <w:tblPr>
        <w:tblStyle w:val="a4"/>
        <w:tblW w:w="10065" w:type="dxa"/>
        <w:tblInd w:w="-431" w:type="dxa"/>
        <w:tblLayout w:type="fixed"/>
        <w:tblLook w:val="04A0" w:firstRow="1" w:lastRow="0" w:firstColumn="1" w:lastColumn="0" w:noHBand="0" w:noVBand="1"/>
      </w:tblPr>
      <w:tblGrid>
        <w:gridCol w:w="704"/>
        <w:gridCol w:w="4684"/>
        <w:gridCol w:w="3118"/>
        <w:gridCol w:w="1559"/>
      </w:tblGrid>
      <w:tr w:rsidR="00A36555" w:rsidRPr="00D70C49" w:rsidTr="007D5EB1">
        <w:tc>
          <w:tcPr>
            <w:tcW w:w="704" w:type="dxa"/>
            <w:vAlign w:val="center"/>
          </w:tcPr>
          <w:p w:rsidR="00A36555" w:rsidRPr="00D70C49" w:rsidRDefault="00A36555" w:rsidP="007D5EB1">
            <w:pPr>
              <w:jc w:val="center"/>
              <w:rPr>
                <w:rFonts w:ascii="Times New Roman" w:hAnsi="Times New Roman" w:cs="Times New Roman"/>
                <w:sz w:val="28"/>
                <w:szCs w:val="28"/>
              </w:rPr>
            </w:pPr>
          </w:p>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 п/п</w:t>
            </w:r>
          </w:p>
        </w:tc>
        <w:tc>
          <w:tcPr>
            <w:tcW w:w="4684"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Наименование и состав услуги</w:t>
            </w:r>
          </w:p>
        </w:tc>
        <w:tc>
          <w:tcPr>
            <w:tcW w:w="3118"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Описание услуги</w:t>
            </w:r>
          </w:p>
        </w:tc>
        <w:tc>
          <w:tcPr>
            <w:tcW w:w="1559"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Стоимость услуги, руб.</w:t>
            </w:r>
          </w:p>
        </w:tc>
      </w:tr>
      <w:tr w:rsidR="007D5EB1" w:rsidRPr="00D70C49" w:rsidTr="007D5EB1">
        <w:tc>
          <w:tcPr>
            <w:tcW w:w="704" w:type="dxa"/>
          </w:tcPr>
          <w:p w:rsidR="007D5EB1" w:rsidRDefault="007D5EB1" w:rsidP="007D5EB1">
            <w:pPr>
              <w:rPr>
                <w:rFonts w:ascii="Times New Roman" w:hAnsi="Times New Roman" w:cs="Times New Roman"/>
                <w:sz w:val="28"/>
                <w:szCs w:val="28"/>
              </w:rPr>
            </w:pPr>
            <w:r>
              <w:rPr>
                <w:rFonts w:ascii="Times New Roman" w:hAnsi="Times New Roman" w:cs="Times New Roman"/>
                <w:sz w:val="28"/>
                <w:szCs w:val="28"/>
              </w:rPr>
              <w:t>1</w:t>
            </w:r>
          </w:p>
        </w:tc>
        <w:tc>
          <w:tcPr>
            <w:tcW w:w="9361" w:type="dxa"/>
            <w:gridSpan w:val="3"/>
          </w:tcPr>
          <w:p w:rsidR="007D5EB1" w:rsidRPr="00D70C49" w:rsidRDefault="007D5EB1" w:rsidP="007D5EB1">
            <w:pPr>
              <w:rPr>
                <w:rFonts w:ascii="Times New Roman" w:hAnsi="Times New Roman" w:cs="Times New Roman"/>
                <w:sz w:val="28"/>
                <w:szCs w:val="28"/>
              </w:rPr>
            </w:pPr>
            <w:r w:rsidRPr="008C5F13">
              <w:rPr>
                <w:rFonts w:ascii="Times New Roman" w:hAnsi="Times New Roman" w:cs="Times New Roman"/>
                <w:sz w:val="28"/>
                <w:szCs w:val="28"/>
              </w:rPr>
              <w:t>Копирование черно-белое</w:t>
            </w:r>
          </w:p>
        </w:tc>
      </w:tr>
      <w:tr w:rsidR="007D5EB1" w:rsidRPr="00D70C49" w:rsidTr="007D5EB1">
        <w:tc>
          <w:tcPr>
            <w:tcW w:w="704" w:type="dxa"/>
            <w:vMerge w:val="restart"/>
          </w:tcPr>
          <w:p w:rsidR="007D5EB1" w:rsidRPr="00D70C49" w:rsidRDefault="007D5EB1" w:rsidP="007D5EB1">
            <w:pPr>
              <w:rPr>
                <w:rFonts w:ascii="Times New Roman" w:hAnsi="Times New Roman" w:cs="Times New Roman"/>
                <w:sz w:val="28"/>
                <w:szCs w:val="28"/>
              </w:rPr>
            </w:pPr>
          </w:p>
        </w:tc>
        <w:tc>
          <w:tcPr>
            <w:tcW w:w="4684" w:type="dxa"/>
            <w:vMerge w:val="restart"/>
          </w:tcPr>
          <w:p w:rsidR="007D5EB1" w:rsidRPr="008C5F13"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7D5EB1" w:rsidRPr="00D70C49" w:rsidRDefault="007D5EB1" w:rsidP="007D5EB1">
            <w:pPr>
              <w:jc w:val="center"/>
              <w:rPr>
                <w:rFonts w:ascii="Times New Roman" w:hAnsi="Times New Roman" w:cs="Times New Roman"/>
                <w:sz w:val="28"/>
                <w:szCs w:val="28"/>
              </w:rPr>
            </w:pPr>
            <w:r w:rsidRPr="00D70C49">
              <w:rPr>
                <w:rFonts w:ascii="Times New Roman" w:hAnsi="Times New Roman" w:cs="Times New Roman"/>
                <w:sz w:val="28"/>
                <w:szCs w:val="28"/>
              </w:rPr>
              <w:t>12,00</w:t>
            </w:r>
          </w:p>
        </w:tc>
      </w:tr>
      <w:tr w:rsidR="007D5EB1" w:rsidRPr="00D70C49" w:rsidTr="007D5EB1">
        <w:tc>
          <w:tcPr>
            <w:tcW w:w="704" w:type="dxa"/>
            <w:vMerge/>
          </w:tcPr>
          <w:p w:rsidR="007D5EB1" w:rsidRPr="00D70C49" w:rsidRDefault="007D5EB1" w:rsidP="007D5EB1">
            <w:pPr>
              <w:rPr>
                <w:rFonts w:ascii="Times New Roman" w:hAnsi="Times New Roman" w:cs="Times New Roman"/>
                <w:sz w:val="28"/>
                <w:szCs w:val="28"/>
              </w:rPr>
            </w:pPr>
          </w:p>
        </w:tc>
        <w:tc>
          <w:tcPr>
            <w:tcW w:w="4684" w:type="dxa"/>
            <w:vMerge/>
          </w:tcPr>
          <w:p w:rsidR="007D5EB1" w:rsidRPr="00D70C49"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А3</w:t>
            </w:r>
          </w:p>
        </w:tc>
        <w:tc>
          <w:tcPr>
            <w:tcW w:w="1559" w:type="dxa"/>
          </w:tcPr>
          <w:p w:rsidR="007D5EB1" w:rsidRPr="00D70C49" w:rsidRDefault="007D5EB1" w:rsidP="007D5EB1">
            <w:pPr>
              <w:jc w:val="center"/>
              <w:rPr>
                <w:rFonts w:ascii="Times New Roman" w:hAnsi="Times New Roman" w:cs="Times New Roman"/>
                <w:sz w:val="28"/>
                <w:szCs w:val="28"/>
              </w:rPr>
            </w:pPr>
            <w:r w:rsidRPr="00D70C49">
              <w:rPr>
                <w:rFonts w:ascii="Times New Roman" w:hAnsi="Times New Roman" w:cs="Times New Roman"/>
                <w:sz w:val="28"/>
                <w:szCs w:val="28"/>
              </w:rPr>
              <w:t>17,00</w:t>
            </w:r>
          </w:p>
        </w:tc>
      </w:tr>
      <w:tr w:rsidR="002D0807" w:rsidRPr="00D70C49" w:rsidTr="00C03751">
        <w:tc>
          <w:tcPr>
            <w:tcW w:w="704" w:type="dxa"/>
          </w:tcPr>
          <w:p w:rsidR="002D0807" w:rsidRPr="00D70C49" w:rsidRDefault="002D0807" w:rsidP="007D5EB1">
            <w:pPr>
              <w:rPr>
                <w:rFonts w:ascii="Times New Roman" w:hAnsi="Times New Roman" w:cs="Times New Roman"/>
                <w:sz w:val="28"/>
                <w:szCs w:val="28"/>
              </w:rPr>
            </w:pPr>
            <w:r>
              <w:rPr>
                <w:rFonts w:ascii="Times New Roman" w:hAnsi="Times New Roman" w:cs="Times New Roman"/>
                <w:sz w:val="28"/>
                <w:szCs w:val="28"/>
              </w:rPr>
              <w:t>2</w:t>
            </w:r>
          </w:p>
        </w:tc>
        <w:tc>
          <w:tcPr>
            <w:tcW w:w="9361" w:type="dxa"/>
            <w:gridSpan w:val="3"/>
          </w:tcPr>
          <w:p w:rsidR="002D0807" w:rsidRPr="00D70C49" w:rsidRDefault="002D0807" w:rsidP="002D0807">
            <w:pPr>
              <w:rPr>
                <w:rFonts w:ascii="Times New Roman" w:hAnsi="Times New Roman" w:cs="Times New Roman"/>
                <w:sz w:val="28"/>
                <w:szCs w:val="28"/>
              </w:rPr>
            </w:pPr>
            <w:r w:rsidRPr="008C5F13">
              <w:rPr>
                <w:rFonts w:ascii="Times New Roman" w:hAnsi="Times New Roman" w:cs="Times New Roman"/>
                <w:sz w:val="28"/>
                <w:szCs w:val="28"/>
              </w:rPr>
              <w:t>Сканирование</w:t>
            </w:r>
          </w:p>
        </w:tc>
      </w:tr>
      <w:tr w:rsidR="007D5EB1" w:rsidRPr="00D70C49" w:rsidTr="007D5EB1">
        <w:tc>
          <w:tcPr>
            <w:tcW w:w="704" w:type="dxa"/>
          </w:tcPr>
          <w:p w:rsidR="007D5EB1" w:rsidRPr="00D70C49" w:rsidRDefault="007D5EB1" w:rsidP="007D5EB1">
            <w:pPr>
              <w:rPr>
                <w:rFonts w:ascii="Times New Roman" w:hAnsi="Times New Roman" w:cs="Times New Roman"/>
                <w:sz w:val="28"/>
                <w:szCs w:val="28"/>
              </w:rPr>
            </w:pPr>
          </w:p>
        </w:tc>
        <w:tc>
          <w:tcPr>
            <w:tcW w:w="4684" w:type="dxa"/>
          </w:tcPr>
          <w:p w:rsidR="007D5EB1" w:rsidRPr="008C5F13"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7D5EB1" w:rsidRPr="00D70C49" w:rsidRDefault="002D0807" w:rsidP="007D5EB1">
            <w:pPr>
              <w:jc w:val="center"/>
              <w:rPr>
                <w:rFonts w:ascii="Times New Roman" w:hAnsi="Times New Roman" w:cs="Times New Roman"/>
                <w:sz w:val="28"/>
                <w:szCs w:val="28"/>
              </w:rPr>
            </w:pPr>
            <w:r>
              <w:rPr>
                <w:rFonts w:ascii="Times New Roman" w:hAnsi="Times New Roman" w:cs="Times New Roman"/>
                <w:sz w:val="28"/>
                <w:szCs w:val="28"/>
              </w:rPr>
              <w:t>21</w:t>
            </w:r>
            <w:r w:rsidR="007D5EB1" w:rsidRPr="00D70C49">
              <w:rPr>
                <w:rFonts w:ascii="Times New Roman" w:hAnsi="Times New Roman" w:cs="Times New Roman"/>
                <w:sz w:val="28"/>
                <w:szCs w:val="28"/>
              </w:rPr>
              <w:t>,00</w:t>
            </w:r>
          </w:p>
        </w:tc>
      </w:tr>
      <w:tr w:rsidR="002D0807" w:rsidRPr="00D70C49" w:rsidTr="002B1F12">
        <w:tc>
          <w:tcPr>
            <w:tcW w:w="704" w:type="dxa"/>
          </w:tcPr>
          <w:p w:rsidR="002D0807" w:rsidRPr="00D70C49" w:rsidRDefault="002D0807" w:rsidP="007D5EB1">
            <w:pPr>
              <w:rPr>
                <w:rFonts w:ascii="Times New Roman" w:hAnsi="Times New Roman" w:cs="Times New Roman"/>
                <w:sz w:val="28"/>
                <w:szCs w:val="28"/>
              </w:rPr>
            </w:pPr>
            <w:r>
              <w:rPr>
                <w:rFonts w:ascii="Times New Roman" w:hAnsi="Times New Roman" w:cs="Times New Roman"/>
                <w:sz w:val="28"/>
                <w:szCs w:val="28"/>
              </w:rPr>
              <w:t>3</w:t>
            </w:r>
          </w:p>
        </w:tc>
        <w:tc>
          <w:tcPr>
            <w:tcW w:w="9361" w:type="dxa"/>
            <w:gridSpan w:val="3"/>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Запись на электронный носитель</w:t>
            </w:r>
          </w:p>
        </w:tc>
      </w:tr>
      <w:tr w:rsidR="002D0807" w:rsidRPr="00D70C49" w:rsidTr="007D5EB1">
        <w:tc>
          <w:tcPr>
            <w:tcW w:w="704" w:type="dxa"/>
          </w:tcPr>
          <w:p w:rsidR="002D0807" w:rsidRDefault="002D0807" w:rsidP="002D0807">
            <w:pPr>
              <w:rPr>
                <w:rFonts w:ascii="Times New Roman" w:hAnsi="Times New Roman" w:cs="Times New Roman"/>
                <w:sz w:val="28"/>
                <w:szCs w:val="28"/>
              </w:rPr>
            </w:pPr>
          </w:p>
        </w:tc>
        <w:tc>
          <w:tcPr>
            <w:tcW w:w="4684" w:type="dxa"/>
          </w:tcPr>
          <w:p w:rsidR="002D0807"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10</w:t>
            </w:r>
            <w:r w:rsidRPr="00D70C49">
              <w:rPr>
                <w:rFonts w:ascii="Times New Roman" w:hAnsi="Times New Roman" w:cs="Times New Roman"/>
                <w:sz w:val="28"/>
                <w:szCs w:val="28"/>
              </w:rPr>
              <w:t>,00</w:t>
            </w:r>
          </w:p>
        </w:tc>
      </w:tr>
      <w:tr w:rsidR="002D0807" w:rsidRPr="00D70C49" w:rsidTr="000D54F5">
        <w:tc>
          <w:tcPr>
            <w:tcW w:w="704" w:type="dxa"/>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4</w:t>
            </w:r>
          </w:p>
        </w:tc>
        <w:tc>
          <w:tcPr>
            <w:tcW w:w="9361" w:type="dxa"/>
            <w:gridSpan w:val="3"/>
          </w:tcPr>
          <w:p w:rsidR="002D0807" w:rsidRDefault="002D0807" w:rsidP="002D0807">
            <w:pPr>
              <w:rPr>
                <w:rFonts w:ascii="Times New Roman" w:hAnsi="Times New Roman" w:cs="Times New Roman"/>
                <w:sz w:val="28"/>
                <w:szCs w:val="28"/>
              </w:rPr>
            </w:pPr>
            <w:proofErr w:type="spellStart"/>
            <w:r>
              <w:rPr>
                <w:rFonts w:ascii="Times New Roman" w:hAnsi="Times New Roman" w:cs="Times New Roman"/>
                <w:sz w:val="28"/>
                <w:szCs w:val="28"/>
              </w:rPr>
              <w:t>Ламинирование</w:t>
            </w:r>
            <w:proofErr w:type="spellEnd"/>
            <w:r>
              <w:rPr>
                <w:rFonts w:ascii="Times New Roman" w:hAnsi="Times New Roman" w:cs="Times New Roman"/>
                <w:sz w:val="28"/>
                <w:szCs w:val="28"/>
              </w:rPr>
              <w:t xml:space="preserve"> </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52,00</w:t>
            </w:r>
          </w:p>
        </w:tc>
      </w:tr>
      <w:tr w:rsidR="002D0807" w:rsidRPr="00D70C49" w:rsidTr="00C87485">
        <w:tc>
          <w:tcPr>
            <w:tcW w:w="704" w:type="dxa"/>
          </w:tcPr>
          <w:p w:rsidR="002D0807" w:rsidRPr="00D70C49" w:rsidRDefault="002D0807" w:rsidP="002D0807">
            <w:pPr>
              <w:rPr>
                <w:rFonts w:ascii="Times New Roman" w:hAnsi="Times New Roman" w:cs="Times New Roman"/>
                <w:sz w:val="28"/>
                <w:szCs w:val="28"/>
              </w:rPr>
            </w:pPr>
            <w:r>
              <w:rPr>
                <w:rFonts w:ascii="Times New Roman" w:hAnsi="Times New Roman" w:cs="Times New Roman"/>
                <w:sz w:val="28"/>
                <w:szCs w:val="28"/>
              </w:rPr>
              <w:t>5</w:t>
            </w:r>
          </w:p>
        </w:tc>
        <w:tc>
          <w:tcPr>
            <w:tcW w:w="9361" w:type="dxa"/>
            <w:gridSpan w:val="3"/>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Набор текста</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9D6313"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102,00</w:t>
            </w:r>
          </w:p>
        </w:tc>
      </w:tr>
      <w:tr w:rsidR="002D0807" w:rsidRPr="00D70C49" w:rsidTr="0014052B">
        <w:tc>
          <w:tcPr>
            <w:tcW w:w="704" w:type="dxa"/>
          </w:tcPr>
          <w:p w:rsidR="002D0807" w:rsidRPr="00D70C49" w:rsidRDefault="002D0807" w:rsidP="002D0807">
            <w:pPr>
              <w:rPr>
                <w:rFonts w:ascii="Times New Roman" w:hAnsi="Times New Roman" w:cs="Times New Roman"/>
                <w:sz w:val="28"/>
                <w:szCs w:val="28"/>
              </w:rPr>
            </w:pPr>
            <w:r>
              <w:rPr>
                <w:rFonts w:ascii="Times New Roman" w:hAnsi="Times New Roman" w:cs="Times New Roman"/>
                <w:sz w:val="28"/>
                <w:szCs w:val="28"/>
              </w:rPr>
              <w:t>6</w:t>
            </w:r>
          </w:p>
        </w:tc>
        <w:tc>
          <w:tcPr>
            <w:tcW w:w="9361" w:type="dxa"/>
            <w:gridSpan w:val="3"/>
          </w:tcPr>
          <w:p w:rsidR="002D0807" w:rsidRDefault="002D0807" w:rsidP="002D0807">
            <w:pPr>
              <w:rPr>
                <w:rFonts w:ascii="Times New Roman" w:hAnsi="Times New Roman" w:cs="Times New Roman"/>
                <w:sz w:val="28"/>
                <w:szCs w:val="28"/>
              </w:rPr>
            </w:pPr>
            <w:r w:rsidRPr="009D6313">
              <w:rPr>
                <w:rFonts w:ascii="Times New Roman" w:hAnsi="Times New Roman" w:cs="Times New Roman"/>
                <w:sz w:val="28"/>
                <w:szCs w:val="28"/>
              </w:rPr>
              <w:t>Распечатка текстового файла с электронного носителя</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9D6313"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19,00</w:t>
            </w:r>
          </w:p>
        </w:tc>
      </w:tr>
      <w:tr w:rsidR="002D0807" w:rsidRPr="00D70C49" w:rsidTr="007D5EB1">
        <w:tc>
          <w:tcPr>
            <w:tcW w:w="704" w:type="dxa"/>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7</w:t>
            </w:r>
          </w:p>
        </w:tc>
        <w:tc>
          <w:tcPr>
            <w:tcW w:w="9361" w:type="dxa"/>
            <w:gridSpan w:val="3"/>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приема документов</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Для приема заявлений и </w:t>
            </w:r>
            <w:proofErr w:type="gramStart"/>
            <w:r w:rsidRPr="00D70C49">
              <w:rPr>
                <w:rFonts w:ascii="Times New Roman" w:hAnsi="Times New Roman" w:cs="Times New Roman"/>
                <w:sz w:val="28"/>
                <w:szCs w:val="28"/>
              </w:rPr>
              <w:t>документов</w:t>
            </w:r>
            <w:proofErr w:type="gramEnd"/>
            <w:r w:rsidRPr="00D70C49">
              <w:rPr>
                <w:rFonts w:ascii="Times New Roman" w:hAnsi="Times New Roman" w:cs="Times New Roman"/>
                <w:sz w:val="28"/>
                <w:szCs w:val="28"/>
              </w:rPr>
              <w:t xml:space="preserve"> не 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20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r w:rsidRPr="00D70C49">
              <w:rPr>
                <w:rFonts w:ascii="Times New Roman" w:hAnsi="Times New Roman" w:cs="Times New Roman"/>
                <w:sz w:val="28"/>
                <w:szCs w:val="28"/>
              </w:rPr>
              <w:t xml:space="preserve"> </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450,00</w:t>
            </w:r>
            <w:r>
              <w:rPr>
                <w:rFonts w:ascii="Times New Roman" w:hAnsi="Times New Roman" w:cs="Times New Roman"/>
                <w:sz w:val="28"/>
                <w:szCs w:val="28"/>
              </w:rPr>
              <w:t xml:space="preserve"> / (245,00)</w:t>
            </w:r>
          </w:p>
          <w:p w:rsidR="002D0807" w:rsidRPr="00D70C49" w:rsidRDefault="002D0807" w:rsidP="002D0807">
            <w:pPr>
              <w:jc w:val="cente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Для приема заявлений и </w:t>
            </w:r>
            <w:proofErr w:type="gramStart"/>
            <w:r w:rsidRPr="00D70C49">
              <w:rPr>
                <w:rFonts w:ascii="Times New Roman" w:hAnsi="Times New Roman" w:cs="Times New Roman"/>
                <w:sz w:val="28"/>
                <w:szCs w:val="28"/>
              </w:rPr>
              <w:t>документов</w:t>
            </w:r>
            <w:proofErr w:type="gramEnd"/>
            <w:r w:rsidRPr="00D70C49">
              <w:rPr>
                <w:rFonts w:ascii="Times New Roman" w:hAnsi="Times New Roman" w:cs="Times New Roman"/>
                <w:sz w:val="28"/>
                <w:szCs w:val="28"/>
              </w:rPr>
              <w:t xml:space="preserve"> не 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40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656,00</w:t>
            </w:r>
            <w:r>
              <w:rPr>
                <w:rFonts w:ascii="Times New Roman" w:hAnsi="Times New Roman" w:cs="Times New Roman"/>
                <w:sz w:val="28"/>
                <w:szCs w:val="28"/>
              </w:rPr>
              <w:t xml:space="preserve"> / (245,00)</w:t>
            </w:r>
          </w:p>
          <w:p w:rsidR="002D0807" w:rsidRPr="00D70C49" w:rsidRDefault="002D0807" w:rsidP="002D0807">
            <w:pP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Для приема заявлений и </w:t>
            </w:r>
            <w:proofErr w:type="gramStart"/>
            <w:r w:rsidRPr="00D70C49">
              <w:rPr>
                <w:rFonts w:ascii="Times New Roman" w:hAnsi="Times New Roman" w:cs="Times New Roman"/>
                <w:sz w:val="28"/>
                <w:szCs w:val="28"/>
              </w:rPr>
              <w:t>документов</w:t>
            </w:r>
            <w:proofErr w:type="gramEnd"/>
            <w:r w:rsidRPr="00D70C49">
              <w:rPr>
                <w:rFonts w:ascii="Times New Roman" w:hAnsi="Times New Roman" w:cs="Times New Roman"/>
                <w:sz w:val="28"/>
                <w:szCs w:val="28"/>
              </w:rPr>
              <w:t xml:space="preserve"> не 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60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862,00</w:t>
            </w:r>
            <w:r>
              <w:rPr>
                <w:rFonts w:ascii="Times New Roman" w:hAnsi="Times New Roman" w:cs="Times New Roman"/>
                <w:sz w:val="28"/>
                <w:szCs w:val="28"/>
              </w:rPr>
              <w:t xml:space="preserve"> / (245,00)</w:t>
            </w:r>
          </w:p>
          <w:p w:rsidR="002D0807" w:rsidRPr="00D70C49" w:rsidRDefault="002D0807" w:rsidP="002D0807">
            <w:pP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Для приема заявлений и </w:t>
            </w:r>
            <w:proofErr w:type="gramStart"/>
            <w:r w:rsidRPr="00D70C49">
              <w:rPr>
                <w:rFonts w:ascii="Times New Roman" w:hAnsi="Times New Roman" w:cs="Times New Roman"/>
                <w:sz w:val="28"/>
                <w:szCs w:val="28"/>
              </w:rPr>
              <w:t>документов</w:t>
            </w:r>
            <w:proofErr w:type="gramEnd"/>
            <w:r w:rsidRPr="00D70C49">
              <w:rPr>
                <w:rFonts w:ascii="Times New Roman" w:hAnsi="Times New Roman" w:cs="Times New Roman"/>
                <w:sz w:val="28"/>
                <w:szCs w:val="28"/>
              </w:rPr>
              <w:t xml:space="preserve"> не обходимых для предоставления </w:t>
            </w:r>
            <w:r w:rsidRPr="00D70C49">
              <w:rPr>
                <w:rFonts w:ascii="Times New Roman" w:hAnsi="Times New Roman" w:cs="Times New Roman"/>
                <w:sz w:val="28"/>
                <w:szCs w:val="28"/>
              </w:rPr>
              <w:lastRenderedPageBreak/>
              <w:t>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80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lastRenderedPageBreak/>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w:t>
            </w:r>
            <w:r>
              <w:rPr>
                <w:rFonts w:ascii="Times New Roman" w:hAnsi="Times New Roman" w:cs="Times New Roman"/>
                <w:sz w:val="28"/>
                <w:szCs w:val="28"/>
              </w:rPr>
              <w:lastRenderedPageBreak/>
              <w:t>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lastRenderedPageBreak/>
              <w:t>1068,00</w:t>
            </w:r>
            <w:r>
              <w:rPr>
                <w:rFonts w:ascii="Times New Roman" w:hAnsi="Times New Roman" w:cs="Times New Roman"/>
                <w:sz w:val="28"/>
                <w:szCs w:val="28"/>
              </w:rPr>
              <w:t xml:space="preserve"> / (245,00)</w:t>
            </w:r>
          </w:p>
        </w:tc>
      </w:tr>
      <w:tr w:rsidR="002D0807" w:rsidRPr="00D70C49" w:rsidTr="007D5EB1">
        <w:tc>
          <w:tcPr>
            <w:tcW w:w="704" w:type="dxa"/>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lastRenderedPageBreak/>
              <w:t>8</w:t>
            </w:r>
          </w:p>
        </w:tc>
        <w:tc>
          <w:tcPr>
            <w:tcW w:w="9361" w:type="dxa"/>
            <w:gridSpan w:val="3"/>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выдачи документов</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20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160,00</w:t>
            </w:r>
            <w:r>
              <w:rPr>
                <w:rFonts w:ascii="Times New Roman" w:hAnsi="Times New Roman" w:cs="Times New Roman"/>
                <w:sz w:val="28"/>
                <w:szCs w:val="28"/>
              </w:rPr>
              <w:t xml:space="preserve"> / (142,00)</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40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289,00</w:t>
            </w:r>
            <w:r>
              <w:rPr>
                <w:rFonts w:ascii="Times New Roman" w:hAnsi="Times New Roman" w:cs="Times New Roman"/>
                <w:sz w:val="28"/>
                <w:szCs w:val="28"/>
              </w:rPr>
              <w:t xml:space="preserve"> / (142,00)</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60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417,00</w:t>
            </w:r>
            <w:r>
              <w:rPr>
                <w:rFonts w:ascii="Times New Roman" w:hAnsi="Times New Roman" w:cs="Times New Roman"/>
                <w:sz w:val="28"/>
                <w:szCs w:val="28"/>
              </w:rPr>
              <w:t xml:space="preserve"> / (142,00)</w:t>
            </w:r>
          </w:p>
          <w:p w:rsidR="002D0807" w:rsidRPr="00D70C49" w:rsidRDefault="002D0807" w:rsidP="002D0807">
            <w:pPr>
              <w:jc w:val="cente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80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545,00</w:t>
            </w:r>
            <w:r>
              <w:rPr>
                <w:rFonts w:ascii="Times New Roman" w:hAnsi="Times New Roman" w:cs="Times New Roman"/>
                <w:sz w:val="28"/>
                <w:szCs w:val="28"/>
              </w:rPr>
              <w:t xml:space="preserve"> / (142,00)</w:t>
            </w:r>
          </w:p>
          <w:p w:rsidR="002D0807" w:rsidRPr="00D70C49" w:rsidRDefault="002D0807" w:rsidP="002D0807">
            <w:pPr>
              <w:jc w:val="center"/>
              <w:rPr>
                <w:rFonts w:ascii="Times New Roman" w:hAnsi="Times New Roman" w:cs="Times New Roman"/>
                <w:sz w:val="28"/>
                <w:szCs w:val="28"/>
              </w:rPr>
            </w:pPr>
          </w:p>
        </w:tc>
      </w:tr>
    </w:tbl>
    <w:p w:rsidR="00A36555" w:rsidRDefault="00A36555" w:rsidP="00A36555">
      <w:pPr>
        <w:rPr>
          <w:rFonts w:ascii="Times New Roman" w:hAnsi="Times New Roman" w:cs="Times New Roman"/>
          <w:sz w:val="28"/>
          <w:szCs w:val="28"/>
        </w:rPr>
      </w:pPr>
    </w:p>
    <w:p w:rsidR="00A36555" w:rsidRDefault="00A36555" w:rsidP="00A36555">
      <w:pPr>
        <w:ind w:firstLine="720"/>
        <w:jc w:val="center"/>
        <w:rPr>
          <w:sz w:val="28"/>
          <w:szCs w:val="28"/>
        </w:rPr>
      </w:pPr>
    </w:p>
    <w:p w:rsidR="00A36555" w:rsidRDefault="00A36555" w:rsidP="00A36555">
      <w:pPr>
        <w:rPr>
          <w:rFonts w:ascii="Times New Roman" w:hAnsi="Times New Roman" w:cs="Times New Roman"/>
          <w:sz w:val="28"/>
          <w:szCs w:val="28"/>
        </w:rPr>
      </w:pPr>
    </w:p>
    <w:p w:rsidR="00A36555" w:rsidRPr="00D70C49" w:rsidRDefault="00A36555" w:rsidP="00A36555">
      <w:pPr>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Pr="00EE77F3" w:rsidRDefault="00A36555" w:rsidP="0050445A">
      <w:pPr>
        <w:spacing w:after="0" w:line="240" w:lineRule="auto"/>
        <w:jc w:val="both"/>
        <w:rPr>
          <w:rFonts w:ascii="Times New Roman" w:hAnsi="Times New Roman" w:cs="Times New Roman"/>
          <w:sz w:val="28"/>
          <w:szCs w:val="28"/>
        </w:rPr>
      </w:pPr>
    </w:p>
    <w:sectPr w:rsidR="00A36555" w:rsidRPr="00EE77F3" w:rsidSect="00A52378">
      <w:footerReference w:type="default" r:id="rId14"/>
      <w:pgSz w:w="11906" w:h="16838"/>
      <w:pgMar w:top="720" w:right="720"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12" w:rsidRDefault="00C83B12" w:rsidP="00EE77F3">
      <w:pPr>
        <w:spacing w:after="0" w:line="240" w:lineRule="auto"/>
      </w:pPr>
      <w:r>
        <w:separator/>
      </w:r>
    </w:p>
  </w:endnote>
  <w:endnote w:type="continuationSeparator" w:id="0">
    <w:p w:rsidR="00C83B12" w:rsidRDefault="00C83B12" w:rsidP="00EE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957397"/>
      <w:docPartObj>
        <w:docPartGallery w:val="Page Numbers (Bottom of Page)"/>
        <w:docPartUnique/>
      </w:docPartObj>
    </w:sdtPr>
    <w:sdtEndPr/>
    <w:sdtContent>
      <w:p w:rsidR="007D5EB1" w:rsidRDefault="007D5EB1">
        <w:pPr>
          <w:pStyle w:val="a7"/>
          <w:jc w:val="right"/>
        </w:pPr>
        <w:r>
          <w:fldChar w:fldCharType="begin"/>
        </w:r>
        <w:r>
          <w:instrText>PAGE   \* MERGEFORMAT</w:instrText>
        </w:r>
        <w:r>
          <w:fldChar w:fldCharType="separate"/>
        </w:r>
        <w:r w:rsidR="008C33FC">
          <w:rPr>
            <w:noProof/>
          </w:rPr>
          <w:t>1</w:t>
        </w:r>
        <w:r>
          <w:fldChar w:fldCharType="end"/>
        </w:r>
      </w:p>
    </w:sdtContent>
  </w:sdt>
  <w:p w:rsidR="007D5EB1" w:rsidRDefault="007D5E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12" w:rsidRDefault="00C83B12" w:rsidP="00EE77F3">
      <w:pPr>
        <w:spacing w:after="0" w:line="240" w:lineRule="auto"/>
      </w:pPr>
      <w:r>
        <w:separator/>
      </w:r>
    </w:p>
  </w:footnote>
  <w:footnote w:type="continuationSeparator" w:id="0">
    <w:p w:rsidR="00C83B12" w:rsidRDefault="00C83B12" w:rsidP="00EE77F3">
      <w:pPr>
        <w:spacing w:after="0" w:line="240" w:lineRule="auto"/>
      </w:pPr>
      <w:r>
        <w:continuationSeparator/>
      </w:r>
    </w:p>
  </w:footnote>
  <w:footnote w:id="1">
    <w:p w:rsidR="007D5EB1" w:rsidRDefault="007D5EB1">
      <w:pPr>
        <w:pStyle w:val="ab"/>
      </w:pPr>
      <w:r>
        <w:rPr>
          <w:rStyle w:val="ad"/>
        </w:rPr>
        <w:footnoteRef/>
      </w:r>
      <w:r>
        <w:t xml:space="preserve"> </w:t>
      </w:r>
      <w:r w:rsidRPr="001E200A">
        <w:rPr>
          <w:rFonts w:ascii="Times New Roman" w:hAnsi="Times New Roman" w:cs="Times New Roman"/>
        </w:rPr>
        <w:t>Далее - Положение</w:t>
      </w:r>
    </w:p>
  </w:footnote>
  <w:footnote w:id="2">
    <w:p w:rsidR="007D5EB1" w:rsidRPr="001E200A" w:rsidRDefault="007D5EB1">
      <w:pPr>
        <w:pStyle w:val="ab"/>
        <w:rPr>
          <w:rFonts w:ascii="Times New Roman" w:hAnsi="Times New Roman" w:cs="Times New Roman"/>
        </w:rPr>
      </w:pPr>
      <w:r w:rsidRPr="001E200A">
        <w:rPr>
          <w:rStyle w:val="ad"/>
          <w:rFonts w:ascii="Times New Roman" w:hAnsi="Times New Roman" w:cs="Times New Roman"/>
        </w:rPr>
        <w:footnoteRef/>
      </w:r>
      <w:r w:rsidRPr="001E200A">
        <w:rPr>
          <w:rFonts w:ascii="Times New Roman" w:hAnsi="Times New Roman" w:cs="Times New Roman"/>
        </w:rPr>
        <w:t xml:space="preserve"> Далее - МФЦ</w:t>
      </w:r>
    </w:p>
  </w:footnote>
  <w:footnote w:id="3">
    <w:p w:rsidR="007D5EB1" w:rsidRDefault="007D5EB1">
      <w:pPr>
        <w:pStyle w:val="ab"/>
      </w:pPr>
      <w:r>
        <w:rPr>
          <w:rStyle w:val="ad"/>
        </w:rPr>
        <w:footnoteRef/>
      </w:r>
      <w:r>
        <w:t xml:space="preserve"> </w:t>
      </w:r>
      <w:r w:rsidRPr="00F85990">
        <w:rPr>
          <w:rFonts w:ascii="Times New Roman" w:hAnsi="Times New Roman" w:cs="Times New Roman"/>
        </w:rPr>
        <w:t>Далее - Заявители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5069"/>
    <w:multiLevelType w:val="multilevel"/>
    <w:tmpl w:val="03040020"/>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41292A"/>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71569B1"/>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74F0032"/>
    <w:multiLevelType w:val="hybridMultilevel"/>
    <w:tmpl w:val="4928D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52209D"/>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FE84707"/>
    <w:multiLevelType w:val="hybridMultilevel"/>
    <w:tmpl w:val="B7003480"/>
    <w:lvl w:ilvl="0" w:tplc="4F0040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D233B"/>
    <w:multiLevelType w:val="multilevel"/>
    <w:tmpl w:val="9FAAD0A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8083AC3"/>
    <w:multiLevelType w:val="hybridMultilevel"/>
    <w:tmpl w:val="4DF4FE0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6E"/>
    <w:rsid w:val="00043D4C"/>
    <w:rsid w:val="00045B1E"/>
    <w:rsid w:val="00051D3A"/>
    <w:rsid w:val="0006750A"/>
    <w:rsid w:val="000E531B"/>
    <w:rsid w:val="000F1240"/>
    <w:rsid w:val="000F2142"/>
    <w:rsid w:val="00112DA4"/>
    <w:rsid w:val="00115436"/>
    <w:rsid w:val="00130C58"/>
    <w:rsid w:val="00172306"/>
    <w:rsid w:val="001A7335"/>
    <w:rsid w:val="001D3F7A"/>
    <w:rsid w:val="001E200A"/>
    <w:rsid w:val="00213AAC"/>
    <w:rsid w:val="00237C31"/>
    <w:rsid w:val="002A34A2"/>
    <w:rsid w:val="002D0807"/>
    <w:rsid w:val="003272A1"/>
    <w:rsid w:val="00383435"/>
    <w:rsid w:val="00391A38"/>
    <w:rsid w:val="003D44DE"/>
    <w:rsid w:val="003E4093"/>
    <w:rsid w:val="003F271D"/>
    <w:rsid w:val="00404E6A"/>
    <w:rsid w:val="00464660"/>
    <w:rsid w:val="004B68F7"/>
    <w:rsid w:val="004E1914"/>
    <w:rsid w:val="004F4C12"/>
    <w:rsid w:val="00503F49"/>
    <w:rsid w:val="0050445A"/>
    <w:rsid w:val="005117FA"/>
    <w:rsid w:val="005335D2"/>
    <w:rsid w:val="005A1363"/>
    <w:rsid w:val="005B36BE"/>
    <w:rsid w:val="005E4740"/>
    <w:rsid w:val="0060024D"/>
    <w:rsid w:val="00652F81"/>
    <w:rsid w:val="00663740"/>
    <w:rsid w:val="006900C9"/>
    <w:rsid w:val="0073543D"/>
    <w:rsid w:val="007452BA"/>
    <w:rsid w:val="007D5EB1"/>
    <w:rsid w:val="007E764C"/>
    <w:rsid w:val="008B4508"/>
    <w:rsid w:val="008C33FC"/>
    <w:rsid w:val="00906269"/>
    <w:rsid w:val="00927C94"/>
    <w:rsid w:val="009347C4"/>
    <w:rsid w:val="009C79E6"/>
    <w:rsid w:val="009E1A6B"/>
    <w:rsid w:val="009E5FD8"/>
    <w:rsid w:val="00A36555"/>
    <w:rsid w:val="00A37E25"/>
    <w:rsid w:val="00A40840"/>
    <w:rsid w:val="00A442F7"/>
    <w:rsid w:val="00A52378"/>
    <w:rsid w:val="00A62B6B"/>
    <w:rsid w:val="00AB09C7"/>
    <w:rsid w:val="00AC1FB8"/>
    <w:rsid w:val="00AD2362"/>
    <w:rsid w:val="00AD5107"/>
    <w:rsid w:val="00B230BC"/>
    <w:rsid w:val="00B3730A"/>
    <w:rsid w:val="00B37CF1"/>
    <w:rsid w:val="00B466D4"/>
    <w:rsid w:val="00B6580C"/>
    <w:rsid w:val="00C13DA9"/>
    <w:rsid w:val="00C24C17"/>
    <w:rsid w:val="00C53D28"/>
    <w:rsid w:val="00C53DC1"/>
    <w:rsid w:val="00C70E29"/>
    <w:rsid w:val="00C746DE"/>
    <w:rsid w:val="00C83B12"/>
    <w:rsid w:val="00CD52B2"/>
    <w:rsid w:val="00D17620"/>
    <w:rsid w:val="00D212D2"/>
    <w:rsid w:val="00D4197F"/>
    <w:rsid w:val="00D45D4C"/>
    <w:rsid w:val="00E02E7D"/>
    <w:rsid w:val="00E12502"/>
    <w:rsid w:val="00E524B9"/>
    <w:rsid w:val="00E7348C"/>
    <w:rsid w:val="00E76519"/>
    <w:rsid w:val="00EB4B32"/>
    <w:rsid w:val="00EC2E93"/>
    <w:rsid w:val="00ED2E6E"/>
    <w:rsid w:val="00EE77F3"/>
    <w:rsid w:val="00F374FC"/>
    <w:rsid w:val="00F85990"/>
    <w:rsid w:val="00F86803"/>
    <w:rsid w:val="00F95582"/>
    <w:rsid w:val="00FD3C2C"/>
    <w:rsid w:val="00FE1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E6E"/>
    <w:pPr>
      <w:ind w:left="720"/>
      <w:contextualSpacing/>
    </w:pPr>
  </w:style>
  <w:style w:type="table" w:styleId="a4">
    <w:name w:val="Table Grid"/>
    <w:basedOn w:val="a1"/>
    <w:uiPriority w:val="39"/>
    <w:rsid w:val="00E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7F3"/>
  </w:style>
  <w:style w:type="paragraph" w:styleId="a7">
    <w:name w:val="footer"/>
    <w:basedOn w:val="a"/>
    <w:link w:val="a8"/>
    <w:uiPriority w:val="99"/>
    <w:unhideWhenUsed/>
    <w:rsid w:val="00EE77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7F3"/>
  </w:style>
  <w:style w:type="paragraph" w:styleId="a9">
    <w:name w:val="Balloon Text"/>
    <w:basedOn w:val="a"/>
    <w:link w:val="aa"/>
    <w:uiPriority w:val="99"/>
    <w:semiHidden/>
    <w:unhideWhenUsed/>
    <w:rsid w:val="00EE77F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77F3"/>
    <w:rPr>
      <w:rFonts w:ascii="Segoe UI" w:hAnsi="Segoe UI" w:cs="Segoe UI"/>
      <w:sz w:val="18"/>
      <w:szCs w:val="18"/>
    </w:rPr>
  </w:style>
  <w:style w:type="paragraph" w:styleId="ab">
    <w:name w:val="footnote text"/>
    <w:basedOn w:val="a"/>
    <w:link w:val="ac"/>
    <w:uiPriority w:val="99"/>
    <w:semiHidden/>
    <w:unhideWhenUsed/>
    <w:rsid w:val="001E200A"/>
    <w:pPr>
      <w:spacing w:after="0" w:line="240" w:lineRule="auto"/>
    </w:pPr>
    <w:rPr>
      <w:sz w:val="20"/>
      <w:szCs w:val="20"/>
    </w:rPr>
  </w:style>
  <w:style w:type="character" w:customStyle="1" w:styleId="ac">
    <w:name w:val="Текст сноски Знак"/>
    <w:basedOn w:val="a0"/>
    <w:link w:val="ab"/>
    <w:uiPriority w:val="99"/>
    <w:semiHidden/>
    <w:rsid w:val="001E200A"/>
    <w:rPr>
      <w:sz w:val="20"/>
      <w:szCs w:val="20"/>
    </w:rPr>
  </w:style>
  <w:style w:type="character" w:styleId="ad">
    <w:name w:val="footnote reference"/>
    <w:basedOn w:val="a0"/>
    <w:uiPriority w:val="99"/>
    <w:semiHidden/>
    <w:unhideWhenUsed/>
    <w:rsid w:val="001E200A"/>
    <w:rPr>
      <w:vertAlign w:val="superscript"/>
    </w:rPr>
  </w:style>
  <w:style w:type="paragraph" w:customStyle="1" w:styleId="Default">
    <w:name w:val="Default"/>
    <w:rsid w:val="000E53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E531B"/>
    <w:pPr>
      <w:autoSpaceDE w:val="0"/>
      <w:autoSpaceDN w:val="0"/>
      <w:adjustRightInd w:val="0"/>
      <w:spacing w:after="0" w:line="240" w:lineRule="auto"/>
    </w:pPr>
    <w:rPr>
      <w:rFonts w:ascii="Courier New" w:hAnsi="Courier New" w:cs="Courier New"/>
      <w:sz w:val="20"/>
      <w:szCs w:val="20"/>
    </w:rPr>
  </w:style>
  <w:style w:type="character" w:styleId="ae">
    <w:name w:val="Strong"/>
    <w:uiPriority w:val="22"/>
    <w:qFormat/>
    <w:rsid w:val="00A365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E6E"/>
    <w:pPr>
      <w:ind w:left="720"/>
      <w:contextualSpacing/>
    </w:pPr>
  </w:style>
  <w:style w:type="table" w:styleId="a4">
    <w:name w:val="Table Grid"/>
    <w:basedOn w:val="a1"/>
    <w:uiPriority w:val="39"/>
    <w:rsid w:val="00E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7F3"/>
  </w:style>
  <w:style w:type="paragraph" w:styleId="a7">
    <w:name w:val="footer"/>
    <w:basedOn w:val="a"/>
    <w:link w:val="a8"/>
    <w:uiPriority w:val="99"/>
    <w:unhideWhenUsed/>
    <w:rsid w:val="00EE77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7F3"/>
  </w:style>
  <w:style w:type="paragraph" w:styleId="a9">
    <w:name w:val="Balloon Text"/>
    <w:basedOn w:val="a"/>
    <w:link w:val="aa"/>
    <w:uiPriority w:val="99"/>
    <w:semiHidden/>
    <w:unhideWhenUsed/>
    <w:rsid w:val="00EE77F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77F3"/>
    <w:rPr>
      <w:rFonts w:ascii="Segoe UI" w:hAnsi="Segoe UI" w:cs="Segoe UI"/>
      <w:sz w:val="18"/>
      <w:szCs w:val="18"/>
    </w:rPr>
  </w:style>
  <w:style w:type="paragraph" w:styleId="ab">
    <w:name w:val="footnote text"/>
    <w:basedOn w:val="a"/>
    <w:link w:val="ac"/>
    <w:uiPriority w:val="99"/>
    <w:semiHidden/>
    <w:unhideWhenUsed/>
    <w:rsid w:val="001E200A"/>
    <w:pPr>
      <w:spacing w:after="0" w:line="240" w:lineRule="auto"/>
    </w:pPr>
    <w:rPr>
      <w:sz w:val="20"/>
      <w:szCs w:val="20"/>
    </w:rPr>
  </w:style>
  <w:style w:type="character" w:customStyle="1" w:styleId="ac">
    <w:name w:val="Текст сноски Знак"/>
    <w:basedOn w:val="a0"/>
    <w:link w:val="ab"/>
    <w:uiPriority w:val="99"/>
    <w:semiHidden/>
    <w:rsid w:val="001E200A"/>
    <w:rPr>
      <w:sz w:val="20"/>
      <w:szCs w:val="20"/>
    </w:rPr>
  </w:style>
  <w:style w:type="character" w:styleId="ad">
    <w:name w:val="footnote reference"/>
    <w:basedOn w:val="a0"/>
    <w:uiPriority w:val="99"/>
    <w:semiHidden/>
    <w:unhideWhenUsed/>
    <w:rsid w:val="001E200A"/>
    <w:rPr>
      <w:vertAlign w:val="superscript"/>
    </w:rPr>
  </w:style>
  <w:style w:type="paragraph" w:customStyle="1" w:styleId="Default">
    <w:name w:val="Default"/>
    <w:rsid w:val="000E53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E531B"/>
    <w:pPr>
      <w:autoSpaceDE w:val="0"/>
      <w:autoSpaceDN w:val="0"/>
      <w:adjustRightInd w:val="0"/>
      <w:spacing w:after="0" w:line="240" w:lineRule="auto"/>
    </w:pPr>
    <w:rPr>
      <w:rFonts w:ascii="Courier New" w:hAnsi="Courier New" w:cs="Courier New"/>
      <w:sz w:val="20"/>
      <w:szCs w:val="20"/>
    </w:rPr>
  </w:style>
  <w:style w:type="character" w:styleId="ae">
    <w:name w:val="Strong"/>
    <w:uiPriority w:val="22"/>
    <w:qFormat/>
    <w:rsid w:val="00A36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B6A3-E9A1-45A5-8B62-D37EA25D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5857</Words>
  <Characters>33387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Панина Ирина Павловна</dc:creator>
  <cp:lastModifiedBy>P08U06</cp:lastModifiedBy>
  <cp:revision>2</cp:revision>
  <cp:lastPrinted>2020-12-09T09:24:00Z</cp:lastPrinted>
  <dcterms:created xsi:type="dcterms:W3CDTF">2020-12-25T06:30:00Z</dcterms:created>
  <dcterms:modified xsi:type="dcterms:W3CDTF">2020-12-25T06:30:00Z</dcterms:modified>
</cp:coreProperties>
</file>