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84" w:rsidRDefault="00EA6D1B" w:rsidP="0038348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05F0">
        <w:rPr>
          <w:rFonts w:ascii="Times New Roman" w:hAnsi="Times New Roman" w:cs="Times New Roman"/>
          <w:sz w:val="24"/>
          <w:szCs w:val="24"/>
        </w:rPr>
        <w:t>С</w:t>
      </w:r>
      <w:r w:rsidR="004222E1" w:rsidRPr="000805F0">
        <w:rPr>
          <w:rFonts w:ascii="Times New Roman" w:hAnsi="Times New Roman" w:cs="Times New Roman"/>
          <w:sz w:val="24"/>
          <w:szCs w:val="24"/>
        </w:rPr>
        <w:t>ообщение о</w:t>
      </w:r>
      <w:bookmarkStart w:id="0" w:name="_GoBack"/>
      <w:bookmarkEnd w:id="0"/>
      <w:r w:rsidR="004222E1" w:rsidRPr="000805F0">
        <w:rPr>
          <w:rFonts w:ascii="Times New Roman" w:hAnsi="Times New Roman" w:cs="Times New Roman"/>
          <w:sz w:val="24"/>
          <w:szCs w:val="24"/>
        </w:rPr>
        <w:t xml:space="preserve"> возможном установлении публичного сервитута</w:t>
      </w:r>
    </w:p>
    <w:p w:rsidR="00383484" w:rsidRDefault="005F74B5" w:rsidP="0038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5F0">
        <w:rPr>
          <w:rFonts w:ascii="Times New Roman" w:hAnsi="Times New Roman" w:cs="Times New Roman"/>
          <w:sz w:val="24"/>
          <w:szCs w:val="24"/>
        </w:rPr>
        <w:t>Министерством энергетики Российской Федерации рассматривается ходатайство ПАО «Россети Московский регион» об установлении публичного сервитута на землях неразграниченной государственной собственности и частях земельных участков с кадастровыми номерами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50:52:0000000:17768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50:52:0010212:48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50:52:0010214:98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50:52:0010212:70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50:52:0010214:82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50:52:0010214:81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50:52:0010214:85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50:52:0010214:79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0010214:64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50:52:0010214:63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50:52:0010214:78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50:52:0010214:65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50:52:0010214:60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50:52:0010214:61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50:52:0010214:67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50:52:0010214:58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50:52:0010214:57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50:52:0010214:50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50:52:0010214:49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50:52:0010214:43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50:52:0010214:52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0010214:41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50:52:0010213:1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50:52:0010214:39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50:52:0010213:16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50:52:0010213:15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50:52:0000000:19000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50:52:0010211:168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50:52:0010211:85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50:52:0010211:185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50:52:0010211:31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50:52:0010211:154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50:52:0010211:122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50:52:0010211:170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0010211:179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50:52:0010211:138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50:52:0000000:18748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50:23:0000000:151503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50:23:0000000:151527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50:23:0000000:161199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50:23:0100662:91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50:23:0100662:29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50:23:0100662:42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50:23:0100662:92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50:23:0100662:74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50:23:0100662:75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50:23:0100662:67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0100662:93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50:23:0000000:160301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50:23:0100662:86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50:23:0100662:78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50:23:0100662:2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50:23:0000000:159624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50:23:0000000:159625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50:23:0100656:96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50:23:0100656:78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50:23:0100656:107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50:23:0100656:104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0100656:75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50:23:0100656:41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50:23:0000000:160300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50:23:0100666:12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50:23:0100657:24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50:23:0100657:35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50:23:0100657:36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50:23:0100657:34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50:23:0100657:32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50:23:0100657:33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0100658:1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50:23:0100658:38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50:23:0100658:58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50:23:0100658:59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50:23:0100666:3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50:23:0000000:161974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50:23:0000000:162991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50:23:0000000:162993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50:23:0100666:15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50:23:0100646:49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50:23:0100646:19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50:23:0100646:48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50:23:0100658:19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50:23:0100658:63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50:23:0100646:28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0100646:45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50:23:0100646:44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50:23:0000000:157548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50:23:0100647:10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50:23:0000000:126833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50:23:0100659:14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50:23:0100659:55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50:23:0100659:46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50:23:0100659:58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50:23:0100659:72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50:23:0100648:22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50:23:0100648:17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50:23:0100331:11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0100649:39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50:23:0100323:8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50:23:0100323:9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50:23:0100664:20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50:23:0100664:28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50:23:0100664:1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50:23:0000000:151380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50:23:0100416:14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50:23:0100412:4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50:23:0100412:29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50:23:0100409:1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50:23:0100409:8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50:23:0000000:121030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50:23:0020109:999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50:23:0020109:348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0020109:328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50:23:0020109:273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50:23:0020109:272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50:23:0020109:114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50:23:0020109:303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50:23:0020109:302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50:23:0020109:279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50:23:0020109:180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50:23:0020109:138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50:23:0020109:1379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50:23:0020109:1380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50:23:0020109:246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50:23:0020109:351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50:23:0020109:147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0020109:71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50:23:0020109:278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50:23:0020109:90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50:23:0020109:826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50:23:0020109:827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50:23:0020109:327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50:23:0020109:128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50:23:0020109:86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50:23:0020109:88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50:23:0000000:157549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50:23:0020116:464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50:23:0000000:117399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50:23:0000000:1440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0000000:157550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50:23:0020116:1267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50:23:0020116:1291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50:23:0020116:1292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50:23:0020116:1268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50:23:0000000:222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50:23:0010277:240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50:23:0010277:154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50:23:0010277:233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50:23:0000000:160049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50:23:0010208:162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50:23:0010208:415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50:23:0010277:203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50:23:0010277:204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50:23:0010277:219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0000000:120368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50:23:0000000:117861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50:23:0000000:120948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50:23:0000000:117848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50:23:0010210:1282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50:23:0010210:1276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50:23:0010227:76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lastRenderedPageBreak/>
        <w:t>50:23:0010227:77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50:23:0010227:78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50:23:0000000:662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50:23:0010229:120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0010229:35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50:23:0010229:46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50:23:0010229:45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50:23:0010229:174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50:23:0010229:110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50:23:0010229:109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50:23:0010229:108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50:23:0010229:107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0010229:123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50:23:0010229:20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50:23:0000000:117858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50:23:0000000:117860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50:23:0010233:86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50:23:0010233:400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50:23:0010233:89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50:23:0010233:97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50:23:0010233:91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50:23:0010233:572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50:23:0010210:1283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50:23:0010233:402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50:23:0010233:311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0010233:41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50:23:0010233:371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50:23:0010233:25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50:23:0000000:755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50:23:0010239:20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50:23:0010239:56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50:23:0010239:57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50:23:0010239:22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50:23:0010239:24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0010239:25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50:23:0010239:42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50:23:0010239:46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50:23:0010239:127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50:23:0010239:50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50:23:0010210:1251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50:23:0010210:7 (ЕЗ 50:23:0000000:98)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50:23:0010210:1280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50:23:0010238:1630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50:23:0000000:159585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="00383484" w:rsidRPr="00383484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23:0010238:39 (ЕЗ 50:23:0000000:98)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50:23:0010238:1631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50:23:0010238:1590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50:23:0010262:12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50:23:0010262:10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50:23:0010238:1577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50:23:0010262:9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50:23:0010238:376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50:23:0010238:366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50:23:0010262:11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50:23:0000000:120939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50:23:0010276:329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50:23:0010276:328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50:23:0010276:207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50:23:0010276:326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50:23:0010276:330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50:23:0000000:161461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50:23:0010276:315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50:23:0000000:152382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50:23:0010305:1728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50:23:0010305:1730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50:23:0010305:205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50:23:0010305:1763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50:23:0010305:60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50:23:0010305:461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50:23:0010305:431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50:23:0010305:370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50:23:0010305:1762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50:23:0010305:252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50:23:0010305:1761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50:23:0010306:129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50:23:0010306:147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50:23:0010306:21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50:23:0010306:94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50:23:0010306:135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50:23:0010306:132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50:23:0010306:150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50:23:0010306:6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50:23:0010306:81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50:23:0010306:186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50:23:0010306:50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50:23:0010309:240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50:23:0010303:34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50:23:0010369:136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50:23:0010369:135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50:23:0010369:138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50:23:0010369:134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50:23:0010369:139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50:23:0010313:64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50:23:0010313:170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50:23:0010313:169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50:23:0000000:120703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50:23:0010367:33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50:23:0010367:32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50:23:0010367:31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50:23:0010318:1160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50:23:0010318:1159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50:23:0000000:159287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50:23:0010318:192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50:23:0010318:190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50:23:0010318:1127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50:23:0010318:1126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50:23:0000000:117699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50:23:0010318:1125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50:23:0010370:178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50:23:0010370:177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50:23:0010370:170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50:23:0010370:156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50:23:0010370:169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50:23:0010370:168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50:23:0010370:167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50:23:0010370:166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50:23:0010370:164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50:23:0000000:117698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50:23:0000000:120713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50:23:0020459:54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50:23:0020459:53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50:23:0010370:89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50:23:0000000:154483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50:23:0010370:85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50:23:0010370:152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50:23:0010370:151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50:23:0000000:120701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50:23:0010354:102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50:23:0010333:715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50:23:0010334:87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50:23:0010354:361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50:23:0010354:312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50:23:0010336:53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50:23:0010336:591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50:23:0010336:72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50:23:0010336:88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50:23:0010336:9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50:23:0000000:118131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50:23:0000000:117717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50:23:0010353:16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50:23:0010371:899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50:23:0000000:224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50:23:0020425:54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50:23:0020452:7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50:23:0020425:154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50:23:0020425:44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50:23:0020460:16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50:23:0000000:160257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50:52:0010211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lastRenderedPageBreak/>
        <w:t>50:23:0100666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50:23:0100659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50:23:0100649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50:23:0100664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50:23:0100427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3484" w:rsidRPr="00383484">
        <w:rPr>
          <w:rFonts w:ascii="Times New Roman" w:hAnsi="Times New Roman" w:cs="Times New Roman"/>
          <w:sz w:val="24"/>
          <w:szCs w:val="24"/>
        </w:rPr>
        <w:t>50:23:0100412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50:23:0100409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50:23:0100406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50:23:0020102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50:23:0020116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50:23:0010210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50:23:0010229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50:23:0010238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50:23:0010262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50:23:0010276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50:23:0010383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50:23:0010306</w:t>
      </w:r>
      <w:proofErr w:type="gramEnd"/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50:23:0010369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50:23:0010307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50:23:0010313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50:23:0010367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50:23:0010318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50:23:0010370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50:23:0010332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50:23:0010354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50:23:0010334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50:23:0010336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50:23:0010371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50:23:0020425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  <w:r w:rsidR="00383484" w:rsidRPr="00383484">
        <w:rPr>
          <w:rFonts w:ascii="Times New Roman" w:hAnsi="Times New Roman" w:cs="Times New Roman"/>
          <w:sz w:val="24"/>
          <w:szCs w:val="24"/>
        </w:rPr>
        <w:t>50:23:0020460</w:t>
      </w:r>
      <w:r w:rsidR="00383484">
        <w:rPr>
          <w:rFonts w:ascii="Times New Roman" w:hAnsi="Times New Roman" w:cs="Times New Roman"/>
          <w:sz w:val="24"/>
          <w:szCs w:val="24"/>
        </w:rPr>
        <w:t>.</w:t>
      </w:r>
    </w:p>
    <w:p w:rsidR="0048623F" w:rsidRPr="000805F0" w:rsidRDefault="005F74B5" w:rsidP="003834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5F0">
        <w:rPr>
          <w:rFonts w:ascii="Times New Roman" w:hAnsi="Times New Roman" w:cs="Times New Roman"/>
          <w:sz w:val="24"/>
          <w:szCs w:val="24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</w:t>
      </w:r>
      <w:r w:rsidRPr="000805F0">
        <w:rPr>
          <w:rFonts w:ascii="Times New Roman" w:hAnsi="Times New Roman" w:cs="Times New Roman"/>
          <w:sz w:val="24"/>
          <w:szCs w:val="24"/>
        </w:rPr>
        <w:t xml:space="preserve">: </w:t>
      </w:r>
      <w:r w:rsidRPr="000805F0">
        <w:rPr>
          <w:rFonts w:ascii="Times New Roman" w:hAnsi="Times New Roman" w:cs="Times New Roman"/>
          <w:sz w:val="24"/>
          <w:szCs w:val="24"/>
        </w:rPr>
        <w:t>Администраци</w:t>
      </w:r>
      <w:r w:rsidRPr="000805F0">
        <w:rPr>
          <w:rFonts w:ascii="Times New Roman" w:hAnsi="Times New Roman" w:cs="Times New Roman"/>
          <w:sz w:val="24"/>
          <w:szCs w:val="24"/>
        </w:rPr>
        <w:t>и</w:t>
      </w:r>
      <w:r w:rsidRPr="000805F0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Отдел земельных отношений по адресу: г. Жуковский, улица Фрунзе, дом 23, контактный телефон +7(495) 556-68-10</w:t>
      </w:r>
      <w:r w:rsidR="000805F0">
        <w:rPr>
          <w:rFonts w:ascii="Times New Roman" w:hAnsi="Times New Roman" w:cs="Times New Roman"/>
          <w:sz w:val="24"/>
          <w:szCs w:val="24"/>
        </w:rPr>
        <w:t xml:space="preserve">, </w:t>
      </w:r>
      <w:r w:rsidRPr="000805F0">
        <w:rPr>
          <w:rFonts w:ascii="Times New Roman" w:hAnsi="Times New Roman" w:cs="Times New Roman"/>
          <w:sz w:val="24"/>
          <w:szCs w:val="24"/>
        </w:rPr>
        <w:t>Администрация Раменского городского округа Московской области, Управление земельных отношений по адресу: г.</w:t>
      </w:r>
      <w:r w:rsidRPr="000805F0">
        <w:rPr>
          <w:rFonts w:ascii="Times New Roman" w:hAnsi="Times New Roman" w:cs="Times New Roman"/>
          <w:sz w:val="24"/>
          <w:szCs w:val="24"/>
        </w:rPr>
        <w:t xml:space="preserve"> </w:t>
      </w:r>
      <w:r w:rsidRPr="000805F0">
        <w:rPr>
          <w:rFonts w:ascii="Times New Roman" w:hAnsi="Times New Roman" w:cs="Times New Roman"/>
          <w:sz w:val="24"/>
          <w:szCs w:val="24"/>
        </w:rPr>
        <w:t>Раменское, Комсомольская площадь, д.2</w:t>
      </w:r>
      <w:proofErr w:type="gramEnd"/>
      <w:r w:rsidRPr="000805F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05F0">
        <w:rPr>
          <w:rFonts w:ascii="Times New Roman" w:hAnsi="Times New Roman" w:cs="Times New Roman"/>
          <w:sz w:val="24"/>
          <w:szCs w:val="24"/>
        </w:rPr>
        <w:t>к.107</w:t>
      </w:r>
      <w:r w:rsidR="000805F0">
        <w:rPr>
          <w:rFonts w:ascii="Times New Roman" w:hAnsi="Times New Roman" w:cs="Times New Roman"/>
          <w:sz w:val="24"/>
          <w:szCs w:val="24"/>
        </w:rPr>
        <w:t xml:space="preserve">, </w:t>
      </w:r>
      <w:r w:rsidRPr="000805F0">
        <w:rPr>
          <w:rFonts w:ascii="Times New Roman" w:hAnsi="Times New Roman" w:cs="Times New Roman"/>
          <w:sz w:val="24"/>
          <w:szCs w:val="24"/>
        </w:rPr>
        <w:t>Министерство энергетики Российской Федерации, адрес: г. Москва, ул. Щепкина, 42, стр. 1,2</w:t>
      </w:r>
      <w:r w:rsidR="000805F0">
        <w:rPr>
          <w:rFonts w:ascii="Times New Roman" w:hAnsi="Times New Roman" w:cs="Times New Roman"/>
          <w:sz w:val="24"/>
          <w:szCs w:val="24"/>
        </w:rPr>
        <w:t xml:space="preserve"> в</w:t>
      </w:r>
      <w:r w:rsidRPr="000805F0">
        <w:rPr>
          <w:rFonts w:ascii="Times New Roman" w:hAnsi="Times New Roman" w:cs="Times New Roman"/>
          <w:sz w:val="24"/>
          <w:szCs w:val="24"/>
        </w:rPr>
        <w:t xml:space="preserve"> течение 30 дней</w:t>
      </w:r>
      <w:proofErr w:type="gramEnd"/>
      <w:r w:rsidRPr="000805F0">
        <w:rPr>
          <w:rFonts w:ascii="Times New Roman" w:hAnsi="Times New Roman" w:cs="Times New Roman"/>
          <w:sz w:val="24"/>
          <w:szCs w:val="24"/>
        </w:rPr>
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</w:t>
      </w:r>
      <w:r w:rsidR="000805F0" w:rsidRPr="000805F0">
        <w:rPr>
          <w:rFonts w:ascii="Times New Roman" w:hAnsi="Times New Roman" w:cs="Times New Roman"/>
          <w:sz w:val="24"/>
          <w:szCs w:val="24"/>
        </w:rPr>
        <w:t>. О</w:t>
      </w:r>
      <w:r w:rsidR="000805F0" w:rsidRPr="000805F0">
        <w:rPr>
          <w:rFonts w:ascii="Times New Roman" w:hAnsi="Times New Roman" w:cs="Times New Roman"/>
          <w:sz w:val="24"/>
          <w:szCs w:val="24"/>
        </w:rPr>
        <w:t xml:space="preserve">фициальные сайты в информационно - телекоммуникационной сети «Интернет», на которых размещается сообщение о поступившем </w:t>
      </w:r>
      <w:proofErr w:type="gramStart"/>
      <w:r w:rsidR="000805F0" w:rsidRPr="000805F0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0805F0" w:rsidRPr="000805F0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</w:t>
      </w:r>
      <w:r w:rsidR="000805F0" w:rsidRPr="000805F0">
        <w:rPr>
          <w:rFonts w:ascii="Times New Roman" w:hAnsi="Times New Roman" w:cs="Times New Roman"/>
          <w:sz w:val="24"/>
          <w:szCs w:val="24"/>
        </w:rPr>
        <w:t xml:space="preserve"> </w:t>
      </w:r>
      <w:r w:rsidRPr="000805F0">
        <w:rPr>
          <w:rFonts w:ascii="Times New Roman" w:hAnsi="Times New Roman" w:cs="Times New Roman"/>
          <w:sz w:val="24"/>
          <w:szCs w:val="24"/>
        </w:rPr>
        <w:t>https://minenergo.gov.ru/</w:t>
      </w:r>
      <w:r w:rsidRPr="000805F0">
        <w:rPr>
          <w:rFonts w:ascii="Times New Roman" w:hAnsi="Times New Roman" w:cs="Times New Roman"/>
          <w:sz w:val="24"/>
          <w:szCs w:val="24"/>
        </w:rPr>
        <w:t xml:space="preserve"> </w:t>
      </w:r>
      <w:r w:rsidRPr="000805F0">
        <w:rPr>
          <w:rFonts w:ascii="Times New Roman" w:hAnsi="Times New Roman" w:cs="Times New Roman"/>
          <w:sz w:val="24"/>
          <w:szCs w:val="24"/>
        </w:rPr>
        <w:t>https://zhukovskiy.ru/</w:t>
      </w:r>
      <w:r w:rsidRPr="000805F0">
        <w:rPr>
          <w:rFonts w:ascii="Times New Roman" w:hAnsi="Times New Roman" w:cs="Times New Roman"/>
          <w:sz w:val="24"/>
          <w:szCs w:val="24"/>
        </w:rPr>
        <w:t xml:space="preserve"> </w:t>
      </w:r>
      <w:r w:rsidRPr="000805F0">
        <w:rPr>
          <w:rFonts w:ascii="Times New Roman" w:hAnsi="Times New Roman" w:cs="Times New Roman"/>
          <w:sz w:val="24"/>
          <w:szCs w:val="24"/>
        </w:rPr>
        <w:t>https://www.ramenskoye.ru/</w:t>
      </w:r>
      <w:r w:rsidRPr="000805F0">
        <w:rPr>
          <w:rFonts w:ascii="Times New Roman" w:hAnsi="Times New Roman" w:cs="Times New Roman"/>
          <w:sz w:val="24"/>
          <w:szCs w:val="24"/>
        </w:rPr>
        <w:t xml:space="preserve"> </w:t>
      </w:r>
      <w:r w:rsidRPr="000805F0">
        <w:rPr>
          <w:rFonts w:ascii="Times New Roman" w:hAnsi="Times New Roman" w:cs="Times New Roman"/>
          <w:sz w:val="24"/>
          <w:szCs w:val="24"/>
        </w:rPr>
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 (вн.410)</w:t>
      </w:r>
      <w:r w:rsidRPr="000805F0">
        <w:rPr>
          <w:rFonts w:ascii="Times New Roman" w:hAnsi="Times New Roman" w:cs="Times New Roman"/>
          <w:sz w:val="24"/>
          <w:szCs w:val="24"/>
        </w:rPr>
        <w:t xml:space="preserve">   </w:t>
      </w:r>
      <w:r w:rsidR="00383484">
        <w:rPr>
          <w:rFonts w:ascii="Times New Roman" w:hAnsi="Times New Roman" w:cs="Times New Roman"/>
          <w:sz w:val="24"/>
          <w:szCs w:val="24"/>
        </w:rPr>
        <w:t xml:space="preserve">, </w:t>
      </w:r>
    </w:p>
    <w:sectPr w:rsidR="0048623F" w:rsidRPr="000805F0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05F0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83484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4B5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4184-38F4-4A7C-B7CD-41607792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Савельева Евгения</cp:lastModifiedBy>
  <cp:revision>2</cp:revision>
  <cp:lastPrinted>2019-08-27T09:19:00Z</cp:lastPrinted>
  <dcterms:created xsi:type="dcterms:W3CDTF">2021-05-27T09:58:00Z</dcterms:created>
  <dcterms:modified xsi:type="dcterms:W3CDTF">2021-05-27T09:58:00Z</dcterms:modified>
</cp:coreProperties>
</file>