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80E" w:rsidRPr="003C73FF" w:rsidRDefault="00A8380E" w:rsidP="00A8380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Информационное сообщение о внесении изменений в части продления заявочной кампании и переноса даты аукциона </w:t>
      </w:r>
    </w:p>
    <w:p w:rsidR="002978A7" w:rsidRPr="00511473" w:rsidRDefault="002978A7" w:rsidP="00511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78A7" w:rsidRPr="001C32CA" w:rsidRDefault="002978A7" w:rsidP="00CF6E5C">
      <w:pPr>
        <w:tabs>
          <w:tab w:val="right" w:pos="10347"/>
        </w:tabs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Земельный участок, расположенный по адресу: </w:t>
      </w:r>
      <w:r w:rsidR="00257887" w:rsidRPr="003621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Московская область, Раменский район, сельское поселение </w:t>
      </w:r>
      <w:proofErr w:type="spellStart"/>
      <w:r w:rsidR="00257887" w:rsidRPr="0036215A">
        <w:rPr>
          <w:rFonts w:ascii="Times New Roman" w:hAnsi="Times New Roman" w:cs="Times New Roman"/>
          <w:color w:val="000000" w:themeColor="text1"/>
          <w:sz w:val="28"/>
          <w:szCs w:val="28"/>
        </w:rPr>
        <w:t>Ганусовское</w:t>
      </w:r>
      <w:proofErr w:type="spellEnd"/>
      <w:r w:rsidR="00257887" w:rsidRPr="0036215A">
        <w:rPr>
          <w:rFonts w:ascii="Times New Roman" w:hAnsi="Times New Roman" w:cs="Times New Roman"/>
          <w:color w:val="000000" w:themeColor="text1"/>
          <w:sz w:val="28"/>
          <w:szCs w:val="28"/>
        </w:rPr>
        <w:t>, вблизи д.</w:t>
      </w:r>
      <w:r w:rsidR="00A838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 w:rsidR="00257887" w:rsidRPr="0036215A">
        <w:rPr>
          <w:rFonts w:ascii="Times New Roman" w:hAnsi="Times New Roman" w:cs="Times New Roman"/>
          <w:color w:val="000000" w:themeColor="text1"/>
          <w:sz w:val="28"/>
          <w:szCs w:val="28"/>
        </w:rPr>
        <w:t>Панино</w:t>
      </w:r>
      <w:r w:rsidR="00257887" w:rsidRPr="00745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578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5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выставлен на аукцион на право заключения договора аренды. Площадь </w:t>
      </w:r>
      <w:r w:rsidR="000B65DA" w:rsidRPr="00745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участка </w:t>
      </w:r>
      <w:r w:rsidR="00257887" w:rsidRPr="003621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10 000 </w:t>
      </w:r>
      <w:proofErr w:type="spellStart"/>
      <w:r w:rsidRPr="00745BA8">
        <w:rPr>
          <w:rFonts w:ascii="Times New Roman" w:hAnsi="Times New Roman" w:cs="Times New Roman"/>
          <w:color w:val="000000" w:themeColor="text1"/>
          <w:sz w:val="28"/>
          <w:szCs w:val="28"/>
        </w:rPr>
        <w:t>кв.м</w:t>
      </w:r>
      <w:proofErr w:type="spellEnd"/>
      <w:r w:rsidRPr="00745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Начальный размер арендной платы за земельный участок составляет </w:t>
      </w:r>
      <w:r w:rsidR="00257887" w:rsidRPr="0036215A">
        <w:rPr>
          <w:rFonts w:ascii="Times New Roman" w:hAnsi="Times New Roman" w:cs="Times New Roman"/>
          <w:color w:val="000000" w:themeColor="text1"/>
          <w:sz w:val="28"/>
          <w:szCs w:val="28"/>
        </w:rPr>
        <w:t>878 135,00 руб. (Восемьсот семьдесят восемь тысяч сто тридцать пять</w:t>
      </w:r>
      <w:r w:rsidR="0036215A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257887" w:rsidRPr="003621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 00 коп</w:t>
      </w:r>
      <w:r w:rsidR="008402C9" w:rsidRPr="00B05AF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57887" w:rsidRPr="0036215A" w:rsidRDefault="002978A7" w:rsidP="00CF6E5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32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Прием заявок на участие в аукционе осуществляется до </w:t>
      </w:r>
      <w:r w:rsidR="00404E3A"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="007A07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час. </w:t>
      </w:r>
      <w:r w:rsidR="00404E3A">
        <w:rPr>
          <w:rFonts w:ascii="Times New Roman" w:hAnsi="Times New Roman" w:cs="Times New Roman"/>
          <w:color w:val="000000" w:themeColor="text1"/>
          <w:sz w:val="28"/>
          <w:szCs w:val="28"/>
        </w:rPr>
        <w:t>00</w:t>
      </w:r>
      <w:r w:rsidR="00446F5B" w:rsidRPr="00E649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1" w:name="_Hlk81573473"/>
      <w:r w:rsidR="007A07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мин. </w:t>
      </w:r>
      <w:bookmarkEnd w:id="1"/>
      <w:r w:rsidR="00A8380E" w:rsidRPr="00A8380E">
        <w:rPr>
          <w:rFonts w:ascii="Times New Roman" w:hAnsi="Times New Roman" w:cs="Times New Roman"/>
          <w:color w:val="000000" w:themeColor="text1"/>
          <w:sz w:val="28"/>
          <w:szCs w:val="28"/>
        </w:rPr>
        <w:t>07.02.2022</w:t>
      </w:r>
      <w:r w:rsidR="00A345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22F49" w:rsidRPr="001C32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Место приема Заявок на участие в аукционе в электронной форме: </w:t>
      </w:r>
      <w:r w:rsidR="00257887" w:rsidRPr="003621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электронная площадка </w:t>
      </w:r>
      <w:hyperlink r:id="rId6" w:history="1">
        <w:r w:rsidR="00257887" w:rsidRPr="0036215A">
          <w:rPr>
            <w:rFonts w:ascii="Times New Roman" w:hAnsi="Times New Roman" w:cs="Times New Roman"/>
            <w:color w:val="000000" w:themeColor="text1"/>
            <w:sz w:val="28"/>
            <w:szCs w:val="28"/>
          </w:rPr>
          <w:t>www.rts-tender.ru</w:t>
        </w:r>
      </w:hyperlink>
    </w:p>
    <w:p w:rsidR="002978A7" w:rsidRPr="001C32CA" w:rsidRDefault="002978A7" w:rsidP="00CF6E5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32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аукционной документацией можно ознакомиться: </w:t>
      </w:r>
    </w:p>
    <w:p w:rsidR="002978A7" w:rsidRPr="001C32CA" w:rsidRDefault="002978A7" w:rsidP="00CF6E5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32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hyperlink r:id="rId7" w:history="1">
        <w:r w:rsidRPr="00A3451B">
          <w:rPr>
            <w:rFonts w:ascii="Times New Roman" w:hAnsi="Times New Roman" w:cs="Times New Roman"/>
            <w:color w:val="000000" w:themeColor="text1"/>
            <w:sz w:val="28"/>
            <w:szCs w:val="28"/>
          </w:rPr>
          <w:t>www.torgi.gov.ru</w:t>
        </w:r>
      </w:hyperlink>
      <w:r w:rsidRPr="001C32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(№ процедуры</w:t>
      </w:r>
      <w:r w:rsidR="00555AB9" w:rsidRPr="001C32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57887" w:rsidRPr="0036215A">
        <w:rPr>
          <w:rFonts w:ascii="Times New Roman" w:hAnsi="Times New Roman" w:cs="Times New Roman"/>
          <w:color w:val="000000" w:themeColor="text1"/>
          <w:sz w:val="28"/>
          <w:szCs w:val="28"/>
        </w:rPr>
        <w:t>271021/6987935/10</w:t>
      </w:r>
      <w:r w:rsidRPr="001C32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); </w:t>
      </w:r>
    </w:p>
    <w:p w:rsidR="002978A7" w:rsidRPr="001C32CA" w:rsidRDefault="002978A7" w:rsidP="00CF6E5C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32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единый портал торгов Московской </w:t>
      </w:r>
      <w:r w:rsidR="00A3451B" w:rsidRPr="001C32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области </w:t>
      </w:r>
      <w:r w:rsidR="00B05AFB" w:rsidRPr="00B05AFB">
        <w:rPr>
          <w:rFonts w:ascii="Times New Roman" w:hAnsi="Times New Roman" w:cs="Times New Roman"/>
          <w:color w:val="000000" w:themeColor="text1"/>
          <w:sz w:val="28"/>
          <w:szCs w:val="28"/>
        </w:rPr>
        <w:t>easuz.mosreg.ru/</w:t>
      </w:r>
      <w:proofErr w:type="spellStart"/>
      <w:r w:rsidR="00B05AFB" w:rsidRPr="00B05AFB">
        <w:rPr>
          <w:rFonts w:ascii="Times New Roman" w:hAnsi="Times New Roman" w:cs="Times New Roman"/>
          <w:color w:val="000000" w:themeColor="text1"/>
          <w:sz w:val="28"/>
          <w:szCs w:val="28"/>
        </w:rPr>
        <w:t>torgi</w:t>
      </w:r>
      <w:proofErr w:type="spellEnd"/>
      <w:r w:rsidR="00A3451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C32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(№ процедуры </w:t>
      </w:r>
      <w:r w:rsidR="00257887" w:rsidRPr="0036215A">
        <w:rPr>
          <w:rFonts w:ascii="Times New Roman" w:hAnsi="Times New Roman" w:cs="Times New Roman"/>
          <w:color w:val="000000" w:themeColor="text1"/>
          <w:sz w:val="28"/>
          <w:szCs w:val="28"/>
        </w:rPr>
        <w:t>00300060108555</w:t>
      </w:r>
      <w:r w:rsidRPr="001C32CA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2978A7" w:rsidRPr="001C32CA" w:rsidRDefault="002978A7" w:rsidP="00CF6E5C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32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официальный сайт Раменского городского округа </w:t>
      </w:r>
      <w:hyperlink r:id="rId8" w:history="1">
        <w:r w:rsidR="00CE23B9" w:rsidRPr="00A3451B">
          <w:rPr>
            <w:rFonts w:ascii="Times New Roman" w:hAnsi="Times New Roman" w:cs="Times New Roman"/>
            <w:color w:val="000000" w:themeColor="text1"/>
            <w:sz w:val="28"/>
            <w:szCs w:val="28"/>
          </w:rPr>
          <w:t>www.ramеnskoye.ru</w:t>
        </w:r>
      </w:hyperlink>
    </w:p>
    <w:p w:rsidR="002978A7" w:rsidRPr="001C32CA" w:rsidRDefault="002978A7" w:rsidP="00CF6E5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32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Проведение аукциона запланировано на </w:t>
      </w:r>
      <w:r w:rsidR="00A8380E" w:rsidRPr="00A8380E">
        <w:rPr>
          <w:rFonts w:ascii="Times New Roman" w:hAnsi="Times New Roman" w:cs="Times New Roman"/>
          <w:color w:val="000000" w:themeColor="text1"/>
          <w:sz w:val="28"/>
          <w:szCs w:val="28"/>
        </w:rPr>
        <w:t>10.02.2022</w:t>
      </w:r>
      <w:r w:rsidR="00A8380E" w:rsidRPr="00A838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57887" w:rsidRPr="0036215A">
        <w:rPr>
          <w:rFonts w:ascii="Times New Roman" w:hAnsi="Times New Roman" w:cs="Times New Roman"/>
          <w:color w:val="000000" w:themeColor="text1"/>
          <w:sz w:val="28"/>
          <w:szCs w:val="28"/>
        </w:rPr>
        <w:t>в 12 час. 00 мин</w:t>
      </w:r>
      <w:r w:rsidR="000B65DA" w:rsidRPr="000B65D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44A3A" w:rsidRPr="001C32CA" w:rsidRDefault="00944A3A" w:rsidP="00CF6E5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4A3A" w:rsidRPr="00A3451B" w:rsidRDefault="00944A3A" w:rsidP="00CF6E5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06753" w:rsidRPr="00A3451B" w:rsidRDefault="00C0675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C06753" w:rsidRPr="00A34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4E7B56"/>
    <w:multiLevelType w:val="hybridMultilevel"/>
    <w:tmpl w:val="E8B0390E"/>
    <w:lvl w:ilvl="0" w:tplc="9A5425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16B2C51"/>
    <w:multiLevelType w:val="hybridMultilevel"/>
    <w:tmpl w:val="0FFE0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552"/>
    <w:rsid w:val="000141BB"/>
    <w:rsid w:val="0001493D"/>
    <w:rsid w:val="00017CA6"/>
    <w:rsid w:val="00095A41"/>
    <w:rsid w:val="000B65DA"/>
    <w:rsid w:val="001721DC"/>
    <w:rsid w:val="001758CA"/>
    <w:rsid w:val="0017710E"/>
    <w:rsid w:val="001805ED"/>
    <w:rsid w:val="001C32CA"/>
    <w:rsid w:val="00257887"/>
    <w:rsid w:val="002978A7"/>
    <w:rsid w:val="002A2683"/>
    <w:rsid w:val="002B7464"/>
    <w:rsid w:val="002D69F6"/>
    <w:rsid w:val="003219F9"/>
    <w:rsid w:val="003240B7"/>
    <w:rsid w:val="0036215A"/>
    <w:rsid w:val="0039684A"/>
    <w:rsid w:val="003C186E"/>
    <w:rsid w:val="003C64F5"/>
    <w:rsid w:val="003C73FF"/>
    <w:rsid w:val="003F6EEE"/>
    <w:rsid w:val="00404E3A"/>
    <w:rsid w:val="004453E6"/>
    <w:rsid w:val="00446F5B"/>
    <w:rsid w:val="00463798"/>
    <w:rsid w:val="00477F1A"/>
    <w:rsid w:val="00507937"/>
    <w:rsid w:val="00511473"/>
    <w:rsid w:val="00555AB9"/>
    <w:rsid w:val="006A17D4"/>
    <w:rsid w:val="00745BA8"/>
    <w:rsid w:val="007A07BA"/>
    <w:rsid w:val="007C2A48"/>
    <w:rsid w:val="008402C9"/>
    <w:rsid w:val="008F19AA"/>
    <w:rsid w:val="008F6B9C"/>
    <w:rsid w:val="00944A3A"/>
    <w:rsid w:val="0098581C"/>
    <w:rsid w:val="009D303B"/>
    <w:rsid w:val="00A22F49"/>
    <w:rsid w:val="00A3451B"/>
    <w:rsid w:val="00A8380E"/>
    <w:rsid w:val="00AE1552"/>
    <w:rsid w:val="00B05AFB"/>
    <w:rsid w:val="00B110D8"/>
    <w:rsid w:val="00B5764B"/>
    <w:rsid w:val="00BC596C"/>
    <w:rsid w:val="00C06753"/>
    <w:rsid w:val="00CE23B9"/>
    <w:rsid w:val="00CF6E5C"/>
    <w:rsid w:val="00D117BD"/>
    <w:rsid w:val="00D520E5"/>
    <w:rsid w:val="00DB642F"/>
    <w:rsid w:val="00DC642C"/>
    <w:rsid w:val="00E47C89"/>
    <w:rsid w:val="00E64966"/>
    <w:rsid w:val="00EA2CAC"/>
    <w:rsid w:val="00F01AAF"/>
    <w:rsid w:val="00FE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439C1"/>
  <w15:docId w15:val="{473DE7EB-6F27-4913-8B05-793F50EFA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A3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F19A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01A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1A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m&#1077;nskoye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F6EDD-9486-4E8D-B3A0-1E0843FA8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15</cp:revision>
  <cp:lastPrinted>2021-12-14T08:46:00Z</cp:lastPrinted>
  <dcterms:created xsi:type="dcterms:W3CDTF">2021-03-05T08:15:00Z</dcterms:created>
  <dcterms:modified xsi:type="dcterms:W3CDTF">2021-12-14T08:47:00Z</dcterms:modified>
</cp:coreProperties>
</file>