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002B53" w:rsidRDefault="00BE237B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D16FB3" w:rsidRPr="00D16FB3">
              <w:rPr>
                <w:rFonts w:ascii="Arial" w:hAnsi="Arial"/>
                <w:spacing w:val="-20"/>
                <w:sz w:val="24"/>
                <w:u w:val="single"/>
              </w:rPr>
              <w:t>31.01.2022</w:t>
            </w:r>
            <w:r>
              <w:rPr>
                <w:rFonts w:ascii="Arial" w:hAnsi="Arial"/>
                <w:spacing w:val="-20"/>
                <w:sz w:val="24"/>
              </w:rPr>
              <w:t xml:space="preserve">__ </w:t>
            </w:r>
          </w:p>
          <w:p w:rsidR="00BE237B" w:rsidRDefault="00BE237B" w:rsidP="00483ABB">
            <w:pPr>
              <w:rPr>
                <w:rFonts w:ascii="Arial" w:hAnsi="Arial"/>
                <w:sz w:val="24"/>
              </w:rPr>
            </w:pPr>
          </w:p>
          <w:p w:rsidR="00C8610E" w:rsidRPr="00002B53" w:rsidRDefault="00C8610E" w:rsidP="00483ABB">
            <w:pPr>
              <w:rPr>
                <w:rFonts w:ascii="Arial" w:hAnsi="Arial"/>
                <w:sz w:val="24"/>
              </w:rPr>
            </w:pPr>
          </w:p>
        </w:tc>
        <w:tc>
          <w:tcPr>
            <w:tcW w:w="2253" w:type="dxa"/>
          </w:tcPr>
          <w:p w:rsidR="00BE237B" w:rsidRDefault="00BE237B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483ABB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D16FB3" w:rsidRPr="00D16FB3">
              <w:rPr>
                <w:rFonts w:ascii="Arial" w:hAnsi="Arial"/>
                <w:spacing w:val="-20"/>
                <w:sz w:val="24"/>
                <w:u w:val="single"/>
              </w:rPr>
              <w:t>924</w:t>
            </w:r>
            <w:r>
              <w:rPr>
                <w:rFonts w:ascii="Arial" w:hAnsi="Arial"/>
                <w:spacing w:val="-20"/>
                <w:sz w:val="24"/>
              </w:rPr>
              <w:t>_______</w:t>
            </w:r>
          </w:p>
          <w:p w:rsidR="00BE237B" w:rsidRDefault="00BE237B" w:rsidP="00483AB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CD72F4" w:rsidRDefault="00CD72F4"/>
    <w:p w:rsidR="00BE237B" w:rsidRDefault="00BE237B" w:rsidP="00BE23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_DdeLink__1_2064418219"/>
      <w:bookmarkEnd w:id="0"/>
      <w:r>
        <w:rPr>
          <w:sz w:val="28"/>
          <w:szCs w:val="28"/>
        </w:rPr>
        <w:t>б утверждении Порядка предоставления государственной</w:t>
      </w:r>
      <w:r w:rsidR="00031070">
        <w:rPr>
          <w:sz w:val="28"/>
          <w:szCs w:val="28"/>
        </w:rPr>
        <w:t xml:space="preserve"> услуги </w:t>
      </w:r>
      <w:r w:rsidR="00F84086">
        <w:rPr>
          <w:sz w:val="28"/>
          <w:szCs w:val="28"/>
        </w:rPr>
        <w:t xml:space="preserve">                 </w:t>
      </w:r>
      <w:proofErr w:type="gramStart"/>
      <w:r w:rsidR="00F84086">
        <w:rPr>
          <w:sz w:val="28"/>
          <w:szCs w:val="28"/>
        </w:rPr>
        <w:t xml:space="preserve">   </w:t>
      </w:r>
      <w:r w:rsidR="008F6F94">
        <w:rPr>
          <w:sz w:val="28"/>
          <w:szCs w:val="28"/>
        </w:rPr>
        <w:t>«</w:t>
      </w:r>
      <w:proofErr w:type="gramEnd"/>
      <w:r w:rsidR="004242E4" w:rsidRPr="004242E4">
        <w:rPr>
          <w:sz w:val="28"/>
          <w:szCs w:val="28"/>
        </w:rPr>
        <w:t>Утверждение схемы раздела или объединения земельных участков, государственная собственность на которые не разгр</w:t>
      </w:r>
      <w:bookmarkStart w:id="1" w:name="_GoBack"/>
      <w:bookmarkEnd w:id="1"/>
      <w:r w:rsidR="004242E4" w:rsidRPr="004242E4">
        <w:rPr>
          <w:sz w:val="28"/>
          <w:szCs w:val="28"/>
        </w:rPr>
        <w:t>аничена</w:t>
      </w:r>
      <w:r>
        <w:rPr>
          <w:sz w:val="28"/>
          <w:szCs w:val="28"/>
        </w:rPr>
        <w:t>»</w:t>
      </w:r>
      <w:r w:rsidR="00A51AE2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Раменского городского округа</w:t>
      </w:r>
    </w:p>
    <w:p w:rsidR="00BE237B" w:rsidRDefault="00BE237B"/>
    <w:p w:rsidR="00BE237B" w:rsidRDefault="00787454" w:rsidP="00BE237B">
      <w:pPr>
        <w:jc w:val="both"/>
      </w:pPr>
      <w:r>
        <w:rPr>
          <w:sz w:val="28"/>
          <w:szCs w:val="28"/>
        </w:rPr>
        <w:t>В соответствии с Федеральным з</w:t>
      </w:r>
      <w:r w:rsidR="00646338">
        <w:rPr>
          <w:sz w:val="28"/>
          <w:szCs w:val="28"/>
        </w:rPr>
        <w:t>аконом от 27.07.2010 №210-ФЗ «Об организации предоставления государственных и муниципальных услуг»</w:t>
      </w:r>
      <w:r w:rsidR="00BE237B">
        <w:rPr>
          <w:sz w:val="28"/>
          <w:szCs w:val="28"/>
        </w:rPr>
        <w:t>, в соответствии с Распоряжением Министерства имущественных отношений Московской</w:t>
      </w:r>
      <w:r w:rsidR="004242E4">
        <w:rPr>
          <w:sz w:val="28"/>
          <w:szCs w:val="28"/>
        </w:rPr>
        <w:t xml:space="preserve"> области от 11.01.2022 №15ВР-9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</w:t>
      </w:r>
      <w:r w:rsidR="00BE237B">
        <w:rPr>
          <w:sz w:val="28"/>
          <w:szCs w:val="28"/>
        </w:rPr>
        <w:t xml:space="preserve"> «</w:t>
      </w:r>
      <w:r w:rsidR="004242E4" w:rsidRPr="004242E4">
        <w:rPr>
          <w:sz w:val="28"/>
          <w:szCs w:val="28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="00BE237B">
        <w:rPr>
          <w:sz w:val="28"/>
          <w:szCs w:val="28"/>
        </w:rPr>
        <w:t>»</w:t>
      </w:r>
      <w:r w:rsidR="00646338">
        <w:rPr>
          <w:sz w:val="28"/>
          <w:szCs w:val="28"/>
        </w:rPr>
        <w:t xml:space="preserve">, </w:t>
      </w:r>
    </w:p>
    <w:p w:rsidR="00BE237B" w:rsidRDefault="00BE237B"/>
    <w:p w:rsidR="00BE237B" w:rsidRPr="004242E4" w:rsidRDefault="00BE237B">
      <w:pPr>
        <w:rPr>
          <w:b/>
        </w:rPr>
      </w:pPr>
    </w:p>
    <w:p w:rsidR="00BE237B" w:rsidRPr="00CF4FB0" w:rsidRDefault="00C8610E" w:rsidP="00C8610E">
      <w:pPr>
        <w:widowControl w:val="0"/>
        <w:tabs>
          <w:tab w:val="center" w:pos="4677"/>
          <w:tab w:val="left" w:pos="73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E237B" w:rsidRPr="00CF4FB0">
        <w:rPr>
          <w:bCs/>
          <w:sz w:val="28"/>
          <w:szCs w:val="28"/>
        </w:rPr>
        <w:t>ПОСТАНОВЛЯЮ:</w:t>
      </w:r>
      <w:r>
        <w:rPr>
          <w:bCs/>
          <w:sz w:val="28"/>
          <w:szCs w:val="28"/>
        </w:rPr>
        <w:tab/>
      </w:r>
    </w:p>
    <w:p w:rsidR="00BE237B" w:rsidRDefault="00BE237B" w:rsidP="00BE237B">
      <w:pPr>
        <w:widowControl w:val="0"/>
        <w:jc w:val="center"/>
        <w:rPr>
          <w:b/>
          <w:bCs/>
          <w:sz w:val="32"/>
          <w:szCs w:val="32"/>
        </w:rPr>
      </w:pPr>
    </w:p>
    <w:p w:rsidR="00BE237B" w:rsidRDefault="00BE237B" w:rsidP="00CF4FB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государ</w:t>
      </w:r>
      <w:r w:rsidR="00AD3D51">
        <w:rPr>
          <w:sz w:val="28"/>
          <w:szCs w:val="28"/>
        </w:rPr>
        <w:t xml:space="preserve">ственной </w:t>
      </w:r>
      <w:r w:rsidR="00F84086">
        <w:rPr>
          <w:sz w:val="28"/>
          <w:szCs w:val="28"/>
        </w:rPr>
        <w:t>услуги «</w:t>
      </w:r>
      <w:r w:rsidR="004242E4" w:rsidRPr="004242E4">
        <w:rPr>
          <w:sz w:val="28"/>
          <w:szCs w:val="28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» на территории Раменского городского округа (прилагается).</w:t>
      </w:r>
    </w:p>
    <w:p w:rsidR="00646338" w:rsidRDefault="00F267A9" w:rsidP="00CF4FB0">
      <w:pPr>
        <w:widowControl w:val="0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Управлению земельных отношений</w:t>
      </w:r>
      <w:r w:rsidR="00C51F04" w:rsidRPr="00CF4FB0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Седунов С.А</w:t>
      </w:r>
      <w:r w:rsidR="00C51F04" w:rsidRPr="00CF4FB0">
        <w:rPr>
          <w:sz w:val="28"/>
          <w:szCs w:val="28"/>
          <w:lang w:eastAsia="ar-SA"/>
        </w:rPr>
        <w:t xml:space="preserve">.) </w:t>
      </w:r>
      <w:r w:rsidR="00C51F04">
        <w:rPr>
          <w:sz w:val="28"/>
          <w:szCs w:val="28"/>
          <w:lang w:eastAsia="ar-SA"/>
        </w:rPr>
        <w:t>р</w:t>
      </w:r>
      <w:r w:rsidR="00646338">
        <w:rPr>
          <w:sz w:val="28"/>
          <w:szCs w:val="28"/>
        </w:rPr>
        <w:t>азместить Порядок, указанный в п. 1 настоящего Постановления, в автоматизированной информационной системе «Реестр государственных услуг Московской области».</w:t>
      </w:r>
    </w:p>
    <w:p w:rsidR="00CF4FB0" w:rsidRDefault="00CF4FB0" w:rsidP="00CF4FB0">
      <w:pPr>
        <w:pStyle w:val="a6"/>
        <w:numPr>
          <w:ilvl w:val="0"/>
          <w:numId w:val="1"/>
        </w:numPr>
        <w:ind w:left="0" w:firstLine="567"/>
        <w:rPr>
          <w:szCs w:val="28"/>
        </w:rPr>
      </w:pPr>
      <w:r>
        <w:rPr>
          <w:szCs w:val="28"/>
        </w:rPr>
        <w:t>Комитету по взаимодействию со СМИ (Андреев К.А.) опубликовать настоящее постановление в официальном печатном издании - газете «Родник»</w:t>
      </w:r>
      <w:r w:rsidRPr="006F4BA1">
        <w:rPr>
          <w:szCs w:val="28"/>
        </w:rPr>
        <w:t>.</w:t>
      </w:r>
    </w:p>
    <w:p w:rsidR="00646338" w:rsidRDefault="00CF4FB0" w:rsidP="00CF4FB0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ar-SA"/>
        </w:rPr>
      </w:pPr>
      <w:r w:rsidRPr="00CF4FB0">
        <w:rPr>
          <w:sz w:val="28"/>
          <w:szCs w:val="28"/>
          <w:lang w:eastAsia="ar-SA"/>
        </w:rPr>
        <w:t>Управлению муниципальных услуг, связи и развития ИКТ (Белкина С.В.) р</w:t>
      </w:r>
      <w:r>
        <w:rPr>
          <w:sz w:val="28"/>
          <w:szCs w:val="28"/>
          <w:lang w:eastAsia="ar-SA"/>
        </w:rPr>
        <w:t>азместить настоящее п</w:t>
      </w:r>
      <w:r w:rsidRPr="00CF4FB0">
        <w:rPr>
          <w:sz w:val="28"/>
          <w:szCs w:val="28"/>
          <w:lang w:eastAsia="ar-SA"/>
        </w:rPr>
        <w:t xml:space="preserve">остановление на официальном информационном портале </w:t>
      </w:r>
      <w:hyperlink r:id="rId6" w:history="1">
        <w:r w:rsidRPr="00CF4FB0">
          <w:rPr>
            <w:sz w:val="28"/>
            <w:szCs w:val="28"/>
            <w:lang w:eastAsia="ar-SA"/>
          </w:rPr>
          <w:t>www.ramenskoye.ru</w:t>
        </w:r>
      </w:hyperlink>
      <w:r w:rsidR="00BA000D" w:rsidRPr="00BA000D">
        <w:rPr>
          <w:sz w:val="28"/>
          <w:szCs w:val="28"/>
          <w:lang w:eastAsia="ar-SA"/>
        </w:rPr>
        <w:t>.</w:t>
      </w:r>
    </w:p>
    <w:p w:rsidR="00C8610E" w:rsidRDefault="00C8610E" w:rsidP="00C8610E">
      <w:pPr>
        <w:widowControl w:val="0"/>
        <w:jc w:val="both"/>
        <w:rPr>
          <w:sz w:val="28"/>
          <w:szCs w:val="28"/>
          <w:lang w:eastAsia="ar-SA"/>
        </w:rPr>
      </w:pPr>
    </w:p>
    <w:p w:rsidR="00BE237B" w:rsidRDefault="00BE237B" w:rsidP="00CF4FB0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</w:t>
      </w:r>
      <w:r w:rsidR="00180230">
        <w:rPr>
          <w:sz w:val="28"/>
          <w:szCs w:val="28"/>
        </w:rPr>
        <w:t>роль за исполнением настоящего П</w:t>
      </w:r>
      <w:r>
        <w:rPr>
          <w:sz w:val="28"/>
          <w:szCs w:val="28"/>
        </w:rPr>
        <w:t xml:space="preserve">остановления </w:t>
      </w:r>
      <w:r w:rsidR="00CF4FB0">
        <w:rPr>
          <w:sz w:val="28"/>
          <w:szCs w:val="28"/>
        </w:rPr>
        <w:t>возложить на заместителя главы а</w:t>
      </w:r>
      <w:r>
        <w:rPr>
          <w:sz w:val="28"/>
          <w:szCs w:val="28"/>
        </w:rPr>
        <w:t xml:space="preserve">дминистрации Раменского городского округа </w:t>
      </w:r>
      <w:proofErr w:type="spellStart"/>
      <w:r>
        <w:rPr>
          <w:sz w:val="28"/>
          <w:szCs w:val="28"/>
        </w:rPr>
        <w:t>Будкина</w:t>
      </w:r>
      <w:proofErr w:type="spellEnd"/>
      <w:r w:rsidR="00CF4FB0">
        <w:rPr>
          <w:sz w:val="28"/>
          <w:szCs w:val="28"/>
        </w:rPr>
        <w:t xml:space="preserve"> С.И</w:t>
      </w:r>
      <w:r>
        <w:rPr>
          <w:sz w:val="28"/>
          <w:szCs w:val="28"/>
        </w:rPr>
        <w:t>.</w:t>
      </w: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4242E4" w:rsidRDefault="00BE237B" w:rsidP="00BE23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Раменского </w:t>
      </w:r>
    </w:p>
    <w:p w:rsidR="00BE237B" w:rsidRDefault="00BE237B" w:rsidP="00BE23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</w:t>
      </w:r>
      <w:r w:rsidR="004242E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AD3D51" w:rsidRDefault="00AD3D51" w:rsidP="00BE237B">
      <w:pPr>
        <w:jc w:val="both"/>
      </w:pPr>
    </w:p>
    <w:p w:rsidR="00AD3D51" w:rsidRDefault="00AD3D51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E6690C" w:rsidRDefault="00E6690C" w:rsidP="00BE237B">
      <w:pPr>
        <w:jc w:val="both"/>
      </w:pPr>
    </w:p>
    <w:p w:rsidR="00213E22" w:rsidRDefault="00213E22" w:rsidP="00BE237B">
      <w:pPr>
        <w:jc w:val="both"/>
      </w:pPr>
    </w:p>
    <w:p w:rsidR="00BE237B" w:rsidRDefault="00BE237B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CF4FB0" w:rsidRDefault="00CF4FB0" w:rsidP="00BE237B">
      <w:pPr>
        <w:jc w:val="both"/>
      </w:pPr>
    </w:p>
    <w:p w:rsidR="004242E4" w:rsidRDefault="004242E4" w:rsidP="00BE237B">
      <w:pPr>
        <w:jc w:val="both"/>
      </w:pPr>
    </w:p>
    <w:p w:rsidR="004242E4" w:rsidRDefault="004242E4" w:rsidP="00BE237B">
      <w:pPr>
        <w:jc w:val="both"/>
      </w:pPr>
    </w:p>
    <w:p w:rsidR="00884B07" w:rsidRDefault="00884B07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4242E4" w:rsidP="00BE237B">
      <w:pPr>
        <w:jc w:val="both"/>
      </w:pPr>
      <w:proofErr w:type="spellStart"/>
      <w:r>
        <w:t>Гусельникова</w:t>
      </w:r>
      <w:proofErr w:type="spellEnd"/>
      <w:r>
        <w:t xml:space="preserve"> Т.А</w:t>
      </w:r>
      <w:r w:rsidR="00BE237B">
        <w:t>.</w:t>
      </w:r>
    </w:p>
    <w:p w:rsidR="003E22C2" w:rsidRDefault="004242E4" w:rsidP="00BE237B">
      <w:pPr>
        <w:jc w:val="both"/>
      </w:pPr>
      <w:r>
        <w:t>8(496)461-00-69</w:t>
      </w:r>
    </w:p>
    <w:sectPr w:rsidR="003E22C2" w:rsidSect="00C8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1022"/>
    <w:multiLevelType w:val="hybridMultilevel"/>
    <w:tmpl w:val="19CAD5E0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8597A57"/>
    <w:multiLevelType w:val="hybridMultilevel"/>
    <w:tmpl w:val="BE1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31070"/>
    <w:rsid w:val="00180230"/>
    <w:rsid w:val="00213E22"/>
    <w:rsid w:val="00273E9B"/>
    <w:rsid w:val="002B2D77"/>
    <w:rsid w:val="00311832"/>
    <w:rsid w:val="003256D1"/>
    <w:rsid w:val="003E22C2"/>
    <w:rsid w:val="00401145"/>
    <w:rsid w:val="004242E4"/>
    <w:rsid w:val="004656BB"/>
    <w:rsid w:val="004A75AA"/>
    <w:rsid w:val="004F3D0C"/>
    <w:rsid w:val="00646338"/>
    <w:rsid w:val="00672CA3"/>
    <w:rsid w:val="00780765"/>
    <w:rsid w:val="00787454"/>
    <w:rsid w:val="00884B07"/>
    <w:rsid w:val="008A569E"/>
    <w:rsid w:val="008C2899"/>
    <w:rsid w:val="008F6F94"/>
    <w:rsid w:val="00947E68"/>
    <w:rsid w:val="00A27874"/>
    <w:rsid w:val="00A51AE2"/>
    <w:rsid w:val="00AD3D51"/>
    <w:rsid w:val="00B752C3"/>
    <w:rsid w:val="00BA000D"/>
    <w:rsid w:val="00BA25B5"/>
    <w:rsid w:val="00BE237B"/>
    <w:rsid w:val="00C51F04"/>
    <w:rsid w:val="00C8610E"/>
    <w:rsid w:val="00CD72F4"/>
    <w:rsid w:val="00CF4FB0"/>
    <w:rsid w:val="00D16FB3"/>
    <w:rsid w:val="00D74D80"/>
    <w:rsid w:val="00E6690C"/>
    <w:rsid w:val="00F267A9"/>
    <w:rsid w:val="00F84086"/>
    <w:rsid w:val="00F86FC8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C22"/>
  <w15:docId w15:val="{B6A3AF20-68F8-4131-80C2-EF4859F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Body Text"/>
    <w:basedOn w:val="a"/>
    <w:link w:val="a7"/>
    <w:rsid w:val="00CF4FB0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CF4FB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 Windows</cp:lastModifiedBy>
  <cp:revision>41</cp:revision>
  <cp:lastPrinted>2022-01-28T08:03:00Z</cp:lastPrinted>
  <dcterms:created xsi:type="dcterms:W3CDTF">2019-12-02T08:24:00Z</dcterms:created>
  <dcterms:modified xsi:type="dcterms:W3CDTF">2022-02-01T08:00:00Z</dcterms:modified>
</cp:coreProperties>
</file>