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5434F" w:rsidTr="00572A90">
        <w:trPr>
          <w:trHeight w:val="964"/>
        </w:trPr>
        <w:tc>
          <w:tcPr>
            <w:tcW w:w="10206" w:type="dxa"/>
            <w:tcBorders>
              <w:top w:val="nil"/>
              <w:left w:val="nil"/>
              <w:bottom w:val="nil"/>
              <w:right w:val="nil"/>
            </w:tcBorders>
          </w:tcPr>
          <w:p w:rsidR="0075434F" w:rsidRDefault="00572A90" w:rsidP="002F0FD2">
            <w:pPr>
              <w:jc w:val="both"/>
            </w:pPr>
            <w:r>
              <w:rPr>
                <w:noProof/>
              </w:rPr>
              <w:drawing>
                <wp:anchor distT="0" distB="0" distL="114300" distR="114300" simplePos="0" relativeHeight="251659264" behindDoc="0" locked="0" layoutInCell="1" allowOverlap="1" wp14:anchorId="0CFAA83B" wp14:editId="07149828">
                  <wp:simplePos x="0" y="0"/>
                  <wp:positionH relativeFrom="column">
                    <wp:posOffset>2877820</wp:posOffset>
                  </wp:positionH>
                  <wp:positionV relativeFrom="paragraph">
                    <wp:posOffset>-36195</wp:posOffset>
                  </wp:positionV>
                  <wp:extent cx="592455" cy="737870"/>
                  <wp:effectExtent l="0" t="0" r="0" b="5080"/>
                  <wp:wrapNone/>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енскийГО-на бланк ч-бел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 cy="737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5434F" w:rsidTr="00572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tcPr>
          <w:p w:rsidR="0075434F" w:rsidRDefault="0075434F" w:rsidP="002F0FD2">
            <w:pPr>
              <w:spacing w:line="360" w:lineRule="auto"/>
              <w:jc w:val="center"/>
              <w:rPr>
                <w:b/>
                <w:sz w:val="8"/>
              </w:rPr>
            </w:pPr>
          </w:p>
          <w:p w:rsidR="0075434F" w:rsidRPr="00142430" w:rsidRDefault="0075434F" w:rsidP="002F0FD2">
            <w:pPr>
              <w:pStyle w:val="6"/>
              <w:spacing w:line="240" w:lineRule="auto"/>
              <w:rPr>
                <w:szCs w:val="36"/>
              </w:rPr>
            </w:pPr>
            <w:r>
              <w:rPr>
                <w:szCs w:val="36"/>
              </w:rPr>
              <w:t>АДМИНИСТРАЦИЯ</w:t>
            </w:r>
          </w:p>
          <w:p w:rsidR="00572A90" w:rsidRDefault="0075434F" w:rsidP="002F0FD2">
            <w:pPr>
              <w:jc w:val="center"/>
              <w:rPr>
                <w:b/>
                <w:sz w:val="36"/>
                <w:szCs w:val="36"/>
              </w:rPr>
            </w:pPr>
            <w:r w:rsidRPr="00FB283B">
              <w:rPr>
                <w:b/>
                <w:sz w:val="36"/>
                <w:szCs w:val="36"/>
              </w:rPr>
              <w:t xml:space="preserve">РАМЕНСКОГО  </w:t>
            </w:r>
            <w:r>
              <w:rPr>
                <w:b/>
                <w:sz w:val="36"/>
                <w:szCs w:val="36"/>
              </w:rPr>
              <w:t>ГОРОДСКОГО  ОКРУГА</w:t>
            </w:r>
            <w:r w:rsidRPr="00FB283B">
              <w:rPr>
                <w:b/>
                <w:sz w:val="36"/>
                <w:szCs w:val="36"/>
              </w:rPr>
              <w:t xml:space="preserve"> </w:t>
            </w:r>
          </w:p>
          <w:p w:rsidR="0075434F" w:rsidRDefault="0075434F" w:rsidP="002F0FD2">
            <w:pPr>
              <w:jc w:val="center"/>
              <w:rPr>
                <w:b/>
                <w:sz w:val="36"/>
              </w:rPr>
            </w:pPr>
            <w:r w:rsidRPr="00FB283B">
              <w:rPr>
                <w:b/>
                <w:sz w:val="36"/>
                <w:szCs w:val="36"/>
              </w:rPr>
              <w:t>МОСКОВСКОЙ  ОБЛАСТИ</w:t>
            </w:r>
          </w:p>
        </w:tc>
      </w:tr>
      <w:tr w:rsidR="0075434F" w:rsidTr="00572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PrEx>
        <w:tc>
          <w:tcPr>
            <w:tcW w:w="10206" w:type="dxa"/>
          </w:tcPr>
          <w:p w:rsidR="0075434F" w:rsidRDefault="0075434F" w:rsidP="002F0FD2">
            <w:pPr>
              <w:pBdr>
                <w:bottom w:val="single" w:sz="12" w:space="1" w:color="auto"/>
              </w:pBdr>
              <w:rPr>
                <w:b/>
                <w:i/>
                <w:sz w:val="6"/>
              </w:rPr>
            </w:pPr>
          </w:p>
          <w:p w:rsidR="0075434F" w:rsidRDefault="0075434F" w:rsidP="002F0FD2">
            <w:pPr>
              <w:rPr>
                <w:b/>
                <w:i/>
                <w:sz w:val="6"/>
              </w:rPr>
            </w:pPr>
          </w:p>
        </w:tc>
      </w:tr>
      <w:tr w:rsidR="0075434F" w:rsidTr="00572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PrEx>
        <w:trPr>
          <w:cantSplit/>
        </w:trPr>
        <w:tc>
          <w:tcPr>
            <w:tcW w:w="10206" w:type="dxa"/>
          </w:tcPr>
          <w:p w:rsidR="0075434F" w:rsidRDefault="0075434F" w:rsidP="002F0FD2">
            <w:pPr>
              <w:jc w:val="center"/>
              <w:rPr>
                <w:b/>
              </w:rPr>
            </w:pPr>
          </w:p>
          <w:p w:rsidR="0075434F" w:rsidRPr="003C4450" w:rsidRDefault="0075434F" w:rsidP="002F0FD2">
            <w:pPr>
              <w:pStyle w:val="6"/>
              <w:spacing w:line="240" w:lineRule="auto"/>
            </w:pPr>
            <w:r>
              <w:t>ПОСТАНОВЛЕНИЕ</w:t>
            </w:r>
          </w:p>
        </w:tc>
      </w:tr>
    </w:tbl>
    <w:p w:rsidR="0075434F" w:rsidRDefault="0075434F" w:rsidP="0075434F">
      <w:pPr>
        <w:jc w:val="both"/>
        <w:rPr>
          <w:rFonts w:ascii="Journal" w:hAnsi="Journal"/>
          <w:b/>
          <w:sz w:val="16"/>
        </w:rPr>
      </w:pPr>
    </w:p>
    <w:tbl>
      <w:tblPr>
        <w:tblW w:w="0" w:type="auto"/>
        <w:tblInd w:w="108" w:type="dxa"/>
        <w:tblLayout w:type="fixed"/>
        <w:tblLook w:val="0000" w:firstRow="0" w:lastRow="0" w:firstColumn="0" w:lastColumn="0" w:noHBand="0" w:noVBand="0"/>
      </w:tblPr>
      <w:tblGrid>
        <w:gridCol w:w="4126"/>
        <w:gridCol w:w="2253"/>
        <w:gridCol w:w="2977"/>
      </w:tblGrid>
      <w:tr w:rsidR="0075434F" w:rsidTr="002F0FD2">
        <w:tc>
          <w:tcPr>
            <w:tcW w:w="4126" w:type="dxa"/>
          </w:tcPr>
          <w:p w:rsidR="0075434F" w:rsidRDefault="00572A90" w:rsidP="00030138">
            <w:pPr>
              <w:jc w:val="both"/>
              <w:rPr>
                <w:spacing w:val="-20"/>
              </w:rPr>
            </w:pPr>
            <w:r>
              <w:rPr>
                <w:spacing w:val="-20"/>
              </w:rPr>
              <w:t>__</w:t>
            </w:r>
            <w:r w:rsidR="00030138">
              <w:rPr>
                <w:spacing w:val="-20"/>
              </w:rPr>
              <w:t>26.06.2024</w:t>
            </w:r>
            <w:r>
              <w:rPr>
                <w:spacing w:val="-20"/>
              </w:rPr>
              <w:t>________</w:t>
            </w:r>
            <w:r w:rsidR="007C430F">
              <w:rPr>
                <w:spacing w:val="-20"/>
              </w:rPr>
              <w:t xml:space="preserve"> </w:t>
            </w:r>
          </w:p>
        </w:tc>
        <w:tc>
          <w:tcPr>
            <w:tcW w:w="2253" w:type="dxa"/>
          </w:tcPr>
          <w:p w:rsidR="0075434F" w:rsidRDefault="0075434F" w:rsidP="002F0FD2">
            <w:pPr>
              <w:jc w:val="both"/>
              <w:rPr>
                <w:spacing w:val="-20"/>
              </w:rPr>
            </w:pPr>
          </w:p>
        </w:tc>
        <w:tc>
          <w:tcPr>
            <w:tcW w:w="2977" w:type="dxa"/>
          </w:tcPr>
          <w:p w:rsidR="0075434F" w:rsidRDefault="007617BD" w:rsidP="00030138">
            <w:r>
              <w:rPr>
                <w:spacing w:val="-20"/>
              </w:rPr>
              <w:t xml:space="preserve">                № </w:t>
            </w:r>
            <w:r w:rsidR="00572A90">
              <w:rPr>
                <w:spacing w:val="-20"/>
              </w:rPr>
              <w:t>___</w:t>
            </w:r>
            <w:r w:rsidR="00030138">
              <w:rPr>
                <w:spacing w:val="-20"/>
              </w:rPr>
              <w:t>2285</w:t>
            </w:r>
            <w:bookmarkStart w:id="0" w:name="_GoBack"/>
            <w:bookmarkEnd w:id="0"/>
            <w:r>
              <w:rPr>
                <w:spacing w:val="-20"/>
              </w:rPr>
              <w:t>__</w:t>
            </w:r>
            <w:r w:rsidR="00572A90">
              <w:rPr>
                <w:spacing w:val="-20"/>
              </w:rPr>
              <w:t>_____</w:t>
            </w:r>
          </w:p>
        </w:tc>
      </w:tr>
    </w:tbl>
    <w:p w:rsidR="00293520" w:rsidRDefault="00293520" w:rsidP="00A86428">
      <w:pPr>
        <w:tabs>
          <w:tab w:val="left" w:pos="0"/>
        </w:tabs>
        <w:jc w:val="both"/>
        <w:rPr>
          <w:sz w:val="28"/>
          <w:szCs w:val="28"/>
        </w:rPr>
      </w:pPr>
    </w:p>
    <w:p w:rsidR="0075434F" w:rsidRPr="00F41F3B" w:rsidRDefault="006C5B60" w:rsidP="00DF3A6E">
      <w:pPr>
        <w:tabs>
          <w:tab w:val="left" w:pos="0"/>
        </w:tabs>
        <w:jc w:val="both"/>
        <w:rPr>
          <w:sz w:val="28"/>
          <w:szCs w:val="28"/>
        </w:rPr>
      </w:pPr>
      <w:r w:rsidRPr="00F41F3B">
        <w:rPr>
          <w:sz w:val="28"/>
          <w:szCs w:val="28"/>
        </w:rPr>
        <w:t xml:space="preserve">О внесении </w:t>
      </w:r>
      <w:r w:rsidR="00F41F3B" w:rsidRPr="00F41F3B">
        <w:rPr>
          <w:sz w:val="28"/>
          <w:szCs w:val="28"/>
        </w:rPr>
        <w:t xml:space="preserve">изменений в </w:t>
      </w:r>
      <w:r w:rsidR="00DF3A6E">
        <w:rPr>
          <w:sz w:val="28"/>
          <w:szCs w:val="28"/>
        </w:rPr>
        <w:t>приложения № 1, № 6, № 11</w:t>
      </w:r>
      <w:r w:rsidR="009F317B">
        <w:rPr>
          <w:sz w:val="28"/>
          <w:szCs w:val="28"/>
        </w:rPr>
        <w:t>, № 12</w:t>
      </w:r>
      <w:r w:rsidR="00DF3A6E">
        <w:rPr>
          <w:sz w:val="28"/>
          <w:szCs w:val="28"/>
        </w:rPr>
        <w:t xml:space="preserve"> Положения о проведении открытого конкурса на право осуществления перевозок по муниципальным маршрутам регулярных перевозок автомобильным транспортом по нерегулируемым тарифам на территории Раменского городского округа, утвержденного постановлением </w:t>
      </w:r>
      <w:r w:rsidR="00F41F3B" w:rsidRPr="00F41F3B">
        <w:rPr>
          <w:sz w:val="28"/>
          <w:szCs w:val="28"/>
        </w:rPr>
        <w:t>Администрации Раменского городского округа Московской области от 31.08.2020 № 7470</w:t>
      </w:r>
      <w:r w:rsidR="00E831CE">
        <w:rPr>
          <w:sz w:val="28"/>
          <w:szCs w:val="28"/>
        </w:rPr>
        <w:t xml:space="preserve"> </w:t>
      </w:r>
      <w:r w:rsidR="00F41F3B" w:rsidRPr="00F41F3B">
        <w:rPr>
          <w:sz w:val="28"/>
          <w:szCs w:val="28"/>
        </w:rPr>
        <w:t>«О транспортном обслуживании населения на территории Раменского городского округа Московской области»</w:t>
      </w:r>
    </w:p>
    <w:p w:rsidR="00A86428" w:rsidRPr="00935576" w:rsidRDefault="00A86428" w:rsidP="00A86428">
      <w:pPr>
        <w:tabs>
          <w:tab w:val="left" w:pos="0"/>
        </w:tabs>
        <w:jc w:val="both"/>
        <w:rPr>
          <w:szCs w:val="28"/>
        </w:rPr>
      </w:pPr>
    </w:p>
    <w:p w:rsidR="0075434F" w:rsidRPr="00935576" w:rsidRDefault="0075434F" w:rsidP="00A86428">
      <w:pPr>
        <w:pStyle w:val="ConsPlusNormal"/>
        <w:ind w:firstLine="539"/>
        <w:jc w:val="both"/>
        <w:rPr>
          <w:b/>
          <w:szCs w:val="28"/>
        </w:rPr>
      </w:pPr>
      <w:r w:rsidRPr="00935576">
        <w:rPr>
          <w:szCs w:val="28"/>
        </w:rPr>
        <w:t xml:space="preserve">В соответствии с Федеральным законом от 13.07.2015 № 220-ФЗ </w:t>
      </w:r>
      <w:r w:rsidRPr="00935576">
        <w:rPr>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DB0ECE">
        <w:rPr>
          <w:szCs w:val="28"/>
        </w:rPr>
        <w:t xml:space="preserve"> </w:t>
      </w:r>
      <w:r w:rsidR="00DB0ECE" w:rsidRPr="00DB0ECE">
        <w:rPr>
          <w:szCs w:val="28"/>
        </w:rPr>
        <w:t>и о внесении изменений в отдельные законодате</w:t>
      </w:r>
      <w:r w:rsidR="00DB0ECE">
        <w:rPr>
          <w:szCs w:val="28"/>
        </w:rPr>
        <w:t>льные акты Российской Федерации</w:t>
      </w:r>
      <w:r w:rsidR="00EF4FB7">
        <w:rPr>
          <w:szCs w:val="28"/>
        </w:rPr>
        <w:t xml:space="preserve">», </w:t>
      </w:r>
      <w:r w:rsidRPr="00935576">
        <w:rPr>
          <w:szCs w:val="28"/>
        </w:rPr>
        <w:t>Законом Московской области</w:t>
      </w:r>
      <w:r w:rsidR="00A86428">
        <w:rPr>
          <w:szCs w:val="28"/>
        </w:rPr>
        <w:t xml:space="preserve"> от 27.12.2005 </w:t>
      </w:r>
      <w:r w:rsidRPr="00935576">
        <w:rPr>
          <w:szCs w:val="28"/>
        </w:rPr>
        <w:t>№ 268/2005-ОЗ «Об организации транспортного обслуживания населения на территории Московской области»</w:t>
      </w:r>
      <w:r w:rsidR="00572A90">
        <w:rPr>
          <w:szCs w:val="28"/>
        </w:rPr>
        <w:t>,</w:t>
      </w:r>
      <w:r w:rsidR="00EF4FB7">
        <w:rPr>
          <w:szCs w:val="28"/>
        </w:rPr>
        <w:t xml:space="preserve"> </w:t>
      </w:r>
    </w:p>
    <w:p w:rsidR="00A86428" w:rsidRPr="00935576" w:rsidRDefault="00A86428" w:rsidP="00A86428">
      <w:pPr>
        <w:pStyle w:val="a3"/>
        <w:tabs>
          <w:tab w:val="left" w:pos="0"/>
        </w:tabs>
        <w:jc w:val="left"/>
        <w:rPr>
          <w:szCs w:val="28"/>
        </w:rPr>
      </w:pPr>
    </w:p>
    <w:p w:rsidR="0075434F" w:rsidRPr="00935576" w:rsidRDefault="0075434F" w:rsidP="0075434F">
      <w:pPr>
        <w:pStyle w:val="a3"/>
        <w:tabs>
          <w:tab w:val="left" w:pos="0"/>
        </w:tabs>
        <w:spacing w:before="60" w:after="60"/>
        <w:jc w:val="center"/>
        <w:rPr>
          <w:szCs w:val="28"/>
        </w:rPr>
      </w:pPr>
      <w:r w:rsidRPr="00935576">
        <w:rPr>
          <w:szCs w:val="28"/>
        </w:rPr>
        <w:t>ПОСТАНОВЛЯЮ:</w:t>
      </w:r>
    </w:p>
    <w:p w:rsidR="0075434F" w:rsidRPr="00935576" w:rsidRDefault="0075434F" w:rsidP="00935576">
      <w:pPr>
        <w:pStyle w:val="a3"/>
        <w:tabs>
          <w:tab w:val="left" w:pos="0"/>
        </w:tabs>
        <w:jc w:val="center"/>
        <w:rPr>
          <w:szCs w:val="28"/>
        </w:rPr>
      </w:pPr>
    </w:p>
    <w:p w:rsidR="00112FFE" w:rsidRDefault="00702A17" w:rsidP="00702A17">
      <w:pPr>
        <w:pStyle w:val="a3"/>
        <w:tabs>
          <w:tab w:val="left" w:pos="0"/>
        </w:tabs>
        <w:ind w:firstLine="709"/>
        <w:rPr>
          <w:szCs w:val="28"/>
        </w:rPr>
      </w:pPr>
      <w:r>
        <w:rPr>
          <w:szCs w:val="28"/>
        </w:rPr>
        <w:t xml:space="preserve">1. </w:t>
      </w:r>
      <w:r w:rsidR="00C70C09">
        <w:rPr>
          <w:szCs w:val="28"/>
        </w:rPr>
        <w:t xml:space="preserve">Внести </w:t>
      </w:r>
      <w:r w:rsidR="00DF3A6E">
        <w:rPr>
          <w:szCs w:val="28"/>
        </w:rPr>
        <w:t xml:space="preserve">изменения </w:t>
      </w:r>
      <w:r w:rsidR="00C70C09">
        <w:rPr>
          <w:szCs w:val="28"/>
        </w:rPr>
        <w:t>в приложени</w:t>
      </w:r>
      <w:r w:rsidR="00DF3A6E">
        <w:rPr>
          <w:szCs w:val="28"/>
        </w:rPr>
        <w:t>я</w:t>
      </w:r>
      <w:r w:rsidR="00C70C09">
        <w:rPr>
          <w:szCs w:val="28"/>
        </w:rPr>
        <w:t xml:space="preserve"> </w:t>
      </w:r>
      <w:r w:rsidR="00DF3A6E" w:rsidRPr="00DF3A6E">
        <w:rPr>
          <w:szCs w:val="28"/>
        </w:rPr>
        <w:t>№ 1, № 6, № 11</w:t>
      </w:r>
      <w:r w:rsidR="00C3249D">
        <w:rPr>
          <w:szCs w:val="28"/>
        </w:rPr>
        <w:t>, № 12</w:t>
      </w:r>
      <w:r w:rsidR="00DF3A6E" w:rsidRPr="00DF3A6E">
        <w:rPr>
          <w:szCs w:val="28"/>
        </w:rPr>
        <w:t xml:space="preserve"> Положения о проведении открытого конкурса на право осуществления перевозок по муниципальным маршрутам регулярных перевозок автомобильным транспортом по нерегулируемым тарифам на территории Раменского городского округа, утвержденного постановлением Администрации Раменского городского округа Московской области от 31.08.2020 № 7470 «О транспортном обслуживании населения на территории Раменского городского округа Московской области» </w:t>
      </w:r>
      <w:r w:rsidR="00112FFE">
        <w:rPr>
          <w:szCs w:val="28"/>
        </w:rPr>
        <w:t>(с изменениями, внесенными постановлением Администрации Раменского городского округа Московской</w:t>
      </w:r>
      <w:r w:rsidR="00C70C09">
        <w:rPr>
          <w:szCs w:val="28"/>
        </w:rPr>
        <w:t xml:space="preserve"> области от 02.11.2021 № 12091) </w:t>
      </w:r>
      <w:r w:rsidR="00DF3A6E">
        <w:rPr>
          <w:szCs w:val="28"/>
        </w:rPr>
        <w:t>изложив в редакции согласно Приложениям № 1, № 2, № 3</w:t>
      </w:r>
      <w:r w:rsidR="009F317B">
        <w:rPr>
          <w:szCs w:val="28"/>
        </w:rPr>
        <w:t>, № 4</w:t>
      </w:r>
      <w:r w:rsidR="00DF3A6E">
        <w:rPr>
          <w:szCs w:val="28"/>
        </w:rPr>
        <w:t xml:space="preserve"> к настоящему постановлению.</w:t>
      </w:r>
    </w:p>
    <w:p w:rsidR="002C55F9" w:rsidRDefault="006C5B60" w:rsidP="00702A17">
      <w:pPr>
        <w:pStyle w:val="a3"/>
        <w:tabs>
          <w:tab w:val="left" w:pos="0"/>
        </w:tabs>
        <w:ind w:firstLine="709"/>
        <w:rPr>
          <w:szCs w:val="28"/>
        </w:rPr>
      </w:pPr>
      <w:r>
        <w:rPr>
          <w:szCs w:val="28"/>
        </w:rPr>
        <w:t>2.</w:t>
      </w:r>
      <w:r w:rsidR="00702A17">
        <w:rPr>
          <w:szCs w:val="28"/>
        </w:rPr>
        <w:t xml:space="preserve"> </w:t>
      </w:r>
      <w:r w:rsidR="00622CED" w:rsidRPr="00622CED">
        <w:rPr>
          <w:szCs w:val="28"/>
        </w:rPr>
        <w:t>Муниципальному автономному учреждению «Раменский медиацентр» Раменского г</w:t>
      </w:r>
      <w:r w:rsidR="00622CED">
        <w:rPr>
          <w:szCs w:val="28"/>
        </w:rPr>
        <w:t>ородского округа (Тимошина К.Г.</w:t>
      </w:r>
      <w:r w:rsidR="00622CED" w:rsidRPr="00622CED">
        <w:rPr>
          <w:szCs w:val="28"/>
        </w:rPr>
        <w:t xml:space="preserve">) </w:t>
      </w:r>
      <w:r w:rsidR="00622CED">
        <w:rPr>
          <w:szCs w:val="28"/>
        </w:rPr>
        <w:t>о</w:t>
      </w:r>
      <w:r w:rsidR="007617BD" w:rsidRPr="007617BD">
        <w:rPr>
          <w:szCs w:val="28"/>
        </w:rPr>
        <w:t xml:space="preserve">публиковать настоящее </w:t>
      </w:r>
      <w:r w:rsidR="007617BD">
        <w:rPr>
          <w:szCs w:val="28"/>
        </w:rPr>
        <w:t>постановление</w:t>
      </w:r>
      <w:r w:rsidR="007617BD" w:rsidRPr="007617BD">
        <w:rPr>
          <w:szCs w:val="28"/>
        </w:rPr>
        <w:t xml:space="preserve"> в сетевом издании «РАММЕДИА» с доменным именем сайта в информационно-телекоммуникационной сети Интернет https://ramnews.ru.</w:t>
      </w:r>
    </w:p>
    <w:p w:rsidR="0075434F" w:rsidRPr="00935576" w:rsidRDefault="007617BD" w:rsidP="00702A17">
      <w:pPr>
        <w:pStyle w:val="a3"/>
        <w:tabs>
          <w:tab w:val="left" w:pos="0"/>
        </w:tabs>
        <w:ind w:firstLine="709"/>
        <w:rPr>
          <w:szCs w:val="28"/>
        </w:rPr>
      </w:pPr>
      <w:r>
        <w:rPr>
          <w:szCs w:val="28"/>
        </w:rPr>
        <w:lastRenderedPageBreak/>
        <w:t>3</w:t>
      </w:r>
      <w:r w:rsidR="001E56A7">
        <w:rPr>
          <w:szCs w:val="28"/>
        </w:rPr>
        <w:t>.</w:t>
      </w:r>
      <w:r w:rsidR="00702A17">
        <w:rPr>
          <w:szCs w:val="28"/>
        </w:rPr>
        <w:t xml:space="preserve"> </w:t>
      </w:r>
      <w:r w:rsidR="00572A90" w:rsidRPr="00572A90">
        <w:rPr>
          <w:szCs w:val="28"/>
        </w:rPr>
        <w:t>Контроль за исполнением настоящего постановления возложить на заместителя главы Раменского городского округа Жирова В.В.</w:t>
      </w:r>
    </w:p>
    <w:p w:rsidR="0075434F" w:rsidRDefault="0075434F" w:rsidP="0075434F">
      <w:pPr>
        <w:jc w:val="both"/>
        <w:rPr>
          <w:sz w:val="28"/>
          <w:szCs w:val="28"/>
        </w:rPr>
      </w:pPr>
    </w:p>
    <w:p w:rsidR="00572A90" w:rsidRDefault="00572A90" w:rsidP="0075434F">
      <w:pPr>
        <w:jc w:val="both"/>
        <w:rPr>
          <w:sz w:val="28"/>
          <w:szCs w:val="28"/>
        </w:rPr>
      </w:pPr>
    </w:p>
    <w:p w:rsidR="00E14ED7" w:rsidRPr="00935576" w:rsidRDefault="00E14ED7" w:rsidP="0075434F">
      <w:pPr>
        <w:jc w:val="both"/>
        <w:rPr>
          <w:sz w:val="28"/>
          <w:szCs w:val="28"/>
        </w:rPr>
      </w:pPr>
    </w:p>
    <w:p w:rsidR="00572A90" w:rsidRPr="00572A90" w:rsidRDefault="00572A90" w:rsidP="00572A90">
      <w:pPr>
        <w:pStyle w:val="a3"/>
        <w:tabs>
          <w:tab w:val="left" w:pos="0"/>
        </w:tabs>
        <w:rPr>
          <w:szCs w:val="28"/>
        </w:rPr>
      </w:pPr>
      <w:r w:rsidRPr="00572A90">
        <w:rPr>
          <w:szCs w:val="28"/>
        </w:rPr>
        <w:t>Временно исполняющий полномочия</w:t>
      </w:r>
    </w:p>
    <w:p w:rsidR="006C5B60" w:rsidRDefault="00572A90" w:rsidP="00572A90">
      <w:pPr>
        <w:pStyle w:val="a3"/>
        <w:tabs>
          <w:tab w:val="left" w:pos="0"/>
        </w:tabs>
        <w:rPr>
          <w:szCs w:val="28"/>
        </w:rPr>
      </w:pPr>
      <w:r w:rsidRPr="00572A90">
        <w:rPr>
          <w:szCs w:val="28"/>
        </w:rPr>
        <w:t xml:space="preserve">главы Раменского городского округа                    </w:t>
      </w:r>
      <w:r>
        <w:rPr>
          <w:szCs w:val="28"/>
        </w:rPr>
        <w:t xml:space="preserve"> </w:t>
      </w:r>
      <w:r w:rsidRPr="00572A90">
        <w:rPr>
          <w:szCs w:val="28"/>
        </w:rPr>
        <w:t xml:space="preserve">                                    Э.В. Малышев</w:t>
      </w:r>
    </w:p>
    <w:p w:rsidR="002C55F9" w:rsidRDefault="002C55F9" w:rsidP="006C5B60">
      <w:pPr>
        <w:pStyle w:val="a3"/>
        <w:tabs>
          <w:tab w:val="left" w:pos="0"/>
        </w:tabs>
        <w:rPr>
          <w:szCs w:val="28"/>
        </w:rPr>
      </w:pPr>
    </w:p>
    <w:p w:rsidR="002C55F9" w:rsidRDefault="002C55F9" w:rsidP="006C5B60">
      <w:pPr>
        <w:pStyle w:val="a3"/>
        <w:tabs>
          <w:tab w:val="left" w:pos="0"/>
        </w:tabs>
        <w:rPr>
          <w:szCs w:val="28"/>
        </w:rPr>
      </w:pPr>
    </w:p>
    <w:p w:rsidR="002C55F9" w:rsidRDefault="002C55F9" w:rsidP="006C5B60">
      <w:pPr>
        <w:pStyle w:val="a3"/>
        <w:tabs>
          <w:tab w:val="left" w:pos="0"/>
        </w:tabs>
        <w:rPr>
          <w:szCs w:val="28"/>
        </w:rPr>
      </w:pPr>
    </w:p>
    <w:p w:rsidR="002C55F9" w:rsidRDefault="002C55F9" w:rsidP="006C5B60">
      <w:pPr>
        <w:pStyle w:val="a3"/>
        <w:tabs>
          <w:tab w:val="left" w:pos="0"/>
        </w:tabs>
        <w:rPr>
          <w:szCs w:val="28"/>
        </w:rPr>
      </w:pPr>
    </w:p>
    <w:p w:rsidR="002C55F9" w:rsidRDefault="002C55F9" w:rsidP="006C5B60">
      <w:pPr>
        <w:pStyle w:val="a3"/>
        <w:tabs>
          <w:tab w:val="left" w:pos="0"/>
        </w:tabs>
        <w:rPr>
          <w:szCs w:val="28"/>
        </w:rPr>
      </w:pPr>
    </w:p>
    <w:p w:rsidR="00702A17" w:rsidRDefault="00702A17" w:rsidP="006C5B60">
      <w:pPr>
        <w:pStyle w:val="a3"/>
        <w:tabs>
          <w:tab w:val="left" w:pos="0"/>
        </w:tabs>
        <w:rPr>
          <w:szCs w:val="28"/>
        </w:rPr>
      </w:pPr>
    </w:p>
    <w:p w:rsidR="00702A17" w:rsidRDefault="00702A17" w:rsidP="006C5B60">
      <w:pPr>
        <w:pStyle w:val="a3"/>
        <w:tabs>
          <w:tab w:val="left" w:pos="0"/>
        </w:tabs>
        <w:rPr>
          <w:szCs w:val="28"/>
        </w:rPr>
      </w:pPr>
    </w:p>
    <w:p w:rsidR="00702A17" w:rsidRDefault="00702A17" w:rsidP="006C5B60">
      <w:pPr>
        <w:pStyle w:val="a3"/>
        <w:tabs>
          <w:tab w:val="left" w:pos="0"/>
        </w:tabs>
        <w:rPr>
          <w:szCs w:val="28"/>
        </w:rPr>
      </w:pPr>
    </w:p>
    <w:p w:rsidR="00702A17" w:rsidRDefault="00702A17" w:rsidP="006C5B60">
      <w:pPr>
        <w:pStyle w:val="a3"/>
        <w:tabs>
          <w:tab w:val="left" w:pos="0"/>
        </w:tabs>
        <w:rPr>
          <w:szCs w:val="28"/>
        </w:rPr>
      </w:pPr>
    </w:p>
    <w:p w:rsidR="00702A17" w:rsidRDefault="00702A17" w:rsidP="006C5B60">
      <w:pPr>
        <w:pStyle w:val="a3"/>
        <w:tabs>
          <w:tab w:val="left" w:pos="0"/>
        </w:tabs>
        <w:rPr>
          <w:szCs w:val="28"/>
        </w:rPr>
      </w:pPr>
    </w:p>
    <w:p w:rsidR="00702A17" w:rsidRDefault="00702A17" w:rsidP="006C5B60">
      <w:pPr>
        <w:pStyle w:val="a3"/>
        <w:tabs>
          <w:tab w:val="left" w:pos="0"/>
        </w:tabs>
        <w:rPr>
          <w:szCs w:val="28"/>
        </w:rPr>
      </w:pPr>
    </w:p>
    <w:p w:rsidR="00702A17" w:rsidRDefault="00702A17" w:rsidP="006C5B60">
      <w:pPr>
        <w:pStyle w:val="a3"/>
        <w:tabs>
          <w:tab w:val="left" w:pos="0"/>
        </w:tabs>
        <w:rPr>
          <w:szCs w:val="28"/>
        </w:rPr>
      </w:pPr>
    </w:p>
    <w:p w:rsidR="00F41F3B" w:rsidRDefault="00F41F3B" w:rsidP="006C5B60">
      <w:pPr>
        <w:pStyle w:val="a3"/>
        <w:tabs>
          <w:tab w:val="left" w:pos="0"/>
        </w:tabs>
        <w:rPr>
          <w:szCs w:val="28"/>
        </w:rPr>
      </w:pPr>
    </w:p>
    <w:p w:rsidR="00F41F3B" w:rsidRDefault="00F41F3B" w:rsidP="006C5B60">
      <w:pPr>
        <w:pStyle w:val="a3"/>
        <w:tabs>
          <w:tab w:val="left" w:pos="0"/>
        </w:tabs>
        <w:rPr>
          <w:szCs w:val="28"/>
        </w:rPr>
      </w:pPr>
    </w:p>
    <w:p w:rsidR="00F41F3B" w:rsidRDefault="00F41F3B" w:rsidP="006C5B60">
      <w:pPr>
        <w:pStyle w:val="a3"/>
        <w:tabs>
          <w:tab w:val="left" w:pos="0"/>
        </w:tabs>
        <w:rPr>
          <w:szCs w:val="28"/>
        </w:rPr>
      </w:pPr>
    </w:p>
    <w:p w:rsidR="00F41F3B" w:rsidRDefault="00F41F3B" w:rsidP="006C5B60">
      <w:pPr>
        <w:pStyle w:val="a3"/>
        <w:tabs>
          <w:tab w:val="left" w:pos="0"/>
        </w:tabs>
        <w:rPr>
          <w:szCs w:val="28"/>
        </w:rPr>
      </w:pPr>
    </w:p>
    <w:p w:rsidR="002C55F9" w:rsidRDefault="002C55F9" w:rsidP="006C5B60">
      <w:pPr>
        <w:pStyle w:val="a3"/>
        <w:tabs>
          <w:tab w:val="left" w:pos="0"/>
        </w:tabs>
        <w:rPr>
          <w:szCs w:val="28"/>
        </w:rPr>
      </w:pPr>
    </w:p>
    <w:p w:rsidR="002C55F9" w:rsidRDefault="002C55F9"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DF3A6E" w:rsidRDefault="00DF3A6E" w:rsidP="006C5B60">
      <w:pPr>
        <w:pStyle w:val="a3"/>
        <w:tabs>
          <w:tab w:val="left" w:pos="0"/>
        </w:tabs>
        <w:rPr>
          <w:szCs w:val="28"/>
        </w:rPr>
      </w:pPr>
    </w:p>
    <w:p w:rsidR="007617BD" w:rsidRDefault="007617BD" w:rsidP="006C5B60">
      <w:pPr>
        <w:pStyle w:val="a3"/>
        <w:tabs>
          <w:tab w:val="left" w:pos="0"/>
        </w:tabs>
        <w:rPr>
          <w:szCs w:val="28"/>
        </w:rPr>
      </w:pPr>
    </w:p>
    <w:p w:rsidR="007617BD" w:rsidRDefault="007617BD" w:rsidP="006C5B60">
      <w:pPr>
        <w:pStyle w:val="a3"/>
        <w:tabs>
          <w:tab w:val="left" w:pos="0"/>
        </w:tabs>
        <w:rPr>
          <w:szCs w:val="28"/>
        </w:rPr>
      </w:pPr>
    </w:p>
    <w:p w:rsidR="007617BD" w:rsidRDefault="007617BD" w:rsidP="006C5B60">
      <w:pPr>
        <w:pStyle w:val="a3"/>
        <w:tabs>
          <w:tab w:val="left" w:pos="0"/>
        </w:tabs>
        <w:rPr>
          <w:szCs w:val="28"/>
        </w:rPr>
      </w:pPr>
    </w:p>
    <w:p w:rsidR="002C55F9" w:rsidRDefault="002C55F9" w:rsidP="006C5B60">
      <w:pPr>
        <w:pStyle w:val="a3"/>
        <w:tabs>
          <w:tab w:val="left" w:pos="0"/>
        </w:tabs>
        <w:rPr>
          <w:szCs w:val="28"/>
        </w:rPr>
      </w:pPr>
    </w:p>
    <w:p w:rsidR="002C55F9" w:rsidRDefault="002C55F9" w:rsidP="006C5B60">
      <w:pPr>
        <w:pStyle w:val="a3"/>
        <w:tabs>
          <w:tab w:val="left" w:pos="0"/>
        </w:tabs>
        <w:rPr>
          <w:szCs w:val="28"/>
        </w:rPr>
      </w:pPr>
    </w:p>
    <w:p w:rsidR="006C5B60" w:rsidRPr="006C5B60" w:rsidRDefault="006C5B60" w:rsidP="006C5B60">
      <w:pPr>
        <w:pStyle w:val="a3"/>
        <w:tabs>
          <w:tab w:val="left" w:pos="0"/>
        </w:tabs>
        <w:rPr>
          <w:szCs w:val="28"/>
        </w:rPr>
      </w:pPr>
    </w:p>
    <w:sectPr w:rsidR="006C5B60" w:rsidRPr="006C5B60" w:rsidSect="007617BD">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04" w:rsidRDefault="008A1404" w:rsidP="0075434F">
      <w:r>
        <w:separator/>
      </w:r>
    </w:p>
  </w:endnote>
  <w:endnote w:type="continuationSeparator" w:id="0">
    <w:p w:rsidR="008A1404" w:rsidRDefault="008A1404" w:rsidP="0075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Journal">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04" w:rsidRDefault="008A1404" w:rsidP="0075434F">
      <w:r>
        <w:separator/>
      </w:r>
    </w:p>
  </w:footnote>
  <w:footnote w:type="continuationSeparator" w:id="0">
    <w:p w:rsidR="008A1404" w:rsidRDefault="008A1404" w:rsidP="00754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DB"/>
    <w:rsid w:val="00002410"/>
    <w:rsid w:val="00011BB4"/>
    <w:rsid w:val="00030138"/>
    <w:rsid w:val="000A55C2"/>
    <w:rsid w:val="000C2BF1"/>
    <w:rsid w:val="00112FFE"/>
    <w:rsid w:val="001243F2"/>
    <w:rsid w:val="00133866"/>
    <w:rsid w:val="001348C1"/>
    <w:rsid w:val="001E56A7"/>
    <w:rsid w:val="002130DB"/>
    <w:rsid w:val="00293520"/>
    <w:rsid w:val="002C55F9"/>
    <w:rsid w:val="002F0FD2"/>
    <w:rsid w:val="00365359"/>
    <w:rsid w:val="00572A90"/>
    <w:rsid w:val="00622CED"/>
    <w:rsid w:val="00624256"/>
    <w:rsid w:val="006C5B60"/>
    <w:rsid w:val="006D6FBA"/>
    <w:rsid w:val="006E4201"/>
    <w:rsid w:val="00702A17"/>
    <w:rsid w:val="0075434F"/>
    <w:rsid w:val="007617BD"/>
    <w:rsid w:val="007C430F"/>
    <w:rsid w:val="0087290C"/>
    <w:rsid w:val="008A1404"/>
    <w:rsid w:val="00906AEC"/>
    <w:rsid w:val="00935576"/>
    <w:rsid w:val="009F317B"/>
    <w:rsid w:val="00A86428"/>
    <w:rsid w:val="00AD6415"/>
    <w:rsid w:val="00B35A9F"/>
    <w:rsid w:val="00B5137C"/>
    <w:rsid w:val="00B609E1"/>
    <w:rsid w:val="00BE3077"/>
    <w:rsid w:val="00C3249D"/>
    <w:rsid w:val="00C64E2D"/>
    <w:rsid w:val="00C70C09"/>
    <w:rsid w:val="00CF59E4"/>
    <w:rsid w:val="00D172B9"/>
    <w:rsid w:val="00D25C3D"/>
    <w:rsid w:val="00DB0ECE"/>
    <w:rsid w:val="00DF3A6E"/>
    <w:rsid w:val="00E14ED7"/>
    <w:rsid w:val="00E831CE"/>
    <w:rsid w:val="00EB1D15"/>
    <w:rsid w:val="00EF4FB7"/>
    <w:rsid w:val="00F4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FE93"/>
  <w15:docId w15:val="{FC4AE829-D012-43ED-A9A2-456852C7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4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75434F"/>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5434F"/>
    <w:rPr>
      <w:rFonts w:ascii="Times New Roman" w:eastAsia="Times New Roman" w:hAnsi="Times New Roman" w:cs="Times New Roman"/>
      <w:b/>
      <w:sz w:val="36"/>
      <w:szCs w:val="24"/>
      <w:lang w:eastAsia="ru-RU"/>
    </w:rPr>
  </w:style>
  <w:style w:type="paragraph" w:styleId="a3">
    <w:name w:val="Body Text"/>
    <w:basedOn w:val="a"/>
    <w:link w:val="a4"/>
    <w:rsid w:val="0075434F"/>
    <w:pPr>
      <w:jc w:val="both"/>
    </w:pPr>
    <w:rPr>
      <w:sz w:val="28"/>
    </w:rPr>
  </w:style>
  <w:style w:type="character" w:customStyle="1" w:styleId="a4">
    <w:name w:val="Основной текст Знак"/>
    <w:basedOn w:val="a0"/>
    <w:link w:val="a3"/>
    <w:rsid w:val="0075434F"/>
    <w:rPr>
      <w:rFonts w:ascii="Times New Roman" w:eastAsia="Times New Roman" w:hAnsi="Times New Roman" w:cs="Times New Roman"/>
      <w:sz w:val="28"/>
      <w:szCs w:val="24"/>
      <w:lang w:eastAsia="ru-RU"/>
    </w:rPr>
  </w:style>
  <w:style w:type="paragraph" w:customStyle="1" w:styleId="ConsPlusNormal">
    <w:name w:val="ConsPlusNormal"/>
    <w:rsid w:val="0075434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75434F"/>
    <w:pPr>
      <w:tabs>
        <w:tab w:val="center" w:pos="4677"/>
        <w:tab w:val="right" w:pos="9355"/>
      </w:tabs>
    </w:pPr>
  </w:style>
  <w:style w:type="character" w:customStyle="1" w:styleId="a6">
    <w:name w:val="Верхний колонтитул Знак"/>
    <w:basedOn w:val="a0"/>
    <w:link w:val="a5"/>
    <w:uiPriority w:val="99"/>
    <w:rsid w:val="0075434F"/>
    <w:rPr>
      <w:rFonts w:ascii="Times New Roman" w:eastAsia="Times New Roman" w:hAnsi="Times New Roman" w:cs="Times New Roman"/>
      <w:sz w:val="24"/>
      <w:szCs w:val="24"/>
      <w:lang w:eastAsia="ru-RU"/>
    </w:rPr>
  </w:style>
  <w:style w:type="paragraph" w:styleId="a7">
    <w:name w:val="footer"/>
    <w:basedOn w:val="a"/>
    <w:link w:val="a8"/>
    <w:unhideWhenUsed/>
    <w:rsid w:val="0075434F"/>
    <w:pPr>
      <w:tabs>
        <w:tab w:val="center" w:pos="4677"/>
        <w:tab w:val="right" w:pos="9355"/>
      </w:tabs>
    </w:pPr>
  </w:style>
  <w:style w:type="character" w:customStyle="1" w:styleId="a8">
    <w:name w:val="Нижний колонтитул Знак"/>
    <w:basedOn w:val="a0"/>
    <w:link w:val="a7"/>
    <w:rsid w:val="0075434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172B9"/>
    <w:rPr>
      <w:rFonts w:ascii="Tahoma" w:hAnsi="Tahoma" w:cs="Tahoma"/>
      <w:sz w:val="16"/>
      <w:szCs w:val="16"/>
    </w:rPr>
  </w:style>
  <w:style w:type="character" w:customStyle="1" w:styleId="aa">
    <w:name w:val="Текст выноски Знак"/>
    <w:basedOn w:val="a0"/>
    <w:link w:val="a9"/>
    <w:uiPriority w:val="99"/>
    <w:semiHidden/>
    <w:rsid w:val="00D172B9"/>
    <w:rPr>
      <w:rFonts w:ascii="Tahoma" w:eastAsia="Times New Roman" w:hAnsi="Tahoma" w:cs="Tahoma"/>
      <w:sz w:val="16"/>
      <w:szCs w:val="16"/>
      <w:lang w:eastAsia="ru-RU"/>
    </w:rPr>
  </w:style>
  <w:style w:type="character" w:styleId="ab">
    <w:name w:val="Hyperlink"/>
    <w:basedOn w:val="a0"/>
    <w:uiPriority w:val="99"/>
    <w:unhideWhenUsed/>
    <w:rsid w:val="00572A90"/>
    <w:rPr>
      <w:color w:val="0000FF" w:themeColor="hyperlink"/>
      <w:u w:val="single"/>
    </w:rPr>
  </w:style>
  <w:style w:type="table" w:styleId="ac">
    <w:name w:val="Table Grid"/>
    <w:basedOn w:val="a1"/>
    <w:uiPriority w:val="59"/>
    <w:rsid w:val="0029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P14U02</dc:creator>
  <cp:keywords/>
  <dc:description/>
  <cp:lastModifiedBy>Admin</cp:lastModifiedBy>
  <cp:revision>35</cp:revision>
  <cp:lastPrinted>2021-10-19T08:41:00Z</cp:lastPrinted>
  <dcterms:created xsi:type="dcterms:W3CDTF">2020-06-18T07:57:00Z</dcterms:created>
  <dcterms:modified xsi:type="dcterms:W3CDTF">2024-06-26T14:02:00Z</dcterms:modified>
</cp:coreProperties>
</file>